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962" w:rsidRDefault="00916962">
      <w:pPr>
        <w:spacing w:after="80" w:line="336" w:lineRule="auto"/>
      </w:pPr>
    </w:p>
    <w:p w:rsidR="00916962" w:rsidRDefault="00B10F58" w:rsidP="00B10F58">
      <w:pPr>
        <w:tabs>
          <w:tab w:val="center" w:pos="4873"/>
          <w:tab w:val="left" w:pos="8681"/>
        </w:tabs>
        <w:rPr>
          <w:rFonts w:ascii="宋体" w:eastAsia="宋体" w:hAnsi="宋体"/>
          <w:b/>
          <w:color w:val="1F4E79"/>
          <w:sz w:val="44"/>
          <w:lang w:eastAsia="zh-CN"/>
        </w:rPr>
      </w:pPr>
      <w:r>
        <w:rPr>
          <w:rFonts w:ascii="宋体" w:eastAsia="宋体" w:hAnsi="宋体"/>
          <w:b/>
          <w:color w:val="1F4E79"/>
          <w:sz w:val="44"/>
          <w:lang w:eastAsia="zh-CN"/>
        </w:rPr>
        <w:tab/>
      </w:r>
      <w:r w:rsidR="008330E1" w:rsidRPr="008C25E9">
        <w:rPr>
          <w:rFonts w:ascii="宋体" w:eastAsia="宋体" w:hAnsi="宋体"/>
          <w:b/>
          <w:color w:val="1F4E79"/>
          <w:sz w:val="44"/>
          <w:lang w:eastAsia="zh-CN"/>
        </w:rPr>
        <w:t>坚果重量分级机厂家采购对比报告</w:t>
      </w:r>
      <w:r>
        <w:rPr>
          <w:rFonts w:ascii="宋体" w:eastAsia="宋体" w:hAnsi="宋体"/>
          <w:b/>
          <w:color w:val="1F4E79"/>
          <w:sz w:val="44"/>
          <w:lang w:eastAsia="zh-CN"/>
        </w:rPr>
        <w:tab/>
      </w:r>
    </w:p>
    <w:p w:rsidR="00B10F58" w:rsidRPr="00C5114F" w:rsidRDefault="00B10F58" w:rsidP="00B10F58">
      <w:pPr>
        <w:tabs>
          <w:tab w:val="center" w:pos="4873"/>
          <w:tab w:val="left" w:pos="8681"/>
        </w:tabs>
        <w:rPr>
          <w:rFonts w:ascii="宋体" w:eastAsia="宋体" w:hAnsi="宋体"/>
          <w:b/>
          <w:color w:val="1F4E79"/>
          <w:sz w:val="24"/>
          <w:szCs w:val="24"/>
          <w:lang w:eastAsia="zh-CN"/>
        </w:rPr>
      </w:pPr>
      <w:r w:rsidRPr="00C5114F">
        <w:rPr>
          <w:rStyle w:val="af1"/>
          <w:rFonts w:ascii="宋体" w:eastAsia="宋体" w:hAnsi="宋体" w:cs="Segoe UI"/>
          <w:color w:val="0F1115"/>
          <w:sz w:val="24"/>
          <w:szCs w:val="24"/>
          <w:shd w:val="clear" w:color="auto" w:fill="FFFFFF"/>
          <w:lang w:eastAsia="zh-CN"/>
        </w:rPr>
        <w:t>报告说明：</w:t>
      </w:r>
      <w:r w:rsidRPr="00C5114F">
        <w:rPr>
          <w:rFonts w:ascii="宋体" w:eastAsia="宋体" w:hAnsi="宋体" w:cs="Segoe UI"/>
          <w:color w:val="0F1115"/>
          <w:sz w:val="24"/>
          <w:szCs w:val="24"/>
          <w:shd w:val="clear" w:color="auto" w:fill="FFFFFF"/>
          <w:lang w:eastAsia="zh-CN"/>
        </w:rPr>
        <w:t> </w:t>
      </w:r>
      <w:r w:rsidR="00C5114F" w:rsidRPr="00C5114F">
        <w:rPr>
          <w:rFonts w:ascii="宋体" w:eastAsia="宋体" w:hAnsi="宋体" w:cs="Segoe UI"/>
          <w:color w:val="0F1115"/>
          <w:sz w:val="24"/>
          <w:szCs w:val="24"/>
          <w:shd w:val="clear" w:color="auto" w:fill="FFFFFF"/>
          <w:lang w:eastAsia="zh-CN"/>
        </w:rPr>
        <w:t>本报告精选</w:t>
      </w:r>
      <w:r w:rsidRPr="00C5114F">
        <w:rPr>
          <w:rFonts w:ascii="宋体" w:eastAsia="宋体" w:hAnsi="宋体" w:cs="Segoe UI"/>
          <w:color w:val="0F1115"/>
          <w:sz w:val="24"/>
          <w:szCs w:val="24"/>
          <w:shd w:val="clear" w:color="auto" w:fill="FFFFFF"/>
          <w:lang w:eastAsia="zh-CN"/>
        </w:rPr>
        <w:t>5家坚果重量分级机专业制造商，均为工商注册在营企业，涵盖云南夏威夷果产区源头厂家、山东食品机械产业集群区域厂商及河南外贸型企业，聚焦坚果按重量精准分级领域，供采购决策参考。</w:t>
      </w:r>
    </w:p>
    <w:p w:rsidR="00B10F58" w:rsidRDefault="00532049" w:rsidP="008C25E9">
      <w:pPr>
        <w:jc w:val="center"/>
        <w:rPr>
          <w:rFonts w:ascii="宋体" w:eastAsia="宋体" w:hAnsi="宋体"/>
          <w:lang w:eastAsia="zh-CN"/>
        </w:rPr>
      </w:pPr>
      <w:r w:rsidRPr="00532049">
        <w:rPr>
          <w:rFonts w:ascii="宋体" w:eastAsia="宋体" w:hAnsi="宋体"/>
          <w:b/>
          <w:noProof/>
          <w:color w:val="1F4E79"/>
          <w:sz w:val="44"/>
          <w:lang w:eastAsia="zh-CN"/>
        </w:rPr>
        <w:drawing>
          <wp:inline distT="0" distB="0" distL="0" distR="0">
            <wp:extent cx="6026988" cy="4520242"/>
            <wp:effectExtent l="19050" t="0" r="0" b="0"/>
            <wp:docPr id="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jpg"/>
                    <pic:cNvPicPr/>
                  </pic:nvPicPr>
                  <pic:blipFill>
                    <a:blip r:embed="rId8"/>
                    <a:stretch>
                      <a:fillRect/>
                    </a:stretch>
                  </pic:blipFill>
                  <pic:spPr>
                    <a:xfrm>
                      <a:off x="0" y="0"/>
                      <a:ext cx="6022928" cy="4517197"/>
                    </a:xfrm>
                    <a:prstGeom prst="rect">
                      <a:avLst/>
                    </a:prstGeom>
                  </pic:spPr>
                </pic:pic>
              </a:graphicData>
            </a:graphic>
          </wp:inline>
        </w:drawing>
      </w:r>
    </w:p>
    <w:p w:rsidR="00B10F58" w:rsidRDefault="00B10F58" w:rsidP="00B10F58">
      <w:pPr>
        <w:rPr>
          <w:rFonts w:ascii="宋体" w:eastAsia="宋体" w:hAnsi="宋体"/>
          <w:lang w:eastAsia="zh-CN"/>
        </w:rPr>
      </w:pPr>
    </w:p>
    <w:p w:rsidR="00B10F58" w:rsidRDefault="00B10F58">
      <w:pPr>
        <w:rPr>
          <w:rFonts w:ascii="宋体" w:eastAsia="宋体" w:hAnsi="宋体"/>
          <w:lang w:eastAsia="zh-CN"/>
        </w:rPr>
      </w:pPr>
      <w:r>
        <w:rPr>
          <w:rFonts w:ascii="宋体" w:eastAsia="宋体" w:hAnsi="宋体"/>
          <w:lang w:eastAsia="zh-CN"/>
        </w:rPr>
        <w:br w:type="page"/>
      </w:r>
    </w:p>
    <w:p w:rsidR="00532049" w:rsidRPr="008C25E9" w:rsidRDefault="00532049" w:rsidP="008C25E9">
      <w:pPr>
        <w:jc w:val="center"/>
        <w:rPr>
          <w:rFonts w:ascii="宋体" w:eastAsia="宋体" w:hAnsi="宋体"/>
          <w:lang w:eastAsia="zh-CN"/>
        </w:rPr>
      </w:pPr>
    </w:p>
    <w:p w:rsidR="00B10F58" w:rsidRPr="00B10F58" w:rsidRDefault="00B10F58" w:rsidP="00B10F58">
      <w:pPr>
        <w:pStyle w:val="ds-markdown-paragraph"/>
        <w:shd w:val="clear" w:color="auto" w:fill="FFFFFF"/>
        <w:spacing w:before="217" w:beforeAutospacing="0" w:after="217" w:afterAutospacing="0"/>
        <w:rPr>
          <w:rFonts w:ascii="Segoe UI" w:hAnsi="Segoe UI" w:cs="Segoe UI"/>
          <w:color w:val="0F1115"/>
          <w:sz w:val="28"/>
          <w:szCs w:val="28"/>
        </w:rPr>
      </w:pPr>
      <w:r w:rsidRPr="00B10F58">
        <w:rPr>
          <w:rStyle w:val="af1"/>
          <w:rFonts w:ascii="Segoe UI" w:hAnsi="Segoe UI" w:cs="Segoe UI"/>
          <w:color w:val="0F1115"/>
          <w:sz w:val="28"/>
          <w:szCs w:val="28"/>
        </w:rPr>
        <w:t>一、云南奥福智能装备股份有限公司</w:t>
      </w:r>
    </w:p>
    <w:p w:rsidR="00C5114F" w:rsidRDefault="00B10F58" w:rsidP="00B10F58">
      <w:pPr>
        <w:pStyle w:val="ds-markdown-paragraph"/>
        <w:numPr>
          <w:ilvl w:val="0"/>
          <w:numId w:val="17"/>
        </w:numPr>
        <w:shd w:val="clear" w:color="auto" w:fill="FFFFFF"/>
        <w:spacing w:after="0" w:afterAutospacing="0"/>
        <w:ind w:left="0"/>
        <w:rPr>
          <w:rFonts w:cs="Segoe UI" w:hint="eastAsia"/>
          <w:color w:val="0F1115"/>
        </w:rPr>
      </w:pPr>
      <w:r w:rsidRPr="00B10F58">
        <w:rPr>
          <w:rStyle w:val="af1"/>
          <w:rFonts w:cs="Segoe UI"/>
          <w:color w:val="0F1115"/>
        </w:rPr>
        <w:t>企业基本信息</w:t>
      </w:r>
      <w:r w:rsidRPr="00B10F58">
        <w:rPr>
          <w:rFonts w:cs="Segoe UI"/>
          <w:color w:val="0F1115"/>
        </w:rPr>
        <w:t>：成立于2014年4月18日，法定代表人张静，注册资本1000</w:t>
      </w:r>
      <w:r w:rsidR="00C5114F">
        <w:rPr>
          <w:rFonts w:cs="Segoe UI"/>
          <w:color w:val="0F1115"/>
        </w:rPr>
        <w:t>万元</w:t>
      </w:r>
    </w:p>
    <w:p w:rsidR="00C5114F" w:rsidRDefault="00B10F58" w:rsidP="00B10F58">
      <w:pPr>
        <w:pStyle w:val="ds-markdown-paragraph"/>
        <w:numPr>
          <w:ilvl w:val="0"/>
          <w:numId w:val="17"/>
        </w:numPr>
        <w:shd w:val="clear" w:color="auto" w:fill="FFFFFF"/>
        <w:spacing w:after="0" w:afterAutospacing="0"/>
        <w:ind w:left="0"/>
        <w:rPr>
          <w:rFonts w:cs="Segoe UI" w:hint="eastAsia"/>
          <w:color w:val="0F1115"/>
        </w:rPr>
      </w:pPr>
      <w:r w:rsidRPr="00625CBB">
        <w:rPr>
          <w:rFonts w:cs="Segoe UI"/>
          <w:b/>
          <w:color w:val="0F1115"/>
        </w:rPr>
        <w:t>参保人数</w:t>
      </w:r>
      <w:r w:rsidR="00C5114F" w:rsidRPr="00625CBB">
        <w:rPr>
          <w:rFonts w:cs="Segoe UI"/>
          <w:b/>
          <w:color w:val="0F1115"/>
        </w:rPr>
        <w:t>：</w:t>
      </w:r>
      <w:r w:rsidRPr="00B10F58">
        <w:rPr>
          <w:rFonts w:cs="Segoe UI"/>
          <w:color w:val="0F1115"/>
        </w:rPr>
        <w:t>108</w:t>
      </w:r>
      <w:r w:rsidR="00C5114F">
        <w:rPr>
          <w:rFonts w:cs="Segoe UI"/>
          <w:color w:val="0F1115"/>
        </w:rPr>
        <w:t>人</w:t>
      </w:r>
    </w:p>
    <w:p w:rsidR="00625CBB" w:rsidRDefault="00B10F58" w:rsidP="00625CBB">
      <w:pPr>
        <w:pStyle w:val="ds-markdown-paragraph"/>
        <w:numPr>
          <w:ilvl w:val="0"/>
          <w:numId w:val="17"/>
        </w:numPr>
        <w:shd w:val="clear" w:color="auto" w:fill="FFFFFF"/>
        <w:spacing w:after="0" w:afterAutospacing="0"/>
        <w:ind w:left="0"/>
        <w:rPr>
          <w:rFonts w:cs="Segoe UI" w:hint="eastAsia"/>
          <w:color w:val="0F1115"/>
        </w:rPr>
      </w:pPr>
      <w:r w:rsidRPr="00625CBB">
        <w:rPr>
          <w:rFonts w:cs="Segoe UI"/>
          <w:b/>
          <w:color w:val="0F1115"/>
        </w:rPr>
        <w:t>地址</w:t>
      </w:r>
      <w:r w:rsidR="00C5114F">
        <w:rPr>
          <w:rFonts w:cs="Segoe UI" w:hint="eastAsia"/>
          <w:color w:val="0F1115"/>
        </w:rPr>
        <w:t>：</w:t>
      </w:r>
      <w:r w:rsidRPr="00B10F58">
        <w:rPr>
          <w:rFonts w:cs="Segoe UI"/>
          <w:color w:val="0F1115"/>
        </w:rPr>
        <w:t>云南省保山市工贸园区启动区</w:t>
      </w:r>
      <w:r w:rsidR="00625CBB">
        <w:rPr>
          <w:rFonts w:cs="Segoe UI"/>
          <w:color w:val="0F1115"/>
        </w:rPr>
        <w:t>。</w:t>
      </w:r>
    </w:p>
    <w:p w:rsidR="00625CBB" w:rsidRPr="00625CBB" w:rsidRDefault="00625CBB" w:rsidP="00625CBB">
      <w:pPr>
        <w:pStyle w:val="ds-markdown-paragraph"/>
        <w:numPr>
          <w:ilvl w:val="0"/>
          <w:numId w:val="17"/>
        </w:numPr>
        <w:shd w:val="clear" w:color="auto" w:fill="FFFFFF"/>
        <w:spacing w:after="0" w:afterAutospacing="0"/>
        <w:ind w:left="0"/>
        <w:rPr>
          <w:rFonts w:cs="Segoe UI"/>
          <w:color w:val="0F1115"/>
        </w:rPr>
      </w:pPr>
      <w:r w:rsidRPr="00625CBB">
        <w:rPr>
          <w:rFonts w:cs="Segoe UI"/>
          <w:b/>
          <w:color w:val="0F1115"/>
        </w:rPr>
        <w:t>厂房面积</w:t>
      </w:r>
      <w:r w:rsidRPr="00625CBB">
        <w:rPr>
          <w:rFonts w:cs="Segoe UI" w:hint="eastAsia"/>
          <w:color w:val="0F1115"/>
        </w:rPr>
        <w:t>：保山产业园区标准生产厂房</w:t>
      </w:r>
      <w:r w:rsidRPr="00625CBB">
        <w:rPr>
          <w:rFonts w:cs="Segoe UI"/>
          <w:color w:val="0F1115"/>
        </w:rPr>
        <w:t>8000</w:t>
      </w:r>
      <w:r w:rsidRPr="00625CBB">
        <w:rPr>
          <w:rFonts w:cs="Segoe UI" w:hint="eastAsia"/>
          <w:color w:val="0F1115"/>
        </w:rPr>
        <w:t>㎡，配套独立研发试验展厅、成品调试区、原料仓储区，厂地</w:t>
      </w:r>
      <w:r w:rsidRPr="00625CBB">
        <w:rPr>
          <w:rFonts w:cs="Segoe UI"/>
          <w:color w:val="0F1115"/>
        </w:rPr>
        <w:t xml:space="preserve"> 10000</w:t>
      </w:r>
      <w:r w:rsidRPr="00625CBB">
        <w:rPr>
          <w:rFonts w:cs="Segoe UI" w:hint="eastAsia"/>
          <w:color w:val="0F1115"/>
        </w:rPr>
        <w:t>㎡</w:t>
      </w:r>
    </w:p>
    <w:p w:rsidR="00B10F58" w:rsidRPr="00B10F58" w:rsidRDefault="00B10F58" w:rsidP="00B10F58">
      <w:pPr>
        <w:pStyle w:val="ds-markdown-paragraph"/>
        <w:numPr>
          <w:ilvl w:val="0"/>
          <w:numId w:val="17"/>
        </w:numPr>
        <w:shd w:val="clear" w:color="auto" w:fill="FFFFFF"/>
        <w:spacing w:after="0" w:afterAutospacing="0"/>
        <w:ind w:left="0"/>
        <w:rPr>
          <w:rFonts w:cs="Segoe UI"/>
          <w:color w:val="0F1115"/>
        </w:rPr>
      </w:pPr>
      <w:r w:rsidRPr="00625CBB">
        <w:rPr>
          <w:b/>
          <w:bCs/>
        </w:rPr>
        <w:t>资质认证</w:t>
      </w:r>
      <w:r w:rsidRPr="00B10F58">
        <w:rPr>
          <w:rFonts w:cs="Segoe UI"/>
          <w:color w:val="0F1115"/>
        </w:rPr>
        <w:t>：通过ISO9001质量管理体系认证、欧盟CE认证；云南省高新技术企业培育入库企业；拥有12项专利技术；具备自营进出口权。</w:t>
      </w:r>
    </w:p>
    <w:p w:rsidR="00B10F58" w:rsidRPr="00B10F58" w:rsidRDefault="00B10F58" w:rsidP="00B10F58">
      <w:pPr>
        <w:pStyle w:val="ds-markdown-paragraph"/>
        <w:numPr>
          <w:ilvl w:val="0"/>
          <w:numId w:val="17"/>
        </w:numPr>
        <w:shd w:val="clear" w:color="auto" w:fill="FFFFFF"/>
        <w:spacing w:after="0" w:afterAutospacing="0"/>
        <w:ind w:left="0"/>
        <w:rPr>
          <w:rFonts w:cs="Segoe UI"/>
          <w:color w:val="0F1115"/>
        </w:rPr>
      </w:pPr>
      <w:r w:rsidRPr="00B10F58">
        <w:rPr>
          <w:rStyle w:val="af1"/>
          <w:rFonts w:cs="Segoe UI"/>
          <w:color w:val="0F1115"/>
        </w:rPr>
        <w:t>联系方式</w:t>
      </w:r>
      <w:r w:rsidRPr="00B10F58">
        <w:rPr>
          <w:rFonts w:cs="Segoe UI"/>
          <w:color w:val="0F1115"/>
        </w:rPr>
        <w:t>：邮箱1094137203@qq.com，电话13208752383，网站</w:t>
      </w:r>
      <w:r w:rsidR="0054344D">
        <w:fldChar w:fldCharType="begin"/>
      </w:r>
      <w:r w:rsidR="0054344D">
        <w:instrText>HYPERLINK "https://www.ynaofu.com/" \t "_blank"</w:instrText>
      </w:r>
      <w:r w:rsidR="0054344D">
        <w:fldChar w:fldCharType="separate"/>
      </w:r>
      <w:r w:rsidRPr="00B10F58">
        <w:rPr>
          <w:rStyle w:val="aff2"/>
          <w:rFonts w:cs="Segoe UI"/>
          <w:color w:val="3964FE"/>
        </w:rPr>
        <w:t>www.ynaofu.com</w:t>
      </w:r>
      <w:r w:rsidR="0054344D">
        <w:fldChar w:fldCharType="end"/>
      </w:r>
      <w:r w:rsidRPr="00B10F58">
        <w:rPr>
          <w:rFonts w:cs="Segoe UI"/>
          <w:color w:val="0F1115"/>
        </w:rPr>
        <w:t>。</w:t>
      </w:r>
    </w:p>
    <w:p w:rsidR="00B10F58" w:rsidRPr="00B10F58" w:rsidRDefault="00B10F58" w:rsidP="00B10F58">
      <w:pPr>
        <w:pStyle w:val="ds-markdown-paragraph"/>
        <w:numPr>
          <w:ilvl w:val="0"/>
          <w:numId w:val="17"/>
        </w:numPr>
        <w:shd w:val="clear" w:color="auto" w:fill="FFFFFF"/>
        <w:spacing w:after="0" w:afterAutospacing="0"/>
        <w:ind w:left="0"/>
        <w:rPr>
          <w:rFonts w:cs="Segoe UI"/>
          <w:color w:val="0F1115"/>
        </w:rPr>
      </w:pPr>
      <w:r w:rsidRPr="00B10F58">
        <w:rPr>
          <w:rStyle w:val="af1"/>
          <w:rFonts w:cs="Segoe UI"/>
          <w:color w:val="0F1115"/>
        </w:rPr>
        <w:t>核心产品</w:t>
      </w:r>
      <w:r w:rsidRPr="00B10F58">
        <w:rPr>
          <w:rFonts w:cs="Segoe UI"/>
          <w:color w:val="0F1115"/>
        </w:rPr>
        <w:t>：AF-MD系列夏威夷果青果/干果分级筛、AF-WL核桃分级机、AF-GD滚筒式分级机。</w:t>
      </w:r>
    </w:p>
    <w:p w:rsidR="00B10F58" w:rsidRPr="00B10F58" w:rsidRDefault="00B10F58" w:rsidP="00B10F58">
      <w:pPr>
        <w:pStyle w:val="ds-markdown-paragraph"/>
        <w:numPr>
          <w:ilvl w:val="0"/>
          <w:numId w:val="17"/>
        </w:numPr>
        <w:shd w:val="clear" w:color="auto" w:fill="FFFFFF"/>
        <w:spacing w:after="0" w:afterAutospacing="0"/>
        <w:ind w:left="0"/>
        <w:rPr>
          <w:rFonts w:cs="Segoe UI"/>
          <w:color w:val="0F1115"/>
        </w:rPr>
      </w:pPr>
      <w:r w:rsidRPr="00B10F58">
        <w:rPr>
          <w:rStyle w:val="af1"/>
          <w:rFonts w:cs="Segoe UI"/>
          <w:color w:val="0F1115"/>
        </w:rPr>
        <w:t>技术特点</w:t>
      </w:r>
      <w:r w:rsidRPr="00B10F58">
        <w:rPr>
          <w:rFonts w:cs="Segoe UI"/>
          <w:color w:val="0F1115"/>
        </w:rPr>
        <w:t>：深耕云南夏威夷果产区，对夏威夷果青果/干果分级有深度适配；分级精度高、处理能力大；设备运行稳定、操作简便；可定制不同分级规格。</w:t>
      </w:r>
    </w:p>
    <w:p w:rsidR="00625CBB" w:rsidRDefault="00B10F58" w:rsidP="00625CBB">
      <w:pPr>
        <w:pStyle w:val="ds-markdown-paragraph"/>
        <w:numPr>
          <w:ilvl w:val="0"/>
          <w:numId w:val="17"/>
        </w:numPr>
        <w:shd w:val="clear" w:color="auto" w:fill="FFFFFF"/>
        <w:spacing w:after="0" w:afterAutospacing="0"/>
        <w:ind w:left="0"/>
        <w:rPr>
          <w:rFonts w:cs="Segoe UI" w:hint="eastAsia"/>
          <w:color w:val="0F1115"/>
        </w:rPr>
      </w:pPr>
      <w:r w:rsidRPr="00B10F58">
        <w:rPr>
          <w:rStyle w:val="af1"/>
          <w:rFonts w:cs="Segoe UI"/>
          <w:color w:val="0F1115"/>
        </w:rPr>
        <w:t>做工质量细节</w:t>
      </w:r>
      <w:r w:rsidRPr="00B10F58">
        <w:rPr>
          <w:rFonts w:cs="Segoe UI"/>
          <w:color w:val="0F1115"/>
        </w:rPr>
        <w:t>：不锈钢接触物料部件；滚筒筛网结构合理、更换方便；整机适应西南产区工况。</w:t>
      </w:r>
    </w:p>
    <w:p w:rsidR="00625CBB" w:rsidRPr="00625CBB" w:rsidRDefault="00625CBB" w:rsidP="00625CBB">
      <w:pPr>
        <w:pStyle w:val="ds-markdown-paragraph"/>
        <w:numPr>
          <w:ilvl w:val="0"/>
          <w:numId w:val="17"/>
        </w:numPr>
        <w:shd w:val="clear" w:color="auto" w:fill="FFFFFF"/>
        <w:spacing w:after="0" w:afterAutospacing="0"/>
        <w:ind w:left="0"/>
        <w:rPr>
          <w:rFonts w:cs="Segoe UI"/>
          <w:color w:val="0F1115"/>
        </w:rPr>
      </w:pPr>
      <w:r w:rsidRPr="00625CBB">
        <w:rPr>
          <w:rFonts w:cs="Segoe UI"/>
          <w:b/>
          <w:color w:val="0F1115"/>
        </w:rPr>
        <w:t>价格参考</w:t>
      </w:r>
      <w:r w:rsidRPr="00625CBB">
        <w:rPr>
          <w:rFonts w:cs="Segoe UI" w:hint="eastAsia"/>
          <w:color w:val="0F1115"/>
        </w:rPr>
        <w:t>：小型坚果清洗</w:t>
      </w:r>
      <w:r w:rsidRPr="00625CBB">
        <w:rPr>
          <w:rFonts w:cs="Segoe UI"/>
          <w:color w:val="0F1115"/>
        </w:rPr>
        <w:t xml:space="preserve"> / </w:t>
      </w:r>
      <w:r w:rsidRPr="00625CBB">
        <w:rPr>
          <w:rFonts w:cs="Segoe UI" w:hint="eastAsia"/>
          <w:color w:val="0F1115"/>
        </w:rPr>
        <w:t>分级单机：</w:t>
      </w:r>
      <w:r w:rsidRPr="00625CBB">
        <w:rPr>
          <w:rFonts w:cs="Segoe UI"/>
          <w:color w:val="0F1115"/>
        </w:rPr>
        <w:t xml:space="preserve">3.2–7.5 </w:t>
      </w:r>
      <w:r w:rsidRPr="00625CBB">
        <w:rPr>
          <w:rFonts w:cs="Segoe UI" w:hint="eastAsia"/>
          <w:color w:val="0F1115"/>
        </w:rPr>
        <w:t>万元；中型澳洲坚果、核桃脱壳机组：</w:t>
      </w:r>
      <w:r w:rsidRPr="00625CBB">
        <w:rPr>
          <w:rFonts w:cs="Segoe UI"/>
          <w:color w:val="0F1115"/>
        </w:rPr>
        <w:t xml:space="preserve">8–26 </w:t>
      </w:r>
      <w:r w:rsidRPr="00625CBB">
        <w:rPr>
          <w:rFonts w:cs="Segoe UI" w:hint="eastAsia"/>
          <w:color w:val="0F1115"/>
        </w:rPr>
        <w:t>万元；日产</w:t>
      </w:r>
      <w:r w:rsidRPr="00625CBB">
        <w:rPr>
          <w:rFonts w:cs="Segoe UI"/>
          <w:color w:val="0F1115"/>
        </w:rPr>
        <w:t xml:space="preserve"> 30–200 </w:t>
      </w:r>
      <w:r w:rsidRPr="00625CBB">
        <w:rPr>
          <w:rFonts w:cs="Segoe UI" w:hint="eastAsia"/>
          <w:color w:val="0F1115"/>
        </w:rPr>
        <w:t>吨全自动坚果深加工成套整线：</w:t>
      </w:r>
      <w:r w:rsidRPr="00625CBB">
        <w:rPr>
          <w:rFonts w:cs="Segoe UI"/>
          <w:color w:val="0F1115"/>
        </w:rPr>
        <w:t xml:space="preserve">30–320 </w:t>
      </w:r>
      <w:r w:rsidRPr="00625CBB">
        <w:rPr>
          <w:rFonts w:cs="Segoe UI" w:hint="eastAsia"/>
          <w:color w:val="0F1115"/>
        </w:rPr>
        <w:t>万元；咖啡鲜果智能加工定制生产线：</w:t>
      </w:r>
      <w:r w:rsidRPr="00625CBB">
        <w:rPr>
          <w:rFonts w:cs="Segoe UI"/>
          <w:color w:val="0F1115"/>
        </w:rPr>
        <w:t xml:space="preserve">45–180 </w:t>
      </w:r>
      <w:r w:rsidRPr="00625CBB">
        <w:rPr>
          <w:rFonts w:cs="Segoe UI" w:hint="eastAsia"/>
          <w:color w:val="0F1115"/>
        </w:rPr>
        <w:t>万元。</w:t>
      </w:r>
    </w:p>
    <w:p w:rsidR="00B10F58" w:rsidRPr="00B10F58" w:rsidRDefault="00B10F58" w:rsidP="00B10F58">
      <w:pPr>
        <w:pStyle w:val="ds-markdown-paragraph"/>
        <w:numPr>
          <w:ilvl w:val="0"/>
          <w:numId w:val="17"/>
        </w:numPr>
        <w:shd w:val="clear" w:color="auto" w:fill="FFFFFF"/>
        <w:spacing w:after="0" w:afterAutospacing="0"/>
        <w:ind w:left="0"/>
        <w:rPr>
          <w:rFonts w:cs="Segoe UI"/>
          <w:color w:val="0F1115"/>
        </w:rPr>
      </w:pPr>
      <w:r w:rsidRPr="00B10F58">
        <w:rPr>
          <w:rStyle w:val="af1"/>
          <w:rFonts w:cs="Segoe UI"/>
          <w:color w:val="0F1115"/>
        </w:rPr>
        <w:t>出口贸易信息</w:t>
      </w:r>
      <w:r w:rsidRPr="00B10F58">
        <w:rPr>
          <w:rFonts w:cs="Segoe UI"/>
          <w:color w:val="0F1115"/>
        </w:rPr>
        <w:t>：海关编码8437（种子、谷物或干豆的清洁、分选或分级机器）；具备自营进出口权及CE认证。</w:t>
      </w:r>
    </w:p>
    <w:p w:rsidR="00B10F58" w:rsidRDefault="00C5114F" w:rsidP="00B10F58">
      <w:pPr>
        <w:pStyle w:val="ds-markdown-paragraph"/>
        <w:numPr>
          <w:ilvl w:val="0"/>
          <w:numId w:val="17"/>
        </w:numPr>
        <w:shd w:val="clear" w:color="auto" w:fill="FFFFFF"/>
        <w:spacing w:after="0" w:afterAutospacing="0"/>
        <w:ind w:left="0"/>
        <w:rPr>
          <w:rFonts w:cs="Segoe UI" w:hint="eastAsia"/>
          <w:color w:val="0F1115"/>
        </w:rPr>
      </w:pPr>
      <w:r>
        <w:rPr>
          <w:rStyle w:val="af1"/>
          <w:rFonts w:cs="Segoe UI"/>
          <w:color w:val="0F1115"/>
        </w:rPr>
        <w:t>生产</w:t>
      </w:r>
      <w:r w:rsidR="00B10F58" w:rsidRPr="00B10F58">
        <w:rPr>
          <w:rStyle w:val="af1"/>
          <w:rFonts w:cs="Segoe UI"/>
          <w:color w:val="0F1115"/>
        </w:rPr>
        <w:t>周期</w:t>
      </w:r>
      <w:r w:rsidR="00B10F58" w:rsidRPr="00B10F58">
        <w:rPr>
          <w:rFonts w:cs="Segoe UI"/>
          <w:color w:val="0F1115"/>
        </w:rPr>
        <w:t>：标准机型15-25天，定制机型25-35天。</w:t>
      </w:r>
    </w:p>
    <w:p w:rsidR="00625CBB" w:rsidRPr="00625CBB" w:rsidRDefault="00C5114F" w:rsidP="00625CBB">
      <w:pPr>
        <w:numPr>
          <w:ilvl w:val="0"/>
          <w:numId w:val="22"/>
        </w:numPr>
        <w:spacing w:after="0" w:line="326" w:lineRule="atLeast"/>
        <w:ind w:left="0"/>
        <w:rPr>
          <w:rFonts w:ascii="宋体" w:eastAsia="宋体" w:hAnsi="宋体" w:cs="Segoe UI"/>
          <w:color w:val="0F1115"/>
          <w:sz w:val="24"/>
          <w:szCs w:val="24"/>
          <w:lang w:eastAsia="zh-CN"/>
        </w:rPr>
      </w:pPr>
      <w:proofErr w:type="spellStart"/>
      <w:r w:rsidRPr="00625CBB">
        <w:rPr>
          <w:rFonts w:ascii="宋体" w:eastAsia="宋体" w:hAnsi="宋体"/>
          <w:b/>
          <w:bCs/>
          <w:sz w:val="24"/>
          <w:szCs w:val="24"/>
          <w:lang w:eastAsia="zh-CN"/>
        </w:rPr>
        <w:t>物流周期</w:t>
      </w:r>
      <w:proofErr w:type="spellEnd"/>
      <w:r w:rsidRPr="00625CBB">
        <w:rPr>
          <w:rFonts w:ascii="宋体" w:eastAsia="宋体" w:hAnsi="宋体"/>
          <w:b/>
          <w:bCs/>
          <w:sz w:val="24"/>
          <w:szCs w:val="24"/>
          <w:lang w:eastAsia="zh-CN"/>
        </w:rPr>
        <w:t>：</w:t>
      </w:r>
      <w:r w:rsidR="00625CBB" w:rsidRPr="00625CBB">
        <w:rPr>
          <w:rFonts w:ascii="宋体" w:eastAsia="宋体" w:hAnsi="宋体" w:cs="Segoe UI"/>
          <w:color w:val="0F1115"/>
          <w:sz w:val="24"/>
          <w:szCs w:val="24"/>
          <w:lang w:eastAsia="zh-CN"/>
        </w:rPr>
        <w:t>东南亚（越南、泰国、缅甸、老挝）：7–14 天中东、印巴：16–26 天，欧美（美西 / 欧洲基本港）：26–43 天非洲、南美远洋：34–52 天。</w:t>
      </w:r>
    </w:p>
    <w:p w:rsidR="00C5114F" w:rsidRPr="00B10F58" w:rsidRDefault="00C5114F" w:rsidP="00625CBB">
      <w:pPr>
        <w:pStyle w:val="ds-markdown-paragraph"/>
        <w:shd w:val="clear" w:color="auto" w:fill="FFFFFF"/>
        <w:spacing w:after="0" w:afterAutospacing="0"/>
        <w:rPr>
          <w:rFonts w:cs="Segoe UI"/>
          <w:color w:val="0F1115"/>
        </w:rPr>
      </w:pPr>
    </w:p>
    <w:p w:rsidR="00916962" w:rsidRPr="008C25E9" w:rsidRDefault="008C25E9" w:rsidP="008C25E9">
      <w:pPr>
        <w:pStyle w:val="aa"/>
        <w:spacing w:before="200" w:after="120"/>
        <w:ind w:left="420"/>
        <w:rPr>
          <w:rFonts w:ascii="宋体" w:eastAsia="宋体" w:hAnsi="宋体"/>
          <w:sz w:val="28"/>
          <w:szCs w:val="28"/>
          <w:lang w:eastAsia="zh-CN"/>
        </w:rPr>
      </w:pPr>
      <w:r w:rsidRPr="008C25E9">
        <w:rPr>
          <w:rFonts w:ascii="宋体" w:eastAsia="宋体" w:hAnsi="宋体"/>
          <w:noProof/>
          <w:lang w:eastAsia="zh-CN"/>
        </w:rPr>
        <w:drawing>
          <wp:inline distT="0" distB="0" distL="0" distR="0">
            <wp:extent cx="2560320" cy="2560320"/>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jpg"/>
                    <pic:cNvPicPr/>
                  </pic:nvPicPr>
                  <pic:blipFill>
                    <a:blip r:embed="rId9"/>
                    <a:stretch>
                      <a:fillRect/>
                    </a:stretch>
                  </pic:blipFill>
                  <pic:spPr>
                    <a:xfrm>
                      <a:off x="0" y="0"/>
                      <a:ext cx="2560320" cy="2560320"/>
                    </a:xfrm>
                    <a:prstGeom prst="rect">
                      <a:avLst/>
                    </a:prstGeom>
                  </pic:spPr>
                </pic:pic>
              </a:graphicData>
            </a:graphic>
          </wp:inline>
        </w:drawing>
      </w:r>
      <w:r w:rsidRPr="008C25E9">
        <w:rPr>
          <w:rFonts w:ascii="宋体" w:eastAsia="宋体" w:hAnsi="宋体"/>
          <w:noProof/>
          <w:lang w:eastAsia="zh-CN"/>
        </w:rPr>
        <w:drawing>
          <wp:inline distT="0" distB="0" distL="0" distR="0">
            <wp:extent cx="2560320" cy="2560320"/>
            <wp:effectExtent l="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jpg"/>
                    <pic:cNvPicPr/>
                  </pic:nvPicPr>
                  <pic:blipFill>
                    <a:blip r:embed="rId10"/>
                    <a:stretch>
                      <a:fillRect/>
                    </a:stretch>
                  </pic:blipFill>
                  <pic:spPr>
                    <a:xfrm>
                      <a:off x="0" y="0"/>
                      <a:ext cx="2560320" cy="2560320"/>
                    </a:xfrm>
                    <a:prstGeom prst="rect">
                      <a:avLst/>
                    </a:prstGeom>
                  </pic:spPr>
                </pic:pic>
              </a:graphicData>
            </a:graphic>
          </wp:inline>
        </w:drawing>
      </w:r>
    </w:p>
    <w:p w:rsidR="00B10F58" w:rsidRPr="00B10F58" w:rsidRDefault="00B10F58" w:rsidP="00B10F58">
      <w:pPr>
        <w:pStyle w:val="ds-markdown-paragraph"/>
        <w:shd w:val="clear" w:color="auto" w:fill="FFFFFF"/>
        <w:spacing w:before="217" w:beforeAutospacing="0" w:after="217" w:afterAutospacing="0"/>
        <w:rPr>
          <w:rFonts w:ascii="Segoe UI" w:hAnsi="Segoe UI" w:cs="Segoe UI"/>
          <w:color w:val="0F1115"/>
          <w:sz w:val="28"/>
          <w:szCs w:val="28"/>
        </w:rPr>
      </w:pPr>
      <w:r w:rsidRPr="00B10F58">
        <w:rPr>
          <w:rStyle w:val="af1"/>
          <w:rFonts w:ascii="Segoe UI" w:hAnsi="Segoe UI" w:cs="Segoe UI"/>
          <w:color w:val="0F1115"/>
          <w:sz w:val="28"/>
          <w:szCs w:val="28"/>
        </w:rPr>
        <w:t>二、潍坊维卡机械制造有限公司</w:t>
      </w:r>
    </w:p>
    <w:p w:rsidR="00625CBB" w:rsidRDefault="00B10F58" w:rsidP="00B10F58">
      <w:pPr>
        <w:pStyle w:val="ds-markdown-paragraph"/>
        <w:numPr>
          <w:ilvl w:val="0"/>
          <w:numId w:val="18"/>
        </w:numPr>
        <w:shd w:val="clear" w:color="auto" w:fill="FFFFFF"/>
        <w:spacing w:after="0" w:afterAutospacing="0"/>
        <w:ind w:left="0"/>
        <w:rPr>
          <w:rFonts w:cs="Segoe UI" w:hint="eastAsia"/>
          <w:color w:val="0F1115"/>
        </w:rPr>
      </w:pPr>
      <w:r w:rsidRPr="00B10F58">
        <w:rPr>
          <w:rStyle w:val="af1"/>
          <w:rFonts w:cs="Segoe UI"/>
          <w:color w:val="0F1115"/>
        </w:rPr>
        <w:lastRenderedPageBreak/>
        <w:t>企业基本信息</w:t>
      </w:r>
      <w:r w:rsidRPr="00B10F58">
        <w:rPr>
          <w:rFonts w:cs="Segoe UI"/>
          <w:color w:val="0F1115"/>
        </w:rPr>
        <w:t>：成立于2019年2月19</w:t>
      </w:r>
      <w:r w:rsidR="00625CBB">
        <w:rPr>
          <w:rFonts w:cs="Segoe UI"/>
          <w:color w:val="0F1115"/>
        </w:rPr>
        <w:t>日，法定代表人张静。</w:t>
      </w:r>
    </w:p>
    <w:p w:rsidR="00625CBB" w:rsidRDefault="00B10F58" w:rsidP="00B10F58">
      <w:pPr>
        <w:pStyle w:val="ds-markdown-paragraph"/>
        <w:numPr>
          <w:ilvl w:val="0"/>
          <w:numId w:val="18"/>
        </w:numPr>
        <w:shd w:val="clear" w:color="auto" w:fill="FFFFFF"/>
        <w:spacing w:after="0" w:afterAutospacing="0"/>
        <w:ind w:left="0"/>
        <w:rPr>
          <w:rFonts w:cs="Segoe UI" w:hint="eastAsia"/>
          <w:color w:val="0F1115"/>
        </w:rPr>
      </w:pPr>
      <w:r w:rsidRPr="00625CBB">
        <w:rPr>
          <w:rFonts w:cs="Segoe UI"/>
          <w:b/>
          <w:color w:val="0F1115"/>
        </w:rPr>
        <w:t>参保人数</w:t>
      </w:r>
      <w:r w:rsidR="00625CBB">
        <w:rPr>
          <w:rFonts w:cs="Segoe UI"/>
          <w:color w:val="0F1115"/>
        </w:rPr>
        <w:t>：未公开</w:t>
      </w:r>
    </w:p>
    <w:p w:rsidR="00625CBB" w:rsidRDefault="00B10F58" w:rsidP="00625CBB">
      <w:pPr>
        <w:pStyle w:val="ds-markdown-paragraph"/>
        <w:numPr>
          <w:ilvl w:val="0"/>
          <w:numId w:val="18"/>
        </w:numPr>
        <w:shd w:val="clear" w:color="auto" w:fill="FFFFFF"/>
        <w:spacing w:after="0" w:afterAutospacing="0"/>
        <w:ind w:left="0"/>
        <w:rPr>
          <w:rFonts w:cs="Segoe UI" w:hint="eastAsia"/>
          <w:color w:val="0F1115"/>
        </w:rPr>
      </w:pPr>
      <w:r w:rsidRPr="00625CBB">
        <w:rPr>
          <w:rFonts w:cs="Segoe UI"/>
          <w:b/>
          <w:color w:val="0F1115"/>
        </w:rPr>
        <w:t>地址</w:t>
      </w:r>
      <w:r w:rsidR="00625CBB">
        <w:rPr>
          <w:rFonts w:cs="Segoe UI" w:hint="eastAsia"/>
          <w:color w:val="0F1115"/>
        </w:rPr>
        <w:t>：</w:t>
      </w:r>
      <w:r w:rsidRPr="00B10F58">
        <w:rPr>
          <w:rFonts w:cs="Segoe UI"/>
          <w:color w:val="0F1115"/>
        </w:rPr>
        <w:t>山东省潍坊市诸城市密州街道大洼子村。</w:t>
      </w:r>
    </w:p>
    <w:p w:rsidR="00625CBB" w:rsidRPr="00625CBB" w:rsidRDefault="00625CBB" w:rsidP="00625CBB">
      <w:pPr>
        <w:pStyle w:val="ds-markdown-paragraph"/>
        <w:numPr>
          <w:ilvl w:val="0"/>
          <w:numId w:val="18"/>
        </w:numPr>
        <w:shd w:val="clear" w:color="auto" w:fill="FFFFFF"/>
        <w:spacing w:after="0" w:afterAutospacing="0"/>
        <w:ind w:left="0"/>
        <w:rPr>
          <w:rFonts w:cs="Segoe UI"/>
          <w:color w:val="0F1115"/>
        </w:rPr>
      </w:pPr>
      <w:r w:rsidRPr="00625CBB">
        <w:rPr>
          <w:rFonts w:cs="Segoe UI"/>
          <w:color w:val="0F1115"/>
        </w:rPr>
        <w:t>厂房面积：</w:t>
      </w:r>
      <w:r w:rsidRPr="00625CBB">
        <w:rPr>
          <w:rFonts w:cs="Segoe UI" w:hint="eastAsia"/>
          <w:color w:val="0F1115"/>
        </w:rPr>
        <w:t>诸城钢结构车间总建筑面积</w:t>
      </w:r>
      <w:r w:rsidRPr="00625CBB">
        <w:rPr>
          <w:rFonts w:cs="Segoe UI"/>
          <w:color w:val="0F1115"/>
        </w:rPr>
        <w:t>4800</w:t>
      </w:r>
      <w:r w:rsidRPr="00625CBB">
        <w:rPr>
          <w:rFonts w:cs="Segoe UI" w:hint="eastAsia"/>
          <w:color w:val="0F1115"/>
        </w:rPr>
        <w:t>㎡，滚杠分选、果蔬清洗设备专用装配工位齐全。</w:t>
      </w:r>
    </w:p>
    <w:p w:rsidR="00B10F58" w:rsidRPr="00B10F58" w:rsidRDefault="00B10F58" w:rsidP="00B10F58">
      <w:pPr>
        <w:pStyle w:val="ds-markdown-paragraph"/>
        <w:numPr>
          <w:ilvl w:val="0"/>
          <w:numId w:val="18"/>
        </w:numPr>
        <w:shd w:val="clear" w:color="auto" w:fill="FFFFFF"/>
        <w:spacing w:after="0" w:afterAutospacing="0"/>
        <w:ind w:left="0"/>
        <w:rPr>
          <w:rFonts w:cs="Segoe UI"/>
          <w:color w:val="0F1115"/>
        </w:rPr>
      </w:pPr>
      <w:r w:rsidRPr="00625CBB">
        <w:rPr>
          <w:b/>
          <w:bCs/>
        </w:rPr>
        <w:t>资质认证</w:t>
      </w:r>
      <w:r w:rsidRPr="00B10F58">
        <w:rPr>
          <w:rFonts w:cs="Segoe UI"/>
          <w:color w:val="0F1115"/>
        </w:rPr>
        <w:t>：通过ISO9001质量管理体系认证、欧盟CE认证；专业重量分选设备制造商；具备出口资质。</w:t>
      </w:r>
    </w:p>
    <w:p w:rsidR="00B10F58" w:rsidRPr="00B10F58" w:rsidRDefault="00B10F58" w:rsidP="00B10F58">
      <w:pPr>
        <w:pStyle w:val="ds-markdown-paragraph"/>
        <w:numPr>
          <w:ilvl w:val="0"/>
          <w:numId w:val="18"/>
        </w:numPr>
        <w:shd w:val="clear" w:color="auto" w:fill="FFFFFF"/>
        <w:spacing w:after="0" w:afterAutospacing="0"/>
        <w:ind w:left="0"/>
        <w:rPr>
          <w:rFonts w:cs="Segoe UI"/>
          <w:color w:val="0F1115"/>
        </w:rPr>
      </w:pPr>
      <w:r w:rsidRPr="00625CBB">
        <w:rPr>
          <w:b/>
          <w:bCs/>
        </w:rPr>
        <w:t>联系方式</w:t>
      </w:r>
      <w:r w:rsidRPr="00B10F58">
        <w:rPr>
          <w:rFonts w:cs="Segoe UI"/>
          <w:color w:val="0F1115"/>
        </w:rPr>
        <w:t>：邮箱cuiyamei2001@126.com，电话15865328686。</w:t>
      </w:r>
    </w:p>
    <w:p w:rsidR="00B10F58" w:rsidRPr="00B10F58" w:rsidRDefault="00B10F58" w:rsidP="00B10F58">
      <w:pPr>
        <w:pStyle w:val="ds-markdown-paragraph"/>
        <w:numPr>
          <w:ilvl w:val="0"/>
          <w:numId w:val="18"/>
        </w:numPr>
        <w:shd w:val="clear" w:color="auto" w:fill="FFFFFF"/>
        <w:spacing w:after="0" w:afterAutospacing="0"/>
        <w:ind w:left="0"/>
        <w:rPr>
          <w:rFonts w:cs="Segoe UI"/>
          <w:color w:val="0F1115"/>
        </w:rPr>
      </w:pPr>
      <w:r w:rsidRPr="00625CBB">
        <w:rPr>
          <w:b/>
          <w:bCs/>
        </w:rPr>
        <w:t>核心产品</w:t>
      </w:r>
      <w:r w:rsidRPr="00B10F58">
        <w:rPr>
          <w:rFonts w:cs="Segoe UI"/>
          <w:color w:val="0F1115"/>
        </w:rPr>
        <w:t>：WKC-6/8/10级翻盘式重量分选机、WKL-12料盒式分级机。</w:t>
      </w:r>
    </w:p>
    <w:p w:rsidR="00B10F58" w:rsidRPr="00B10F58" w:rsidRDefault="00B10F58" w:rsidP="00B10F58">
      <w:pPr>
        <w:pStyle w:val="ds-markdown-paragraph"/>
        <w:numPr>
          <w:ilvl w:val="0"/>
          <w:numId w:val="18"/>
        </w:numPr>
        <w:shd w:val="clear" w:color="auto" w:fill="FFFFFF"/>
        <w:spacing w:after="0" w:afterAutospacing="0"/>
        <w:ind w:left="0"/>
        <w:rPr>
          <w:rFonts w:cs="Segoe UI"/>
          <w:color w:val="0F1115"/>
        </w:rPr>
      </w:pPr>
      <w:r w:rsidRPr="00625CBB">
        <w:rPr>
          <w:b/>
          <w:bCs/>
        </w:rPr>
        <w:t>技术特点</w:t>
      </w:r>
      <w:r w:rsidRPr="00B10F58">
        <w:rPr>
          <w:rFonts w:cs="Segoe UI"/>
          <w:color w:val="0F1115"/>
        </w:rPr>
        <w:t>：翻盘式重量分选机为6/8/10级多级分选设计，适用于多种坚果按重量精确分级；料盒式分级机适合颗粒状物料；设备精度高、运行稳定；可配套自动化产线。</w:t>
      </w:r>
    </w:p>
    <w:p w:rsidR="00625CBB" w:rsidRDefault="00B10F58" w:rsidP="00625CBB">
      <w:pPr>
        <w:pStyle w:val="ds-markdown-paragraph"/>
        <w:numPr>
          <w:ilvl w:val="0"/>
          <w:numId w:val="18"/>
        </w:numPr>
        <w:shd w:val="clear" w:color="auto" w:fill="FFFFFF"/>
        <w:spacing w:after="0" w:afterAutospacing="0"/>
        <w:ind w:left="0"/>
        <w:rPr>
          <w:rFonts w:cs="Segoe UI" w:hint="eastAsia"/>
          <w:color w:val="0F1115"/>
        </w:rPr>
      </w:pPr>
      <w:r w:rsidRPr="000353E3">
        <w:rPr>
          <w:rFonts w:cs="Segoe UI"/>
          <w:b/>
          <w:color w:val="0F1115"/>
        </w:rPr>
        <w:t>做工质量细节：</w:t>
      </w:r>
      <w:r w:rsidRPr="00B10F58">
        <w:rPr>
          <w:rFonts w:cs="Segoe UI"/>
          <w:color w:val="0F1115"/>
        </w:rPr>
        <w:t>不锈钢材质，食品级标准；翻盘式结构物料输送平稳；整机运行噪音低。</w:t>
      </w:r>
    </w:p>
    <w:p w:rsidR="00625CBB" w:rsidRPr="000353E3" w:rsidRDefault="00625CBB" w:rsidP="000353E3">
      <w:pPr>
        <w:pStyle w:val="ds-markdown-paragraph"/>
        <w:numPr>
          <w:ilvl w:val="0"/>
          <w:numId w:val="18"/>
        </w:numPr>
        <w:shd w:val="clear" w:color="auto" w:fill="FFFFFF"/>
        <w:spacing w:after="0" w:afterAutospacing="0"/>
        <w:ind w:left="0"/>
        <w:rPr>
          <w:rFonts w:cs="Segoe UI"/>
          <w:color w:val="0F1115"/>
        </w:rPr>
      </w:pPr>
      <w:r w:rsidRPr="000353E3">
        <w:rPr>
          <w:rFonts w:cs="Segoe UI"/>
          <w:b/>
          <w:color w:val="0F1115"/>
        </w:rPr>
        <w:t>价格参考</w:t>
      </w:r>
      <w:r w:rsidRPr="00625CBB">
        <w:rPr>
          <w:rFonts w:cs="Segoe UI"/>
          <w:color w:val="0F1115"/>
        </w:rPr>
        <w:t>：</w:t>
      </w:r>
      <w:r w:rsidRPr="00625CBB">
        <w:rPr>
          <w:rFonts w:cs="Segoe UI" w:hint="eastAsia"/>
          <w:color w:val="0F1115"/>
        </w:rPr>
        <w:t>小型滚杠式水果分级单机：</w:t>
      </w:r>
      <w:r w:rsidRPr="00625CBB">
        <w:rPr>
          <w:rFonts w:cs="Segoe UI"/>
          <w:color w:val="0F1115"/>
        </w:rPr>
        <w:t xml:space="preserve">0.7–3.8 </w:t>
      </w:r>
      <w:r w:rsidRPr="00625CBB">
        <w:rPr>
          <w:rFonts w:cs="Segoe UI" w:hint="eastAsia"/>
          <w:color w:val="0F1115"/>
        </w:rPr>
        <w:t>万元；中型称重式冬枣</w:t>
      </w:r>
      <w:r w:rsidRPr="00625CBB">
        <w:rPr>
          <w:rFonts w:cs="Segoe UI"/>
          <w:color w:val="0F1115"/>
        </w:rPr>
        <w:t xml:space="preserve"> / </w:t>
      </w:r>
      <w:r w:rsidRPr="00625CBB">
        <w:rPr>
          <w:rFonts w:cs="Segoe UI" w:hint="eastAsia"/>
          <w:color w:val="0F1115"/>
        </w:rPr>
        <w:t>土豆分选机组：</w:t>
      </w:r>
      <w:r w:rsidRPr="00625CBB">
        <w:rPr>
          <w:rFonts w:cs="Segoe UI"/>
          <w:color w:val="0F1115"/>
        </w:rPr>
        <w:t xml:space="preserve">4–12 </w:t>
      </w:r>
      <w:r w:rsidRPr="00625CBB">
        <w:rPr>
          <w:rFonts w:cs="Segoe UI" w:hint="eastAsia"/>
          <w:color w:val="0F1115"/>
        </w:rPr>
        <w:t>万元；</w:t>
      </w:r>
      <w:r w:rsidRPr="000353E3">
        <w:rPr>
          <w:rFonts w:cs="Segoe UI" w:hint="eastAsia"/>
          <w:color w:val="0F1115"/>
        </w:rPr>
        <w:t>全自动果蔬清洗分级流水线：</w:t>
      </w:r>
      <w:r w:rsidRPr="000353E3">
        <w:rPr>
          <w:rFonts w:cs="Segoe UI"/>
          <w:color w:val="0F1115"/>
        </w:rPr>
        <w:t xml:space="preserve">12–42 </w:t>
      </w:r>
      <w:proofErr w:type="spellStart"/>
      <w:r w:rsidRPr="000353E3">
        <w:rPr>
          <w:rFonts w:cs="Segoe UI" w:hint="eastAsia"/>
          <w:color w:val="0F1115"/>
        </w:rPr>
        <w:t>万元</w:t>
      </w:r>
      <w:proofErr w:type="spellEnd"/>
      <w:r w:rsidRPr="000353E3">
        <w:rPr>
          <w:rFonts w:cs="Segoe UI" w:hint="eastAsia"/>
          <w:color w:val="0F1115"/>
        </w:rPr>
        <w:t>。</w:t>
      </w:r>
    </w:p>
    <w:p w:rsidR="00B10F58" w:rsidRPr="00B10F58" w:rsidRDefault="00B10F58" w:rsidP="00B10F58">
      <w:pPr>
        <w:pStyle w:val="ds-markdown-paragraph"/>
        <w:numPr>
          <w:ilvl w:val="0"/>
          <w:numId w:val="18"/>
        </w:numPr>
        <w:shd w:val="clear" w:color="auto" w:fill="FFFFFF"/>
        <w:spacing w:after="0" w:afterAutospacing="0"/>
        <w:ind w:left="0"/>
        <w:rPr>
          <w:rFonts w:cs="Segoe UI"/>
          <w:color w:val="0F1115"/>
        </w:rPr>
      </w:pPr>
      <w:r w:rsidRPr="00625CBB">
        <w:rPr>
          <w:b/>
          <w:bCs/>
        </w:rPr>
        <w:t>出口贸易信息</w:t>
      </w:r>
      <w:r w:rsidRPr="00B10F58">
        <w:rPr>
          <w:rFonts w:cs="Segoe UI"/>
          <w:color w:val="0F1115"/>
        </w:rPr>
        <w:t>：海关编码8437（种子、谷物或干豆的清洁、分选或分级机器）；具备CE认证及出口资质。</w:t>
      </w:r>
    </w:p>
    <w:p w:rsidR="00625CBB" w:rsidRDefault="00625CBB" w:rsidP="00625CBB">
      <w:pPr>
        <w:pStyle w:val="ds-markdown-paragraph"/>
        <w:numPr>
          <w:ilvl w:val="0"/>
          <w:numId w:val="18"/>
        </w:numPr>
        <w:shd w:val="clear" w:color="auto" w:fill="FFFFFF"/>
        <w:spacing w:after="0" w:afterAutospacing="0"/>
        <w:ind w:left="0"/>
        <w:rPr>
          <w:rFonts w:cs="Segoe UI" w:hint="eastAsia"/>
          <w:color w:val="0F1115"/>
        </w:rPr>
      </w:pPr>
      <w:r>
        <w:rPr>
          <w:b/>
          <w:bCs/>
        </w:rPr>
        <w:t>生产</w:t>
      </w:r>
      <w:r w:rsidR="00B10F58" w:rsidRPr="00625CBB">
        <w:rPr>
          <w:b/>
          <w:bCs/>
        </w:rPr>
        <w:t>周期</w:t>
      </w:r>
      <w:r w:rsidR="00B10F58" w:rsidRPr="00B10F58">
        <w:rPr>
          <w:rFonts w:cs="Segoe UI"/>
          <w:color w:val="0F1115"/>
        </w:rPr>
        <w:t>：标准机型10-20天，定制机型20-30天。</w:t>
      </w:r>
    </w:p>
    <w:p w:rsidR="00625CBB" w:rsidRPr="00625CBB" w:rsidRDefault="00625CBB" w:rsidP="00625CBB">
      <w:pPr>
        <w:pStyle w:val="ds-markdown-paragraph"/>
        <w:numPr>
          <w:ilvl w:val="0"/>
          <w:numId w:val="18"/>
        </w:numPr>
        <w:shd w:val="clear" w:color="auto" w:fill="FFFFFF"/>
        <w:spacing w:after="0" w:afterAutospacing="0"/>
        <w:ind w:left="0"/>
        <w:rPr>
          <w:rFonts w:cs="Segoe UI"/>
          <w:color w:val="0F1115"/>
        </w:rPr>
      </w:pPr>
      <w:r w:rsidRPr="00625CBB">
        <w:rPr>
          <w:rFonts w:hint="eastAsia"/>
          <w:b/>
          <w:bCs/>
        </w:rPr>
        <w:t>物流周期：</w:t>
      </w:r>
      <w:r w:rsidRPr="00625CBB">
        <w:t>东南亚：7–19 天 ，欧美：23–41 天 非洲、南美：29–46 天</w:t>
      </w:r>
    </w:p>
    <w:p w:rsidR="00916962" w:rsidRPr="008C25E9" w:rsidRDefault="008C25E9" w:rsidP="008C25E9">
      <w:pPr>
        <w:spacing w:before="200" w:after="120"/>
        <w:rPr>
          <w:rFonts w:ascii="宋体" w:eastAsia="宋体" w:hAnsi="宋体"/>
          <w:lang w:eastAsia="zh-CN"/>
        </w:rPr>
      </w:pPr>
      <w:r w:rsidRPr="00625CBB">
        <w:rPr>
          <w:rFonts w:ascii="宋体" w:eastAsia="宋体" w:hAnsi="宋体" w:cs="Segoe UI"/>
          <w:color w:val="0F1115"/>
          <w:sz w:val="24"/>
          <w:szCs w:val="24"/>
          <w:lang w:eastAsia="zh-CN"/>
        </w:rPr>
        <w:drawing>
          <wp:inline distT="0" distB="0" distL="0" distR="0">
            <wp:extent cx="2560320" cy="1920240"/>
            <wp:effectExtent l="0" t="0" r="0"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jpg"/>
                    <pic:cNvPicPr/>
                  </pic:nvPicPr>
                  <pic:blipFill>
                    <a:blip r:embed="rId11"/>
                    <a:stretch>
                      <a:fillRect/>
                    </a:stretch>
                  </pic:blipFill>
                  <pic:spPr>
                    <a:xfrm>
                      <a:off x="0" y="0"/>
                      <a:ext cx="2560320" cy="1920240"/>
                    </a:xfrm>
                    <a:prstGeom prst="rect">
                      <a:avLst/>
                    </a:prstGeom>
                  </pic:spPr>
                </pic:pic>
              </a:graphicData>
            </a:graphic>
          </wp:inline>
        </w:drawing>
      </w:r>
      <w:r w:rsidRPr="008C25E9">
        <w:rPr>
          <w:noProof/>
          <w:lang w:eastAsia="zh-CN"/>
        </w:rPr>
        <w:drawing>
          <wp:inline distT="0" distB="0" distL="0" distR="0">
            <wp:extent cx="2560320" cy="800100"/>
            <wp:effectExtent l="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jpg"/>
                    <pic:cNvPicPr/>
                  </pic:nvPicPr>
                  <pic:blipFill>
                    <a:blip r:embed="rId12"/>
                    <a:stretch>
                      <a:fillRect/>
                    </a:stretch>
                  </pic:blipFill>
                  <pic:spPr>
                    <a:xfrm>
                      <a:off x="0" y="0"/>
                      <a:ext cx="2560320" cy="800100"/>
                    </a:xfrm>
                    <a:prstGeom prst="rect">
                      <a:avLst/>
                    </a:prstGeom>
                  </pic:spPr>
                </pic:pic>
              </a:graphicData>
            </a:graphic>
          </wp:inline>
        </w:drawing>
      </w:r>
    </w:p>
    <w:p w:rsidR="00B10F58" w:rsidRPr="00B10F58" w:rsidRDefault="00B10F58" w:rsidP="00B10F58">
      <w:pPr>
        <w:pStyle w:val="ds-markdown-paragraph"/>
        <w:shd w:val="clear" w:color="auto" w:fill="FFFFFF"/>
        <w:spacing w:before="217" w:beforeAutospacing="0" w:after="217" w:afterAutospacing="0"/>
        <w:rPr>
          <w:rFonts w:ascii="Segoe UI" w:hAnsi="Segoe UI" w:cs="Segoe UI"/>
          <w:color w:val="0F1115"/>
          <w:sz w:val="28"/>
          <w:szCs w:val="28"/>
        </w:rPr>
      </w:pPr>
      <w:r w:rsidRPr="00B10F58">
        <w:rPr>
          <w:rStyle w:val="af1"/>
          <w:rFonts w:ascii="Segoe UI" w:hAnsi="Segoe UI" w:cs="Segoe UI"/>
          <w:color w:val="0F1115"/>
          <w:sz w:val="28"/>
          <w:szCs w:val="28"/>
        </w:rPr>
        <w:t>三、郑州恒拓机械设备有限公司</w:t>
      </w:r>
    </w:p>
    <w:p w:rsidR="00330E8F" w:rsidRDefault="00B10F58" w:rsidP="00B10F58">
      <w:pPr>
        <w:pStyle w:val="ds-markdown-paragraph"/>
        <w:numPr>
          <w:ilvl w:val="0"/>
          <w:numId w:val="19"/>
        </w:numPr>
        <w:shd w:val="clear" w:color="auto" w:fill="FFFFFF"/>
        <w:spacing w:after="0" w:afterAutospacing="0"/>
        <w:ind w:left="0"/>
        <w:rPr>
          <w:rFonts w:cs="Segoe UI" w:hint="eastAsia"/>
          <w:color w:val="0F1115"/>
        </w:rPr>
      </w:pPr>
      <w:r w:rsidRPr="00B10F58">
        <w:rPr>
          <w:rStyle w:val="af1"/>
          <w:rFonts w:cs="Segoe UI"/>
          <w:color w:val="0F1115"/>
        </w:rPr>
        <w:t>企业基本信息</w:t>
      </w:r>
      <w:r w:rsidRPr="00B10F58">
        <w:rPr>
          <w:rFonts w:cs="Segoe UI"/>
          <w:color w:val="0F1115"/>
        </w:rPr>
        <w:t>：成立于2013年3月7日，法定代表人苏金晓，注册资本50</w:t>
      </w:r>
      <w:r w:rsidR="00330E8F">
        <w:rPr>
          <w:rFonts w:cs="Segoe UI"/>
          <w:color w:val="0F1115"/>
        </w:rPr>
        <w:t>万元</w:t>
      </w:r>
    </w:p>
    <w:p w:rsidR="00330E8F" w:rsidRDefault="00B10F58" w:rsidP="00B10F58">
      <w:pPr>
        <w:pStyle w:val="ds-markdown-paragraph"/>
        <w:numPr>
          <w:ilvl w:val="0"/>
          <w:numId w:val="19"/>
        </w:numPr>
        <w:shd w:val="clear" w:color="auto" w:fill="FFFFFF"/>
        <w:spacing w:after="0" w:afterAutospacing="0"/>
        <w:ind w:left="0"/>
        <w:rPr>
          <w:rFonts w:cs="Segoe UI" w:hint="eastAsia"/>
          <w:color w:val="0F1115"/>
        </w:rPr>
      </w:pPr>
      <w:r w:rsidRPr="00625CBB">
        <w:rPr>
          <w:rFonts w:cs="Segoe UI"/>
          <w:b/>
          <w:color w:val="0F1115"/>
        </w:rPr>
        <w:t>参保人数</w:t>
      </w:r>
      <w:r w:rsidR="00330E8F">
        <w:rPr>
          <w:rFonts w:cs="Segoe UI"/>
          <w:color w:val="0F1115"/>
        </w:rPr>
        <w:t>：</w:t>
      </w:r>
      <w:r w:rsidRPr="00B10F58">
        <w:rPr>
          <w:rFonts w:cs="Segoe UI"/>
          <w:color w:val="0F1115"/>
        </w:rPr>
        <w:t>约12</w:t>
      </w:r>
      <w:r w:rsidR="00330E8F">
        <w:rPr>
          <w:rFonts w:cs="Segoe UI"/>
          <w:color w:val="0F1115"/>
        </w:rPr>
        <w:t>人</w:t>
      </w:r>
    </w:p>
    <w:p w:rsidR="00330E8F" w:rsidRDefault="00B10F58" w:rsidP="00330E8F">
      <w:pPr>
        <w:pStyle w:val="ds-markdown-paragraph"/>
        <w:numPr>
          <w:ilvl w:val="0"/>
          <w:numId w:val="19"/>
        </w:numPr>
        <w:shd w:val="clear" w:color="auto" w:fill="FFFFFF"/>
        <w:spacing w:after="0" w:afterAutospacing="0"/>
        <w:ind w:left="0"/>
        <w:rPr>
          <w:rFonts w:cs="Segoe UI" w:hint="eastAsia"/>
          <w:color w:val="0F1115"/>
        </w:rPr>
      </w:pPr>
      <w:r w:rsidRPr="00625CBB">
        <w:rPr>
          <w:rFonts w:cs="Segoe UI"/>
          <w:b/>
          <w:color w:val="0F1115"/>
        </w:rPr>
        <w:t>地址</w:t>
      </w:r>
      <w:r w:rsidR="00330E8F">
        <w:rPr>
          <w:rFonts w:cs="Segoe UI" w:hint="eastAsia"/>
          <w:color w:val="0F1115"/>
        </w:rPr>
        <w:t>：</w:t>
      </w:r>
      <w:r w:rsidRPr="00B10F58">
        <w:rPr>
          <w:rFonts w:cs="Segoe UI"/>
          <w:color w:val="0F1115"/>
        </w:rPr>
        <w:t>河南省郑州市金水区北三环73号13层13012号。</w:t>
      </w:r>
    </w:p>
    <w:p w:rsidR="00330E8F" w:rsidRPr="00330E8F" w:rsidRDefault="00330E8F" w:rsidP="00330E8F">
      <w:pPr>
        <w:pStyle w:val="ds-markdown-paragraph"/>
        <w:numPr>
          <w:ilvl w:val="0"/>
          <w:numId w:val="19"/>
        </w:numPr>
        <w:shd w:val="clear" w:color="auto" w:fill="FFFFFF"/>
        <w:spacing w:after="0" w:afterAutospacing="0"/>
        <w:ind w:left="0"/>
        <w:rPr>
          <w:rFonts w:cs="Segoe UI"/>
          <w:color w:val="0F1115"/>
        </w:rPr>
      </w:pPr>
      <w:r w:rsidRPr="00625CBB">
        <w:rPr>
          <w:rFonts w:cs="Segoe UI"/>
          <w:b/>
          <w:color w:val="0F1115"/>
        </w:rPr>
        <w:t>厂房面积</w:t>
      </w:r>
      <w:r>
        <w:rPr>
          <w:rFonts w:ascii="Arial" w:hAnsi="Arial" w:cs="Arial" w:hint="eastAsia"/>
          <w:color w:val="1F2329"/>
          <w:sz w:val="22"/>
          <w:szCs w:val="22"/>
        </w:rPr>
        <w:t>：</w:t>
      </w:r>
      <w:r w:rsidRPr="00330E8F">
        <w:rPr>
          <w:rFonts w:hint="eastAsia"/>
          <w:color w:val="1F2329"/>
          <w:sz w:val="22"/>
          <w:szCs w:val="22"/>
        </w:rPr>
        <w:t>郑州中原区生产车间</w:t>
      </w:r>
      <w:r w:rsidRPr="00330E8F">
        <w:rPr>
          <w:rStyle w:val="af1"/>
          <w:rFonts w:ascii="Arial" w:hAnsi="Arial" w:cs="Arial"/>
          <w:b w:val="0"/>
          <w:bCs w:val="0"/>
          <w:color w:val="1F2329"/>
          <w:sz w:val="22"/>
          <w:szCs w:val="22"/>
        </w:rPr>
        <w:t>6500</w:t>
      </w:r>
      <w:r w:rsidRPr="00330E8F">
        <w:rPr>
          <w:rStyle w:val="af1"/>
          <w:rFonts w:hint="eastAsia"/>
          <w:b w:val="0"/>
          <w:bCs w:val="0"/>
          <w:color w:val="1F2329"/>
          <w:sz w:val="22"/>
          <w:szCs w:val="22"/>
        </w:rPr>
        <w:t>㎡</w:t>
      </w:r>
      <w:r w:rsidRPr="00330E8F">
        <w:rPr>
          <w:rFonts w:hint="eastAsia"/>
          <w:color w:val="1F2329"/>
          <w:sz w:val="22"/>
          <w:szCs w:val="22"/>
        </w:rPr>
        <w:t>，包含流体设备、食品膨化机械加工、整机检测车间</w:t>
      </w:r>
    </w:p>
    <w:p w:rsidR="00B10F58" w:rsidRPr="00B10F58" w:rsidRDefault="00B10F58" w:rsidP="00B10F58">
      <w:pPr>
        <w:pStyle w:val="ds-markdown-paragraph"/>
        <w:numPr>
          <w:ilvl w:val="0"/>
          <w:numId w:val="19"/>
        </w:numPr>
        <w:shd w:val="clear" w:color="auto" w:fill="FFFFFF"/>
        <w:spacing w:after="0" w:afterAutospacing="0"/>
        <w:ind w:left="0"/>
        <w:rPr>
          <w:rFonts w:cs="Segoe UI"/>
          <w:color w:val="0F1115"/>
        </w:rPr>
      </w:pPr>
      <w:r w:rsidRPr="00B10F58">
        <w:rPr>
          <w:rStyle w:val="af1"/>
          <w:rFonts w:cs="Segoe UI"/>
          <w:color w:val="0F1115"/>
        </w:rPr>
        <w:t>资质认证</w:t>
      </w:r>
      <w:r w:rsidRPr="00B10F58">
        <w:rPr>
          <w:rFonts w:cs="Segoe UI"/>
          <w:color w:val="0F1115"/>
        </w:rPr>
        <w:t>：通过ISO9001质量管理体系认证、欧盟CE认证；拥有外贸自营进出口权；阿里巴巴金牌供应商。</w:t>
      </w:r>
    </w:p>
    <w:p w:rsidR="00B10F58" w:rsidRPr="00B10F58" w:rsidRDefault="00B10F58" w:rsidP="00B10F58">
      <w:pPr>
        <w:pStyle w:val="ds-markdown-paragraph"/>
        <w:numPr>
          <w:ilvl w:val="0"/>
          <w:numId w:val="19"/>
        </w:numPr>
        <w:shd w:val="clear" w:color="auto" w:fill="FFFFFF"/>
        <w:spacing w:after="0" w:afterAutospacing="0"/>
        <w:ind w:left="0"/>
        <w:rPr>
          <w:rFonts w:cs="Segoe UI"/>
          <w:color w:val="0F1115"/>
        </w:rPr>
      </w:pPr>
      <w:r w:rsidRPr="00B10F58">
        <w:rPr>
          <w:rStyle w:val="af1"/>
          <w:rFonts w:cs="Segoe UI"/>
          <w:color w:val="0F1115"/>
        </w:rPr>
        <w:t>联系方式</w:t>
      </w:r>
      <w:r w:rsidRPr="00B10F58">
        <w:rPr>
          <w:rFonts w:cs="Segoe UI"/>
          <w:color w:val="0F1115"/>
        </w:rPr>
        <w:t>：可通过官网或B2B平台联系。</w:t>
      </w:r>
    </w:p>
    <w:p w:rsidR="00B10F58" w:rsidRPr="00B10F58" w:rsidRDefault="00B10F58" w:rsidP="00B10F58">
      <w:pPr>
        <w:pStyle w:val="ds-markdown-paragraph"/>
        <w:numPr>
          <w:ilvl w:val="0"/>
          <w:numId w:val="19"/>
        </w:numPr>
        <w:shd w:val="clear" w:color="auto" w:fill="FFFFFF"/>
        <w:spacing w:after="0" w:afterAutospacing="0"/>
        <w:ind w:left="0"/>
        <w:rPr>
          <w:rFonts w:cs="Segoe UI"/>
          <w:color w:val="0F1115"/>
        </w:rPr>
      </w:pPr>
      <w:r w:rsidRPr="00B10F58">
        <w:rPr>
          <w:rStyle w:val="af1"/>
          <w:rFonts w:cs="Segoe UI"/>
          <w:color w:val="0F1115"/>
        </w:rPr>
        <w:t>核心产品</w:t>
      </w:r>
      <w:r w:rsidRPr="00B10F58">
        <w:rPr>
          <w:rFonts w:cs="Segoe UI"/>
          <w:color w:val="0F1115"/>
        </w:rPr>
        <w:t>：HT-WL核桃分级机、HT-BDM巴旦木分级脱壳线、HT-FXJ坚果分级筛。</w:t>
      </w:r>
    </w:p>
    <w:p w:rsidR="00B10F58" w:rsidRPr="00B10F58" w:rsidRDefault="00B10F58" w:rsidP="00B10F58">
      <w:pPr>
        <w:pStyle w:val="ds-markdown-paragraph"/>
        <w:numPr>
          <w:ilvl w:val="0"/>
          <w:numId w:val="19"/>
        </w:numPr>
        <w:shd w:val="clear" w:color="auto" w:fill="FFFFFF"/>
        <w:spacing w:after="0" w:afterAutospacing="0"/>
        <w:ind w:left="0"/>
        <w:rPr>
          <w:rFonts w:cs="Segoe UI"/>
          <w:color w:val="0F1115"/>
        </w:rPr>
      </w:pPr>
      <w:r w:rsidRPr="00B10F58">
        <w:rPr>
          <w:rStyle w:val="af1"/>
          <w:rFonts w:cs="Segoe UI"/>
          <w:color w:val="0F1115"/>
        </w:rPr>
        <w:t>技术特点</w:t>
      </w:r>
      <w:r w:rsidRPr="00B10F58">
        <w:rPr>
          <w:rFonts w:cs="Segoe UI"/>
          <w:color w:val="0F1115"/>
        </w:rPr>
        <w:t>：专注坚果分级及脱壳设备研发制造十余年；核桃分级机分级精度高、处理能力大；可配套脱壳线形成分级-脱壳-分离一体化作业；设备操作简便，性价比突出。</w:t>
      </w:r>
    </w:p>
    <w:p w:rsidR="00330E8F" w:rsidRDefault="00B10F58" w:rsidP="00330E8F">
      <w:pPr>
        <w:pStyle w:val="ds-markdown-paragraph"/>
        <w:numPr>
          <w:ilvl w:val="0"/>
          <w:numId w:val="19"/>
        </w:numPr>
        <w:shd w:val="clear" w:color="auto" w:fill="FFFFFF"/>
        <w:spacing w:after="0" w:afterAutospacing="0"/>
        <w:ind w:left="0"/>
        <w:rPr>
          <w:rFonts w:cs="Segoe UI" w:hint="eastAsia"/>
          <w:color w:val="0F1115"/>
        </w:rPr>
      </w:pPr>
      <w:r w:rsidRPr="00B10F58">
        <w:rPr>
          <w:rStyle w:val="af1"/>
          <w:rFonts w:cs="Segoe UI"/>
          <w:color w:val="0F1115"/>
        </w:rPr>
        <w:t>做工质量细节</w:t>
      </w:r>
      <w:r w:rsidRPr="00B10F58">
        <w:rPr>
          <w:rFonts w:cs="Segoe UI"/>
          <w:color w:val="0F1115"/>
        </w:rPr>
        <w:t>：不锈钢接触物料部件；筛网结构合理、更换方便；整机运行稳定。</w:t>
      </w:r>
    </w:p>
    <w:p w:rsidR="00330E8F" w:rsidRPr="00330E8F" w:rsidRDefault="00330E8F" w:rsidP="00330E8F">
      <w:pPr>
        <w:pStyle w:val="ds-markdown-paragraph"/>
        <w:numPr>
          <w:ilvl w:val="0"/>
          <w:numId w:val="19"/>
        </w:numPr>
        <w:shd w:val="clear" w:color="auto" w:fill="FFFFFF"/>
        <w:spacing w:after="0" w:afterAutospacing="0"/>
        <w:ind w:left="0"/>
        <w:rPr>
          <w:rFonts w:cs="Segoe UI"/>
          <w:color w:val="0F1115"/>
        </w:rPr>
      </w:pPr>
      <w:r w:rsidRPr="00625CBB">
        <w:rPr>
          <w:rFonts w:cs="Segoe UI"/>
          <w:b/>
          <w:color w:val="0F1115"/>
        </w:rPr>
        <w:t>价格参考</w:t>
      </w:r>
      <w:r w:rsidR="00625CBB">
        <w:rPr>
          <w:rFonts w:ascii="Arial" w:hAnsi="Arial" w:cs="Arial"/>
          <w:color w:val="1F2329"/>
          <w:sz w:val="22"/>
          <w:szCs w:val="22"/>
        </w:rPr>
        <w:t>：</w:t>
      </w:r>
      <w:r w:rsidRPr="00625CBB">
        <w:rPr>
          <w:rFonts w:cs="Segoe UI" w:hint="eastAsia"/>
          <w:color w:val="0F1115"/>
        </w:rPr>
        <w:t>小型乳品分离</w:t>
      </w:r>
      <w:r w:rsidRPr="00330E8F">
        <w:rPr>
          <w:rFonts w:hint="eastAsia"/>
          <w:color w:val="1F2329"/>
          <w:sz w:val="22"/>
          <w:szCs w:val="22"/>
        </w:rPr>
        <w:t>、实验喷雾干燥单机：</w:t>
      </w:r>
      <w:r w:rsidRPr="00330E8F">
        <w:rPr>
          <w:rFonts w:ascii="Arial" w:hAnsi="Arial" w:cs="Arial"/>
          <w:color w:val="1F2329"/>
          <w:sz w:val="22"/>
          <w:szCs w:val="22"/>
        </w:rPr>
        <w:t xml:space="preserve">2.3–5.6 </w:t>
      </w:r>
      <w:r w:rsidRPr="00330E8F">
        <w:rPr>
          <w:rFonts w:hint="eastAsia"/>
          <w:color w:val="1F2329"/>
          <w:sz w:val="22"/>
          <w:szCs w:val="22"/>
        </w:rPr>
        <w:t>万元；巴氏杀菌、膨化成套机组：</w:t>
      </w:r>
      <w:r w:rsidRPr="00330E8F">
        <w:rPr>
          <w:rFonts w:ascii="Arial" w:hAnsi="Arial" w:cs="Arial"/>
          <w:color w:val="1F2329"/>
          <w:sz w:val="22"/>
          <w:szCs w:val="22"/>
        </w:rPr>
        <w:t xml:space="preserve">9–41 </w:t>
      </w:r>
      <w:proofErr w:type="spellStart"/>
      <w:r w:rsidRPr="00330E8F">
        <w:rPr>
          <w:rFonts w:hint="eastAsia"/>
          <w:color w:val="1F2329"/>
          <w:sz w:val="22"/>
          <w:szCs w:val="22"/>
        </w:rPr>
        <w:t>万元</w:t>
      </w:r>
      <w:proofErr w:type="spellEnd"/>
      <w:r w:rsidRPr="00330E8F">
        <w:rPr>
          <w:rFonts w:hint="eastAsia"/>
          <w:color w:val="1F2329"/>
          <w:sz w:val="22"/>
          <w:szCs w:val="22"/>
        </w:rPr>
        <w:t>；</w:t>
      </w:r>
    </w:p>
    <w:p w:rsidR="00330E8F" w:rsidRPr="00330E8F" w:rsidRDefault="00330E8F" w:rsidP="00330E8F">
      <w:pPr>
        <w:spacing w:line="326" w:lineRule="atLeast"/>
        <w:rPr>
          <w:rFonts w:ascii="Arial" w:hAnsi="Arial" w:cs="Arial"/>
          <w:color w:val="1F2329"/>
          <w:sz w:val="22"/>
          <w:lang w:eastAsia="zh-CN"/>
        </w:rPr>
      </w:pPr>
      <w:r>
        <w:rPr>
          <w:rFonts w:ascii="宋体" w:eastAsia="宋体" w:hAnsi="宋体" w:cs="宋体" w:hint="eastAsia"/>
          <w:color w:val="1F2329"/>
          <w:sz w:val="22"/>
        </w:rPr>
        <w:lastRenderedPageBreak/>
        <w:t>巧克力全自动整条生产线：</w:t>
      </w:r>
      <w:r>
        <w:rPr>
          <w:rFonts w:ascii="Arial" w:hAnsi="Arial" w:cs="Arial"/>
          <w:color w:val="1F2329"/>
          <w:sz w:val="22"/>
        </w:rPr>
        <w:t xml:space="preserve">320–350 </w:t>
      </w:r>
      <w:proofErr w:type="spellStart"/>
      <w:r>
        <w:rPr>
          <w:rFonts w:ascii="宋体" w:eastAsia="宋体" w:hAnsi="宋体" w:cs="宋体" w:hint="eastAsia"/>
          <w:color w:val="1F2329"/>
          <w:sz w:val="22"/>
        </w:rPr>
        <w:t>万元</w:t>
      </w:r>
      <w:proofErr w:type="spellEnd"/>
      <w:r>
        <w:rPr>
          <w:rFonts w:ascii="宋体" w:eastAsia="宋体" w:hAnsi="宋体" w:cs="宋体" w:hint="eastAsia"/>
          <w:color w:val="1F2329"/>
          <w:sz w:val="22"/>
        </w:rPr>
        <w:t>。</w:t>
      </w:r>
    </w:p>
    <w:p w:rsidR="00B10F58" w:rsidRPr="00B10F58" w:rsidRDefault="00B10F58" w:rsidP="00B10F58">
      <w:pPr>
        <w:pStyle w:val="ds-markdown-paragraph"/>
        <w:numPr>
          <w:ilvl w:val="0"/>
          <w:numId w:val="19"/>
        </w:numPr>
        <w:shd w:val="clear" w:color="auto" w:fill="FFFFFF"/>
        <w:spacing w:after="0" w:afterAutospacing="0"/>
        <w:ind w:left="0"/>
        <w:rPr>
          <w:rFonts w:cs="Segoe UI"/>
          <w:color w:val="0F1115"/>
        </w:rPr>
      </w:pPr>
      <w:r w:rsidRPr="00B10F58">
        <w:rPr>
          <w:rStyle w:val="af1"/>
          <w:rFonts w:cs="Segoe UI"/>
          <w:color w:val="0F1115"/>
        </w:rPr>
        <w:t>出口贸易信息</w:t>
      </w:r>
      <w:r w:rsidRPr="00B10F58">
        <w:rPr>
          <w:rFonts w:cs="Segoe UI"/>
          <w:color w:val="0F1115"/>
        </w:rPr>
        <w:t>：海关编码8437（种子、谷物或干豆的清洁、分选或分级机器）；产品出口东南亚、中亚、中东等地区；具备自营进出口权及CE认证。</w:t>
      </w:r>
    </w:p>
    <w:p w:rsidR="003E59C1" w:rsidRDefault="00B10F58" w:rsidP="003E59C1">
      <w:pPr>
        <w:pStyle w:val="ds-markdown-paragraph"/>
        <w:numPr>
          <w:ilvl w:val="0"/>
          <w:numId w:val="19"/>
        </w:numPr>
        <w:shd w:val="clear" w:color="auto" w:fill="FFFFFF"/>
        <w:spacing w:after="0" w:afterAutospacing="0"/>
        <w:ind w:left="0"/>
        <w:rPr>
          <w:rFonts w:cs="Segoe UI" w:hint="eastAsia"/>
          <w:color w:val="0F1115"/>
        </w:rPr>
      </w:pPr>
      <w:r w:rsidRPr="00B10F58">
        <w:rPr>
          <w:rStyle w:val="af1"/>
          <w:rFonts w:cs="Segoe UI"/>
          <w:color w:val="0F1115"/>
        </w:rPr>
        <w:t>生产与物流周期</w:t>
      </w:r>
      <w:r w:rsidRPr="00B10F58">
        <w:rPr>
          <w:rFonts w:cs="Segoe UI"/>
          <w:color w:val="0F1115"/>
        </w:rPr>
        <w:t>：标准机型10-20天，定制机型20-30天。</w:t>
      </w:r>
    </w:p>
    <w:p w:rsidR="003E59C1" w:rsidRPr="003E59C1" w:rsidRDefault="003E59C1" w:rsidP="003E59C1">
      <w:pPr>
        <w:pStyle w:val="ds-markdown-paragraph"/>
        <w:numPr>
          <w:ilvl w:val="0"/>
          <w:numId w:val="19"/>
        </w:numPr>
        <w:shd w:val="clear" w:color="auto" w:fill="FFFFFF"/>
        <w:spacing w:after="0" w:afterAutospacing="0"/>
        <w:ind w:left="0"/>
        <w:rPr>
          <w:rFonts w:cs="Segoe UI"/>
          <w:color w:val="0F1115"/>
        </w:rPr>
      </w:pPr>
      <w:r w:rsidRPr="003E59C1">
        <w:rPr>
          <w:rStyle w:val="af1"/>
          <w:rFonts w:cs="Segoe UI" w:hint="eastAsia"/>
          <w:color w:val="0F1115"/>
        </w:rPr>
        <w:t>物流周期：</w:t>
      </w:r>
      <w:r w:rsidRPr="003E59C1">
        <w:t xml:space="preserve">东南亚：8–22 天 </w:t>
      </w:r>
      <w:r>
        <w:rPr>
          <w:rFonts w:hint="eastAsia"/>
        </w:rPr>
        <w:t>，</w:t>
      </w:r>
      <w:r w:rsidRPr="003E59C1">
        <w:t>欧美：24–44 天</w:t>
      </w:r>
      <w:r>
        <w:rPr>
          <w:rFonts w:hint="eastAsia"/>
        </w:rPr>
        <w:t>，</w:t>
      </w:r>
      <w:r w:rsidRPr="003E59C1">
        <w:t>非洲、南美：31–50 天</w:t>
      </w:r>
      <w:r>
        <w:t>。</w:t>
      </w:r>
    </w:p>
    <w:p w:rsidR="00532049" w:rsidRPr="00532049" w:rsidRDefault="00532049" w:rsidP="00532049">
      <w:pPr>
        <w:pStyle w:val="aa"/>
        <w:spacing w:before="200" w:after="120"/>
        <w:ind w:left="420"/>
        <w:rPr>
          <w:rFonts w:ascii="宋体" w:eastAsia="宋体" w:hAnsi="宋体"/>
          <w:lang w:eastAsia="zh-CN"/>
        </w:rPr>
      </w:pPr>
      <w:r w:rsidRPr="00532049">
        <w:rPr>
          <w:rFonts w:ascii="宋体" w:eastAsia="宋体" w:hAnsi="宋体" w:cs="宋体"/>
          <w:b/>
          <w:noProof/>
          <w:color w:val="000000"/>
          <w:sz w:val="24"/>
          <w:szCs w:val="24"/>
          <w:lang w:eastAsia="zh-CN"/>
        </w:rPr>
        <w:drawing>
          <wp:inline distT="0" distB="0" distL="0" distR="0">
            <wp:extent cx="5244861" cy="3933646"/>
            <wp:effectExtent l="19050" t="0" r="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jpg"/>
                    <pic:cNvPicPr/>
                  </pic:nvPicPr>
                  <pic:blipFill>
                    <a:blip r:embed="rId13"/>
                    <a:stretch>
                      <a:fillRect/>
                    </a:stretch>
                  </pic:blipFill>
                  <pic:spPr>
                    <a:xfrm>
                      <a:off x="0" y="0"/>
                      <a:ext cx="5244435" cy="3933326"/>
                    </a:xfrm>
                    <a:prstGeom prst="rect">
                      <a:avLst/>
                    </a:prstGeom>
                  </pic:spPr>
                </pic:pic>
              </a:graphicData>
            </a:graphic>
          </wp:inline>
        </w:drawing>
      </w:r>
    </w:p>
    <w:p w:rsidR="00B10F58" w:rsidRPr="00B10F58" w:rsidRDefault="00B10F58" w:rsidP="00B10F58">
      <w:pPr>
        <w:pStyle w:val="ds-markdown-paragraph"/>
        <w:shd w:val="clear" w:color="auto" w:fill="FFFFFF"/>
        <w:spacing w:before="217" w:beforeAutospacing="0" w:after="217" w:afterAutospacing="0"/>
        <w:rPr>
          <w:rFonts w:ascii="Segoe UI" w:hAnsi="Segoe UI" w:cs="Segoe UI"/>
          <w:color w:val="0F1115"/>
          <w:sz w:val="28"/>
          <w:szCs w:val="28"/>
        </w:rPr>
      </w:pPr>
      <w:r w:rsidRPr="00B10F58">
        <w:rPr>
          <w:rStyle w:val="af1"/>
          <w:rFonts w:ascii="Segoe UI" w:hAnsi="Segoe UI" w:cs="Segoe UI"/>
          <w:color w:val="0F1115"/>
          <w:sz w:val="28"/>
          <w:szCs w:val="28"/>
        </w:rPr>
        <w:t>四、新疆核丰机械有限公司</w:t>
      </w:r>
    </w:p>
    <w:p w:rsidR="00AD41F6" w:rsidRDefault="00B10F58" w:rsidP="00B10F58">
      <w:pPr>
        <w:pStyle w:val="ds-markdown-paragraph"/>
        <w:numPr>
          <w:ilvl w:val="0"/>
          <w:numId w:val="20"/>
        </w:numPr>
        <w:shd w:val="clear" w:color="auto" w:fill="FFFFFF"/>
        <w:spacing w:after="0" w:afterAutospacing="0"/>
        <w:ind w:left="0"/>
        <w:rPr>
          <w:rFonts w:cs="Segoe UI" w:hint="eastAsia"/>
          <w:color w:val="0F1115"/>
        </w:rPr>
      </w:pPr>
      <w:r w:rsidRPr="00B10F58">
        <w:rPr>
          <w:rStyle w:val="af1"/>
          <w:rFonts w:cs="Segoe UI"/>
          <w:color w:val="0F1115"/>
        </w:rPr>
        <w:t>企业基本信息</w:t>
      </w:r>
      <w:r w:rsidRPr="00B10F58">
        <w:rPr>
          <w:rFonts w:cs="Segoe UI"/>
          <w:color w:val="0F1115"/>
        </w:rPr>
        <w:t>：成立于2023年3月29日，法定代表人郑高远，注册资本10</w:t>
      </w:r>
      <w:r w:rsidR="00AD41F6">
        <w:rPr>
          <w:rFonts w:cs="Segoe UI"/>
          <w:color w:val="0F1115"/>
        </w:rPr>
        <w:t>万元</w:t>
      </w:r>
    </w:p>
    <w:p w:rsidR="00AD41F6" w:rsidRDefault="00B10F58" w:rsidP="00B10F58">
      <w:pPr>
        <w:pStyle w:val="ds-markdown-paragraph"/>
        <w:numPr>
          <w:ilvl w:val="0"/>
          <w:numId w:val="20"/>
        </w:numPr>
        <w:shd w:val="clear" w:color="auto" w:fill="FFFFFF"/>
        <w:spacing w:after="0" w:afterAutospacing="0"/>
        <w:ind w:left="0"/>
        <w:rPr>
          <w:rFonts w:cs="Segoe UI" w:hint="eastAsia"/>
          <w:color w:val="0F1115"/>
        </w:rPr>
      </w:pPr>
      <w:r w:rsidRPr="00AD41F6">
        <w:rPr>
          <w:rFonts w:cs="Segoe UI"/>
          <w:b/>
          <w:color w:val="0F1115"/>
        </w:rPr>
        <w:t>参保人数</w:t>
      </w:r>
      <w:r w:rsidR="00AD41F6" w:rsidRPr="00AD41F6">
        <w:rPr>
          <w:rFonts w:cs="Segoe UI"/>
          <w:b/>
          <w:color w:val="0F1115"/>
        </w:rPr>
        <w:t>：</w:t>
      </w:r>
      <w:r w:rsidRPr="00B10F58">
        <w:rPr>
          <w:rFonts w:cs="Segoe UI"/>
          <w:color w:val="0F1115"/>
        </w:rPr>
        <w:t>7</w:t>
      </w:r>
      <w:r w:rsidR="00AD41F6">
        <w:rPr>
          <w:rFonts w:cs="Segoe UI"/>
          <w:color w:val="0F1115"/>
        </w:rPr>
        <w:t>人</w:t>
      </w:r>
    </w:p>
    <w:p w:rsidR="00AD41F6" w:rsidRDefault="00B10F58" w:rsidP="00AD41F6">
      <w:pPr>
        <w:pStyle w:val="ds-markdown-paragraph"/>
        <w:numPr>
          <w:ilvl w:val="0"/>
          <w:numId w:val="20"/>
        </w:numPr>
        <w:shd w:val="clear" w:color="auto" w:fill="FFFFFF"/>
        <w:spacing w:after="0" w:afterAutospacing="0"/>
        <w:ind w:left="0"/>
        <w:rPr>
          <w:rFonts w:cs="Segoe UI" w:hint="eastAsia"/>
          <w:color w:val="0F1115"/>
        </w:rPr>
      </w:pPr>
      <w:r w:rsidRPr="00AD41F6">
        <w:rPr>
          <w:rFonts w:cs="Segoe UI"/>
          <w:b/>
          <w:color w:val="0F1115"/>
        </w:rPr>
        <w:t>地址</w:t>
      </w:r>
      <w:r w:rsidR="00AD41F6">
        <w:rPr>
          <w:rFonts w:cs="Segoe UI" w:hint="eastAsia"/>
          <w:color w:val="0F1115"/>
        </w:rPr>
        <w:t>：</w:t>
      </w:r>
      <w:r w:rsidRPr="00B10F58">
        <w:rPr>
          <w:rFonts w:cs="Segoe UI"/>
          <w:color w:val="0F1115"/>
        </w:rPr>
        <w:t>新疆阿克苏地区阿克苏市红旗坡片区解放碑社区阿克苏商贸物流产业园机场延伸段农业产业园8号厂房。</w:t>
      </w:r>
    </w:p>
    <w:p w:rsidR="00AD41F6" w:rsidRPr="00AD41F6" w:rsidRDefault="00AD41F6" w:rsidP="00AD41F6">
      <w:pPr>
        <w:pStyle w:val="ds-markdown-paragraph"/>
        <w:numPr>
          <w:ilvl w:val="0"/>
          <w:numId w:val="20"/>
        </w:numPr>
        <w:shd w:val="clear" w:color="auto" w:fill="FFFFFF"/>
        <w:spacing w:after="0" w:afterAutospacing="0"/>
        <w:ind w:left="0"/>
        <w:rPr>
          <w:rFonts w:cs="Segoe UI" w:hint="eastAsia"/>
          <w:color w:val="0F1115"/>
        </w:rPr>
      </w:pPr>
      <w:r w:rsidRPr="00AD41F6">
        <w:rPr>
          <w:rFonts w:cs="Segoe UI"/>
          <w:b/>
          <w:color w:val="0F1115"/>
        </w:rPr>
        <w:t>厂房面积</w:t>
      </w:r>
      <w:r w:rsidRPr="00AD41F6">
        <w:rPr>
          <w:rFonts w:cs="Segoe UI" w:hint="eastAsia"/>
          <w:color w:val="0F1115"/>
        </w:rPr>
        <w:t>：阿克苏产业园智能生产车间</w:t>
      </w:r>
      <w:r w:rsidRPr="00AD41F6">
        <w:rPr>
          <w:rFonts w:cs="Segoe UI"/>
          <w:color w:val="0F1115"/>
        </w:rPr>
        <w:t>15000</w:t>
      </w:r>
      <w:r w:rsidRPr="00AD41F6">
        <w:rPr>
          <w:rFonts w:cs="Segoe UI" w:hint="eastAsia"/>
          <w:color w:val="0F1115"/>
        </w:rPr>
        <w:t>㎡，配套</w:t>
      </w:r>
      <w:r w:rsidRPr="00AD41F6">
        <w:rPr>
          <w:rFonts w:cs="Segoe UI"/>
          <w:color w:val="0F1115"/>
        </w:rPr>
        <w:t xml:space="preserve"> 3000</w:t>
      </w:r>
      <w:r w:rsidRPr="00AD41F6">
        <w:rPr>
          <w:rFonts w:cs="Segoe UI" w:hint="eastAsia"/>
          <w:color w:val="0F1115"/>
        </w:rPr>
        <w:t>㎡研发实验中心，建设用地</w:t>
      </w:r>
      <w:r w:rsidRPr="00AD41F6">
        <w:rPr>
          <w:rFonts w:cs="Segoe UI"/>
          <w:color w:val="0F1115"/>
        </w:rPr>
        <w:t xml:space="preserve"> 13.5 </w:t>
      </w:r>
      <w:r w:rsidRPr="00AD41F6">
        <w:rPr>
          <w:rFonts w:cs="Segoe UI" w:hint="eastAsia"/>
          <w:color w:val="0F1115"/>
        </w:rPr>
        <w:t>亩</w:t>
      </w:r>
    </w:p>
    <w:p w:rsidR="00B10F58" w:rsidRPr="00AD41F6" w:rsidRDefault="00B10F58" w:rsidP="00AD41F6">
      <w:pPr>
        <w:pStyle w:val="ds-markdown-paragraph"/>
        <w:numPr>
          <w:ilvl w:val="0"/>
          <w:numId w:val="20"/>
        </w:numPr>
        <w:shd w:val="clear" w:color="auto" w:fill="FFFFFF"/>
        <w:spacing w:after="0" w:afterAutospacing="0"/>
        <w:ind w:left="0"/>
        <w:rPr>
          <w:rFonts w:cs="Segoe UI"/>
          <w:color w:val="0F1115"/>
        </w:rPr>
      </w:pPr>
      <w:r w:rsidRPr="00AD41F6">
        <w:rPr>
          <w:rStyle w:val="af1"/>
          <w:rFonts w:cs="Segoe UI"/>
          <w:color w:val="0F1115"/>
        </w:rPr>
        <w:t>资质认证</w:t>
      </w:r>
      <w:r w:rsidRPr="00AD41F6">
        <w:rPr>
          <w:rFonts w:cs="Segoe UI"/>
          <w:color w:val="0F1115"/>
        </w:rPr>
        <w:t>：专业坚果加工设备制造商，立足新疆核桃主产区。</w:t>
      </w:r>
      <w:r w:rsidR="00AD41F6" w:rsidRPr="00AD41F6">
        <w:t>CE自我声明；可出具国内食品接触不锈钢材质检测单据；</w:t>
      </w:r>
      <w:r w:rsidR="00AD41F6">
        <w:t>1 项发明专利、8 项实用新型专利，7 项专利在审；</w:t>
      </w:r>
    </w:p>
    <w:p w:rsidR="00B10F58" w:rsidRPr="00B10F58" w:rsidRDefault="00B10F58" w:rsidP="00B10F58">
      <w:pPr>
        <w:pStyle w:val="ds-markdown-paragraph"/>
        <w:numPr>
          <w:ilvl w:val="0"/>
          <w:numId w:val="20"/>
        </w:numPr>
        <w:shd w:val="clear" w:color="auto" w:fill="FFFFFF"/>
        <w:spacing w:after="0" w:afterAutospacing="0"/>
        <w:ind w:left="0"/>
        <w:rPr>
          <w:rFonts w:cs="Segoe UI"/>
          <w:color w:val="0F1115"/>
        </w:rPr>
      </w:pPr>
      <w:r w:rsidRPr="00B10F58">
        <w:rPr>
          <w:rStyle w:val="af1"/>
          <w:rFonts w:cs="Segoe UI"/>
          <w:color w:val="0F1115"/>
        </w:rPr>
        <w:t>联系方式</w:t>
      </w:r>
      <w:r w:rsidRPr="00B10F58">
        <w:rPr>
          <w:rFonts w:cs="Segoe UI"/>
          <w:color w:val="0F1115"/>
        </w:rPr>
        <w:t>：邮箱18314411775@qq.com，电话18314411775，网址</w:t>
      </w:r>
      <w:r w:rsidR="0054344D">
        <w:fldChar w:fldCharType="begin"/>
      </w:r>
      <w:r w:rsidR="0054344D">
        <w:instrText>HYPERLINK "https://www.hefengmach.com/" \t "_blank"</w:instrText>
      </w:r>
      <w:r w:rsidR="0054344D">
        <w:fldChar w:fldCharType="separate"/>
      </w:r>
      <w:r w:rsidRPr="00B10F58">
        <w:rPr>
          <w:rStyle w:val="aff2"/>
          <w:rFonts w:cs="Segoe UI"/>
          <w:color w:val="3964FE"/>
        </w:rPr>
        <w:t>www.hefengmach.com</w:t>
      </w:r>
      <w:r w:rsidR="0054344D">
        <w:fldChar w:fldCharType="end"/>
      </w:r>
      <w:r w:rsidRPr="00B10F58">
        <w:rPr>
          <w:rFonts w:cs="Segoe UI"/>
          <w:color w:val="0F1115"/>
        </w:rPr>
        <w:t>。</w:t>
      </w:r>
    </w:p>
    <w:p w:rsidR="00B10F58" w:rsidRPr="00B10F58" w:rsidRDefault="00B10F58" w:rsidP="00B10F58">
      <w:pPr>
        <w:pStyle w:val="ds-markdown-paragraph"/>
        <w:numPr>
          <w:ilvl w:val="0"/>
          <w:numId w:val="20"/>
        </w:numPr>
        <w:shd w:val="clear" w:color="auto" w:fill="FFFFFF"/>
        <w:spacing w:after="0" w:afterAutospacing="0"/>
        <w:ind w:left="0"/>
        <w:rPr>
          <w:rFonts w:cs="Segoe UI"/>
          <w:color w:val="0F1115"/>
        </w:rPr>
      </w:pPr>
      <w:r w:rsidRPr="00B10F58">
        <w:rPr>
          <w:rStyle w:val="af1"/>
          <w:rFonts w:cs="Segoe UI"/>
          <w:color w:val="0F1115"/>
        </w:rPr>
        <w:t>核心产品</w:t>
      </w:r>
      <w:r w:rsidRPr="00B10F58">
        <w:rPr>
          <w:rFonts w:cs="Segoe UI"/>
          <w:color w:val="0F1115"/>
        </w:rPr>
        <w:t>：核桃分级机、巴旦木分级脱壳设备、坚果加工整线配套。</w:t>
      </w:r>
    </w:p>
    <w:p w:rsidR="00B10F58" w:rsidRPr="00B10F58" w:rsidRDefault="00B10F58" w:rsidP="00B10F58">
      <w:pPr>
        <w:pStyle w:val="ds-markdown-paragraph"/>
        <w:numPr>
          <w:ilvl w:val="0"/>
          <w:numId w:val="20"/>
        </w:numPr>
        <w:shd w:val="clear" w:color="auto" w:fill="FFFFFF"/>
        <w:spacing w:after="0" w:afterAutospacing="0"/>
        <w:ind w:left="0"/>
        <w:rPr>
          <w:rFonts w:cs="Segoe UI"/>
          <w:color w:val="0F1115"/>
        </w:rPr>
      </w:pPr>
      <w:r w:rsidRPr="00B10F58">
        <w:rPr>
          <w:rStyle w:val="af1"/>
          <w:rFonts w:cs="Segoe UI"/>
          <w:color w:val="0F1115"/>
        </w:rPr>
        <w:t>技术特点</w:t>
      </w:r>
      <w:r w:rsidRPr="00B10F58">
        <w:rPr>
          <w:rFonts w:cs="Segoe UI"/>
          <w:color w:val="0F1115"/>
        </w:rPr>
        <w:t>：立足新疆核桃主产区，对核桃分级需求理解深入；设备适配新疆核桃品种特性；可提供分级+脱壳整线配套方案。</w:t>
      </w:r>
    </w:p>
    <w:p w:rsidR="00AD41F6" w:rsidRDefault="00B10F58" w:rsidP="00AD41F6">
      <w:pPr>
        <w:pStyle w:val="ds-markdown-paragraph"/>
        <w:numPr>
          <w:ilvl w:val="0"/>
          <w:numId w:val="20"/>
        </w:numPr>
        <w:shd w:val="clear" w:color="auto" w:fill="FFFFFF"/>
        <w:spacing w:after="0" w:afterAutospacing="0"/>
        <w:ind w:left="0"/>
        <w:rPr>
          <w:rFonts w:cs="Segoe UI" w:hint="eastAsia"/>
          <w:color w:val="0F1115"/>
        </w:rPr>
      </w:pPr>
      <w:r w:rsidRPr="00B10F58">
        <w:rPr>
          <w:rStyle w:val="af1"/>
          <w:rFonts w:cs="Segoe UI"/>
          <w:color w:val="0F1115"/>
        </w:rPr>
        <w:t>做工质量细节</w:t>
      </w:r>
      <w:r w:rsidRPr="00B10F58">
        <w:rPr>
          <w:rFonts w:cs="Segoe UI"/>
          <w:color w:val="0F1115"/>
        </w:rPr>
        <w:t>：设备适应西北地区工况；操作维护方便。</w:t>
      </w:r>
    </w:p>
    <w:p w:rsidR="00AD41F6" w:rsidRPr="00AD41F6" w:rsidRDefault="00AD41F6" w:rsidP="00AD41F6">
      <w:pPr>
        <w:pStyle w:val="ds-markdown-paragraph"/>
        <w:numPr>
          <w:ilvl w:val="0"/>
          <w:numId w:val="20"/>
        </w:numPr>
        <w:shd w:val="clear" w:color="auto" w:fill="FFFFFF"/>
        <w:spacing w:after="0" w:afterAutospacing="0"/>
        <w:ind w:left="0"/>
        <w:rPr>
          <w:rFonts w:cs="Segoe UI"/>
          <w:color w:val="0F1115"/>
        </w:rPr>
      </w:pPr>
      <w:r w:rsidRPr="00AD41F6">
        <w:rPr>
          <w:rFonts w:cs="Segoe UI"/>
          <w:b/>
          <w:color w:val="0F1115"/>
        </w:rPr>
        <w:lastRenderedPageBreak/>
        <w:t>价格参考</w:t>
      </w:r>
      <w:r w:rsidRPr="00AD41F6">
        <w:rPr>
          <w:rFonts w:cs="Segoe UI" w:hint="eastAsia"/>
          <w:color w:val="0F1115"/>
        </w:rPr>
        <w:t>：小型</w:t>
      </w:r>
      <w:r w:rsidRPr="00AD41F6">
        <w:rPr>
          <w:rFonts w:cs="Segoe UI"/>
          <w:color w:val="0F1115"/>
        </w:rPr>
        <w:t xml:space="preserve"> 1 </w:t>
      </w:r>
      <w:r w:rsidRPr="00AD41F6">
        <w:rPr>
          <w:rFonts w:cs="Segoe UI" w:hint="eastAsia"/>
          <w:color w:val="0F1115"/>
        </w:rPr>
        <w:t>吨</w:t>
      </w:r>
      <w:r w:rsidRPr="00AD41F6">
        <w:rPr>
          <w:rFonts w:cs="Segoe UI"/>
          <w:color w:val="0F1115"/>
        </w:rPr>
        <w:t xml:space="preserve"> / </w:t>
      </w:r>
      <w:r w:rsidRPr="00AD41F6">
        <w:rPr>
          <w:rFonts w:cs="Segoe UI" w:hint="eastAsia"/>
          <w:color w:val="0F1115"/>
        </w:rPr>
        <w:t>时核桃青皮脱皮单机：</w:t>
      </w:r>
      <w:r w:rsidRPr="00AD41F6">
        <w:rPr>
          <w:rFonts w:cs="Segoe UI"/>
          <w:color w:val="0F1115"/>
        </w:rPr>
        <w:t xml:space="preserve">2.1–4.8 </w:t>
      </w:r>
      <w:r w:rsidRPr="00AD41F6">
        <w:rPr>
          <w:rFonts w:cs="Segoe UI" w:hint="eastAsia"/>
          <w:color w:val="0F1115"/>
        </w:rPr>
        <w:t>万元；</w:t>
      </w:r>
      <w:r w:rsidRPr="00AD41F6">
        <w:rPr>
          <w:rFonts w:cs="Segoe UI"/>
          <w:color w:val="0F1115"/>
        </w:rPr>
        <w:t xml:space="preserve">5 </w:t>
      </w:r>
      <w:r w:rsidRPr="00AD41F6">
        <w:rPr>
          <w:rFonts w:cs="Segoe UI" w:hint="eastAsia"/>
          <w:color w:val="0F1115"/>
        </w:rPr>
        <w:t>吨</w:t>
      </w:r>
      <w:r w:rsidRPr="00AD41F6">
        <w:rPr>
          <w:rFonts w:cs="Segoe UI"/>
          <w:color w:val="0F1115"/>
        </w:rPr>
        <w:t xml:space="preserve"> / </w:t>
      </w:r>
      <w:r w:rsidRPr="00AD41F6">
        <w:rPr>
          <w:rFonts w:cs="Segoe UI" w:hint="eastAsia"/>
          <w:color w:val="0F1115"/>
        </w:rPr>
        <w:t>时大型干剥核桃机组：</w:t>
      </w:r>
      <w:r w:rsidRPr="00AD41F6">
        <w:rPr>
          <w:rFonts w:cs="Segoe UI"/>
          <w:color w:val="0F1115"/>
        </w:rPr>
        <w:t xml:space="preserve">6.5–16 </w:t>
      </w:r>
      <w:r w:rsidRPr="00AD41F6">
        <w:rPr>
          <w:rFonts w:cs="Segoe UI" w:hint="eastAsia"/>
          <w:color w:val="0F1115"/>
        </w:rPr>
        <w:t>万元；核桃清洗、分选、烘干一体化成套产线：</w:t>
      </w:r>
      <w:r w:rsidRPr="00AD41F6">
        <w:rPr>
          <w:rFonts w:cs="Segoe UI"/>
          <w:color w:val="0F1115"/>
        </w:rPr>
        <w:t xml:space="preserve">18–85 </w:t>
      </w:r>
      <w:r w:rsidRPr="00AD41F6">
        <w:rPr>
          <w:rFonts w:cs="Segoe UI" w:hint="eastAsia"/>
          <w:color w:val="0F1115"/>
        </w:rPr>
        <w:t>万元。</w:t>
      </w:r>
    </w:p>
    <w:p w:rsidR="00B10F58" w:rsidRPr="00B10F58" w:rsidRDefault="00B10F58" w:rsidP="00B10F58">
      <w:pPr>
        <w:pStyle w:val="ds-markdown-paragraph"/>
        <w:numPr>
          <w:ilvl w:val="0"/>
          <w:numId w:val="20"/>
        </w:numPr>
        <w:shd w:val="clear" w:color="auto" w:fill="FFFFFF"/>
        <w:spacing w:after="0" w:afterAutospacing="0"/>
        <w:ind w:left="0"/>
        <w:rPr>
          <w:rFonts w:cs="Segoe UI"/>
          <w:color w:val="0F1115"/>
        </w:rPr>
      </w:pPr>
      <w:r w:rsidRPr="00B10F58">
        <w:rPr>
          <w:rStyle w:val="af1"/>
          <w:rFonts w:cs="Segoe UI"/>
          <w:color w:val="0F1115"/>
        </w:rPr>
        <w:t>出口贸易信息</w:t>
      </w:r>
      <w:r w:rsidRPr="00B10F58">
        <w:rPr>
          <w:rFonts w:cs="Segoe UI"/>
          <w:color w:val="0F1115"/>
        </w:rPr>
        <w:t>：海关编码8437（种子、谷物或干豆的清洁、分选或分级机器）；具备出口供货能力。</w:t>
      </w:r>
    </w:p>
    <w:p w:rsidR="00AD41F6" w:rsidRDefault="00B10F58" w:rsidP="00AD41F6">
      <w:pPr>
        <w:pStyle w:val="ds-markdown-paragraph"/>
        <w:numPr>
          <w:ilvl w:val="0"/>
          <w:numId w:val="20"/>
        </w:numPr>
        <w:shd w:val="clear" w:color="auto" w:fill="FFFFFF"/>
        <w:spacing w:after="0" w:afterAutospacing="0"/>
        <w:ind w:left="0"/>
        <w:rPr>
          <w:rFonts w:cs="Segoe UI" w:hint="eastAsia"/>
          <w:color w:val="0F1115"/>
        </w:rPr>
      </w:pPr>
      <w:r w:rsidRPr="00B10F58">
        <w:rPr>
          <w:rStyle w:val="af1"/>
          <w:rFonts w:cs="Segoe UI"/>
          <w:color w:val="0F1115"/>
        </w:rPr>
        <w:t>生产与物流周期</w:t>
      </w:r>
      <w:r w:rsidRPr="00B10F58">
        <w:rPr>
          <w:rFonts w:cs="Segoe UI"/>
          <w:color w:val="0F1115"/>
        </w:rPr>
        <w:t>：标准机型10-20天，定制机型20-30天。</w:t>
      </w:r>
    </w:p>
    <w:p w:rsidR="00AD41F6" w:rsidRPr="00AD41F6" w:rsidRDefault="00AD41F6" w:rsidP="00AD41F6">
      <w:pPr>
        <w:pStyle w:val="ds-markdown-paragraph"/>
        <w:numPr>
          <w:ilvl w:val="0"/>
          <w:numId w:val="20"/>
        </w:numPr>
        <w:shd w:val="clear" w:color="auto" w:fill="FFFFFF"/>
        <w:spacing w:after="0" w:afterAutospacing="0"/>
        <w:ind w:left="0"/>
        <w:rPr>
          <w:rFonts w:cs="Segoe UI"/>
          <w:color w:val="0F1115"/>
        </w:rPr>
      </w:pPr>
      <w:r w:rsidRPr="00AD41F6">
        <w:rPr>
          <w:rStyle w:val="af1"/>
          <w:rFonts w:hint="eastAsia"/>
          <w:color w:val="0F1115"/>
        </w:rPr>
        <w:t>物流周期：</w:t>
      </w:r>
      <w:r w:rsidRPr="00AD41F6">
        <w:t>东南亚：10–25 天 欧美：28–49 天 非洲、南美：36–54 天</w:t>
      </w:r>
    </w:p>
    <w:p w:rsidR="00532049" w:rsidRPr="00B10F58" w:rsidRDefault="00532049" w:rsidP="00532049">
      <w:pPr>
        <w:spacing w:before="200" w:after="120"/>
        <w:rPr>
          <w:rFonts w:ascii="宋体" w:eastAsia="宋体" w:hAnsi="宋体"/>
          <w:lang w:eastAsia="zh-CN"/>
        </w:rPr>
      </w:pPr>
    </w:p>
    <w:p w:rsidR="00916962" w:rsidRPr="00532049" w:rsidRDefault="00532049" w:rsidP="00532049">
      <w:pPr>
        <w:pStyle w:val="aa"/>
        <w:spacing w:before="200" w:after="120"/>
        <w:ind w:left="420"/>
        <w:rPr>
          <w:rFonts w:ascii="宋体" w:eastAsia="宋体" w:hAnsi="宋体"/>
          <w:sz w:val="28"/>
          <w:szCs w:val="28"/>
          <w:lang w:eastAsia="zh-CN"/>
        </w:rPr>
      </w:pPr>
      <w:r w:rsidRPr="008C25E9">
        <w:rPr>
          <w:rFonts w:ascii="宋体" w:eastAsia="宋体" w:hAnsi="宋体"/>
          <w:noProof/>
          <w:lang w:eastAsia="zh-CN"/>
        </w:rPr>
        <w:drawing>
          <wp:inline distT="0" distB="0" distL="0" distR="0">
            <wp:extent cx="4246851" cy="2829464"/>
            <wp:effectExtent l="19050" t="0" r="1299" b="0"/>
            <wp:docPr id="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jpg"/>
                    <pic:cNvPicPr/>
                  </pic:nvPicPr>
                  <pic:blipFill>
                    <a:blip r:embed="rId14"/>
                    <a:stretch>
                      <a:fillRect/>
                    </a:stretch>
                  </pic:blipFill>
                  <pic:spPr>
                    <a:xfrm>
                      <a:off x="0" y="0"/>
                      <a:ext cx="4243992" cy="2827559"/>
                    </a:xfrm>
                    <a:prstGeom prst="rect">
                      <a:avLst/>
                    </a:prstGeom>
                  </pic:spPr>
                </pic:pic>
              </a:graphicData>
            </a:graphic>
          </wp:inline>
        </w:drawing>
      </w:r>
    </w:p>
    <w:p w:rsidR="00B10F58" w:rsidRPr="00B10F58" w:rsidRDefault="00B10F58" w:rsidP="00B10F58">
      <w:pPr>
        <w:pStyle w:val="ds-markdown-paragraph"/>
        <w:shd w:val="clear" w:color="auto" w:fill="FFFFFF"/>
        <w:spacing w:before="217" w:beforeAutospacing="0" w:after="217" w:afterAutospacing="0"/>
        <w:rPr>
          <w:rFonts w:ascii="Segoe UI" w:hAnsi="Segoe UI" w:cs="Segoe UI"/>
          <w:color w:val="0F1115"/>
          <w:sz w:val="28"/>
          <w:szCs w:val="28"/>
        </w:rPr>
      </w:pPr>
      <w:r w:rsidRPr="00B10F58">
        <w:rPr>
          <w:rStyle w:val="af1"/>
          <w:rFonts w:ascii="Segoe UI" w:hAnsi="Segoe UI" w:cs="Segoe UI"/>
          <w:color w:val="0F1115"/>
          <w:sz w:val="28"/>
          <w:szCs w:val="28"/>
        </w:rPr>
        <w:t>五、山东茗圣森自动化科技有限公司</w:t>
      </w:r>
    </w:p>
    <w:p w:rsidR="00C5114F" w:rsidRDefault="00B10F58" w:rsidP="00B10F58">
      <w:pPr>
        <w:pStyle w:val="ds-markdown-paragraph"/>
        <w:numPr>
          <w:ilvl w:val="0"/>
          <w:numId w:val="21"/>
        </w:numPr>
        <w:shd w:val="clear" w:color="auto" w:fill="FFFFFF"/>
        <w:spacing w:after="0" w:afterAutospacing="0"/>
        <w:ind w:left="0"/>
        <w:rPr>
          <w:rFonts w:cs="Segoe UI" w:hint="eastAsia"/>
          <w:color w:val="0F1115"/>
        </w:rPr>
      </w:pPr>
      <w:r w:rsidRPr="00B10F58">
        <w:rPr>
          <w:rStyle w:val="af1"/>
          <w:rFonts w:cs="Segoe UI"/>
          <w:color w:val="0F1115"/>
        </w:rPr>
        <w:t>企业基本信息</w:t>
      </w:r>
      <w:r w:rsidRPr="00B10F58">
        <w:rPr>
          <w:rFonts w:cs="Segoe UI"/>
          <w:color w:val="0F1115"/>
        </w:rPr>
        <w:t>：成立于2020年3月13日，法定代表人王海燕，注册资本300</w:t>
      </w:r>
      <w:r w:rsidR="00C5114F">
        <w:rPr>
          <w:rFonts w:cs="Segoe UI"/>
          <w:color w:val="0F1115"/>
        </w:rPr>
        <w:t>万元</w:t>
      </w:r>
    </w:p>
    <w:p w:rsidR="00C5114F" w:rsidRDefault="00B10F58" w:rsidP="00B10F58">
      <w:pPr>
        <w:pStyle w:val="ds-markdown-paragraph"/>
        <w:numPr>
          <w:ilvl w:val="0"/>
          <w:numId w:val="21"/>
        </w:numPr>
        <w:shd w:val="clear" w:color="auto" w:fill="FFFFFF"/>
        <w:spacing w:after="0" w:afterAutospacing="0"/>
        <w:ind w:left="0"/>
        <w:rPr>
          <w:rFonts w:cs="Segoe UI" w:hint="eastAsia"/>
          <w:color w:val="0F1115"/>
        </w:rPr>
      </w:pPr>
      <w:r w:rsidRPr="00C5114F">
        <w:rPr>
          <w:rFonts w:cs="Segoe UI"/>
          <w:b/>
          <w:color w:val="0F1115"/>
        </w:rPr>
        <w:t>参保人数</w:t>
      </w:r>
      <w:r w:rsidR="00C5114F">
        <w:rPr>
          <w:rFonts w:cs="Segoe UI"/>
          <w:color w:val="0F1115"/>
        </w:rPr>
        <w:t>：</w:t>
      </w:r>
      <w:r w:rsidRPr="00B10F58">
        <w:rPr>
          <w:rFonts w:cs="Segoe UI"/>
          <w:color w:val="0F1115"/>
        </w:rPr>
        <w:t>8</w:t>
      </w:r>
      <w:r w:rsidR="00C5114F">
        <w:rPr>
          <w:rFonts w:cs="Segoe UI"/>
          <w:color w:val="0F1115"/>
        </w:rPr>
        <w:t>人</w:t>
      </w:r>
    </w:p>
    <w:p w:rsidR="00C5114F" w:rsidRDefault="00B10F58" w:rsidP="00C5114F">
      <w:pPr>
        <w:pStyle w:val="ds-markdown-paragraph"/>
        <w:numPr>
          <w:ilvl w:val="0"/>
          <w:numId w:val="21"/>
        </w:numPr>
        <w:shd w:val="clear" w:color="auto" w:fill="FFFFFF"/>
        <w:spacing w:after="0" w:afterAutospacing="0"/>
        <w:ind w:left="0"/>
        <w:rPr>
          <w:rFonts w:cs="Segoe UI" w:hint="eastAsia"/>
          <w:color w:val="0F1115"/>
        </w:rPr>
      </w:pPr>
      <w:r w:rsidRPr="00C5114F">
        <w:rPr>
          <w:rFonts w:cs="Segoe UI"/>
          <w:b/>
          <w:color w:val="0F1115"/>
        </w:rPr>
        <w:t>地址</w:t>
      </w:r>
      <w:r w:rsidR="00C5114F">
        <w:rPr>
          <w:rFonts w:cs="Segoe UI" w:hint="eastAsia"/>
          <w:color w:val="0F1115"/>
        </w:rPr>
        <w:t>：</w:t>
      </w:r>
      <w:r w:rsidRPr="00B10F58">
        <w:rPr>
          <w:rFonts w:cs="Segoe UI"/>
          <w:color w:val="0F1115"/>
        </w:rPr>
        <w:t>山东省潍坊市诸城市南环路18号大源枫香湖畔36号楼（生产车间：诸城市枳沟镇枳沟一村西）。</w:t>
      </w:r>
    </w:p>
    <w:p w:rsidR="00C5114F" w:rsidRPr="00C5114F" w:rsidRDefault="00C5114F" w:rsidP="00C5114F">
      <w:pPr>
        <w:pStyle w:val="ds-markdown-paragraph"/>
        <w:numPr>
          <w:ilvl w:val="0"/>
          <w:numId w:val="21"/>
        </w:numPr>
        <w:shd w:val="clear" w:color="auto" w:fill="FFFFFF"/>
        <w:spacing w:after="0" w:afterAutospacing="0"/>
        <w:ind w:left="0"/>
        <w:rPr>
          <w:rFonts w:cs="Segoe UI"/>
          <w:color w:val="0F1115"/>
        </w:rPr>
      </w:pPr>
      <w:r w:rsidRPr="00C5114F">
        <w:rPr>
          <w:rFonts w:cs="Segoe UI"/>
          <w:b/>
          <w:color w:val="0F1115"/>
        </w:rPr>
        <w:t>厂房面积</w:t>
      </w:r>
      <w:r w:rsidRPr="00C5114F">
        <w:rPr>
          <w:rFonts w:cs="Segoe UI" w:hint="eastAsia"/>
          <w:color w:val="0F1115"/>
        </w:rPr>
        <w:t>：诸城枳沟镇自有生产车间</w:t>
      </w:r>
      <w:r w:rsidRPr="00C5114F">
        <w:rPr>
          <w:rFonts w:cs="Segoe UI"/>
          <w:color w:val="0F1115"/>
        </w:rPr>
        <w:t>2600</w:t>
      </w:r>
      <w:r w:rsidRPr="00C5114F">
        <w:rPr>
          <w:rFonts w:cs="Segoe UI" w:hint="eastAsia"/>
          <w:color w:val="0F1115"/>
        </w:rPr>
        <w:t>㎡，微型加工规模，仅装配、调试工位，无大型钣金加工区。</w:t>
      </w:r>
    </w:p>
    <w:p w:rsidR="00B10F58" w:rsidRPr="00B10F58" w:rsidRDefault="00B10F58" w:rsidP="00B10F58">
      <w:pPr>
        <w:pStyle w:val="ds-markdown-paragraph"/>
        <w:numPr>
          <w:ilvl w:val="0"/>
          <w:numId w:val="21"/>
        </w:numPr>
        <w:shd w:val="clear" w:color="auto" w:fill="FFFFFF"/>
        <w:spacing w:after="0" w:afterAutospacing="0"/>
        <w:ind w:left="0"/>
        <w:rPr>
          <w:rFonts w:cs="Segoe UI"/>
          <w:color w:val="0F1115"/>
        </w:rPr>
      </w:pPr>
      <w:r w:rsidRPr="00B10F58">
        <w:rPr>
          <w:rStyle w:val="af1"/>
          <w:rFonts w:cs="Segoe UI"/>
          <w:color w:val="0F1115"/>
        </w:rPr>
        <w:t>资质认证</w:t>
      </w:r>
      <w:r w:rsidRPr="00B10F58">
        <w:rPr>
          <w:rFonts w:cs="Segoe UI"/>
          <w:color w:val="0F1115"/>
        </w:rPr>
        <w:t>：专业坚果分级设备制造商；深耕山东食品机械产业集群。</w:t>
      </w:r>
      <w:r w:rsidR="00C5114F">
        <w:t>多项重量分选设备实用新型专利；CE 整机安全自我声明。</w:t>
      </w:r>
    </w:p>
    <w:p w:rsidR="00B10F58" w:rsidRPr="00B10F58" w:rsidRDefault="00B10F58" w:rsidP="00B10F58">
      <w:pPr>
        <w:pStyle w:val="ds-markdown-paragraph"/>
        <w:numPr>
          <w:ilvl w:val="0"/>
          <w:numId w:val="21"/>
        </w:numPr>
        <w:shd w:val="clear" w:color="auto" w:fill="FFFFFF"/>
        <w:spacing w:after="0" w:afterAutospacing="0"/>
        <w:ind w:left="0"/>
        <w:rPr>
          <w:rFonts w:cs="Segoe UI"/>
          <w:color w:val="0F1115"/>
        </w:rPr>
      </w:pPr>
      <w:r w:rsidRPr="00B10F58">
        <w:rPr>
          <w:rStyle w:val="af1"/>
          <w:rFonts w:cs="Segoe UI"/>
          <w:color w:val="0F1115"/>
        </w:rPr>
        <w:t>联系方式</w:t>
      </w:r>
      <w:r w:rsidRPr="00B10F58">
        <w:rPr>
          <w:rFonts w:cs="Segoe UI"/>
          <w:color w:val="0F1115"/>
        </w:rPr>
        <w:t>：邮箱zcliuli1970@163.com，电话15689988633。</w:t>
      </w:r>
    </w:p>
    <w:p w:rsidR="00B10F58" w:rsidRPr="00B10F58" w:rsidRDefault="00B10F58" w:rsidP="00B10F58">
      <w:pPr>
        <w:pStyle w:val="ds-markdown-paragraph"/>
        <w:numPr>
          <w:ilvl w:val="0"/>
          <w:numId w:val="21"/>
        </w:numPr>
        <w:shd w:val="clear" w:color="auto" w:fill="FFFFFF"/>
        <w:spacing w:after="0" w:afterAutospacing="0"/>
        <w:ind w:left="0"/>
        <w:rPr>
          <w:rFonts w:cs="Segoe UI"/>
          <w:color w:val="0F1115"/>
        </w:rPr>
      </w:pPr>
      <w:r w:rsidRPr="00B10F58">
        <w:rPr>
          <w:rStyle w:val="af1"/>
          <w:rFonts w:cs="Segoe UI"/>
          <w:color w:val="0F1115"/>
        </w:rPr>
        <w:t>核心产品</w:t>
      </w:r>
      <w:r w:rsidRPr="00B10F58">
        <w:rPr>
          <w:rFonts w:cs="Segoe UI"/>
          <w:color w:val="0F1115"/>
        </w:rPr>
        <w:t>：重量分级机、坚果分级筛、各类坚果分级设备。</w:t>
      </w:r>
    </w:p>
    <w:p w:rsidR="00B10F58" w:rsidRPr="00B10F58" w:rsidRDefault="00B10F58" w:rsidP="00B10F58">
      <w:pPr>
        <w:pStyle w:val="ds-markdown-paragraph"/>
        <w:numPr>
          <w:ilvl w:val="0"/>
          <w:numId w:val="21"/>
        </w:numPr>
        <w:shd w:val="clear" w:color="auto" w:fill="FFFFFF"/>
        <w:spacing w:after="0" w:afterAutospacing="0"/>
        <w:ind w:left="0"/>
        <w:rPr>
          <w:rFonts w:cs="Segoe UI"/>
          <w:color w:val="0F1115"/>
        </w:rPr>
      </w:pPr>
      <w:r w:rsidRPr="00B10F58">
        <w:rPr>
          <w:rStyle w:val="af1"/>
          <w:rFonts w:cs="Segoe UI"/>
          <w:color w:val="0F1115"/>
        </w:rPr>
        <w:t>技术特点</w:t>
      </w:r>
      <w:r w:rsidRPr="00B10F58">
        <w:rPr>
          <w:rFonts w:cs="Segoe UI"/>
          <w:color w:val="0F1115"/>
        </w:rPr>
        <w:t>：专注于坚果重量分级设备研发制造；设备结构简洁实用；分级精度稳定、操作维护简便；性价比突出，适合中小型加工厂使用。</w:t>
      </w:r>
    </w:p>
    <w:p w:rsidR="00C5114F" w:rsidRDefault="00B10F58" w:rsidP="00C5114F">
      <w:pPr>
        <w:pStyle w:val="ds-markdown-paragraph"/>
        <w:numPr>
          <w:ilvl w:val="0"/>
          <w:numId w:val="21"/>
        </w:numPr>
        <w:shd w:val="clear" w:color="auto" w:fill="FFFFFF"/>
        <w:spacing w:after="0" w:afterAutospacing="0"/>
        <w:ind w:left="0"/>
        <w:rPr>
          <w:rFonts w:cs="Segoe UI" w:hint="eastAsia"/>
          <w:color w:val="0F1115"/>
        </w:rPr>
      </w:pPr>
      <w:r w:rsidRPr="00B10F58">
        <w:rPr>
          <w:rStyle w:val="af1"/>
          <w:rFonts w:cs="Segoe UI"/>
          <w:color w:val="0F1115"/>
        </w:rPr>
        <w:t>做工质量细节</w:t>
      </w:r>
      <w:r w:rsidRPr="00B10F58">
        <w:rPr>
          <w:rFonts w:cs="Segoe UI"/>
          <w:color w:val="0F1115"/>
        </w:rPr>
        <w:t>：不锈钢接触物料部件；整机运行稳定；设备维护成本低。</w:t>
      </w:r>
    </w:p>
    <w:p w:rsidR="00C5114F" w:rsidRPr="00C5114F" w:rsidRDefault="00C5114F" w:rsidP="00C5114F">
      <w:pPr>
        <w:pStyle w:val="ds-markdown-paragraph"/>
        <w:numPr>
          <w:ilvl w:val="0"/>
          <w:numId w:val="21"/>
        </w:numPr>
        <w:shd w:val="clear" w:color="auto" w:fill="FFFFFF"/>
        <w:spacing w:after="0" w:afterAutospacing="0"/>
        <w:ind w:left="0"/>
        <w:rPr>
          <w:rFonts w:cs="Segoe UI"/>
          <w:color w:val="0F1115"/>
        </w:rPr>
      </w:pPr>
      <w:r w:rsidRPr="00C5114F">
        <w:rPr>
          <w:rFonts w:cs="Segoe UI"/>
          <w:b/>
          <w:color w:val="0F1115"/>
        </w:rPr>
        <w:t>价格参考</w:t>
      </w:r>
      <w:r w:rsidRPr="00C5114F">
        <w:rPr>
          <w:rFonts w:cs="Segoe UI"/>
          <w:color w:val="0F1115"/>
        </w:rPr>
        <w:t>：</w:t>
      </w:r>
      <w:r w:rsidRPr="00C5114F">
        <w:rPr>
          <w:rFonts w:cs="Segoe UI" w:hint="eastAsia"/>
          <w:color w:val="0F1115"/>
        </w:rPr>
        <w:t>小型</w:t>
      </w:r>
      <w:r w:rsidRPr="00C5114F">
        <w:rPr>
          <w:rFonts w:cs="Segoe UI"/>
          <w:color w:val="0F1115"/>
        </w:rPr>
        <w:t xml:space="preserve"> 6 </w:t>
      </w:r>
      <w:r w:rsidRPr="00C5114F">
        <w:rPr>
          <w:rFonts w:cs="Segoe UI" w:hint="eastAsia"/>
          <w:color w:val="0F1115"/>
        </w:rPr>
        <w:t>级干果</w:t>
      </w:r>
      <w:r w:rsidRPr="00C5114F">
        <w:rPr>
          <w:rFonts w:cs="Segoe UI"/>
          <w:color w:val="0F1115"/>
        </w:rPr>
        <w:t xml:space="preserve"> / </w:t>
      </w:r>
      <w:r w:rsidRPr="00C5114F">
        <w:rPr>
          <w:rFonts w:cs="Segoe UI" w:hint="eastAsia"/>
          <w:color w:val="0F1115"/>
        </w:rPr>
        <w:t>水产重量分选机：</w:t>
      </w:r>
      <w:r w:rsidRPr="00C5114F">
        <w:rPr>
          <w:rFonts w:cs="Segoe UI"/>
          <w:color w:val="0F1115"/>
        </w:rPr>
        <w:t xml:space="preserve">2.8–7.2 </w:t>
      </w:r>
      <w:r w:rsidRPr="00C5114F">
        <w:rPr>
          <w:rFonts w:cs="Segoe UI" w:hint="eastAsia"/>
          <w:color w:val="0F1115"/>
        </w:rPr>
        <w:t>万元；多通道高速皮带式称重分拣线：</w:t>
      </w:r>
      <w:r w:rsidRPr="00C5114F">
        <w:rPr>
          <w:rFonts w:cs="Segoe UI"/>
          <w:color w:val="0F1115"/>
        </w:rPr>
        <w:t xml:space="preserve">7.5–22 </w:t>
      </w:r>
      <w:r w:rsidRPr="00C5114F">
        <w:rPr>
          <w:rFonts w:cs="Segoe UI" w:hint="eastAsia"/>
          <w:color w:val="0F1115"/>
        </w:rPr>
        <w:t>万元；全自动料盒式多级分选定制整线：</w:t>
      </w:r>
      <w:r w:rsidRPr="00C5114F">
        <w:rPr>
          <w:rFonts w:cs="Segoe UI"/>
          <w:color w:val="0F1115"/>
        </w:rPr>
        <w:t xml:space="preserve">22–68 </w:t>
      </w:r>
      <w:proofErr w:type="spellStart"/>
      <w:r w:rsidRPr="00C5114F">
        <w:rPr>
          <w:rFonts w:cs="Segoe UI" w:hint="eastAsia"/>
          <w:color w:val="0F1115"/>
        </w:rPr>
        <w:t>万元</w:t>
      </w:r>
      <w:proofErr w:type="spellEnd"/>
      <w:r w:rsidRPr="00C5114F">
        <w:rPr>
          <w:rFonts w:cs="Segoe UI" w:hint="eastAsia"/>
          <w:color w:val="0F1115"/>
        </w:rPr>
        <w:t>。</w:t>
      </w:r>
    </w:p>
    <w:p w:rsidR="00B10F58" w:rsidRPr="00B10F58" w:rsidRDefault="00B10F58" w:rsidP="00B10F58">
      <w:pPr>
        <w:pStyle w:val="ds-markdown-paragraph"/>
        <w:numPr>
          <w:ilvl w:val="0"/>
          <w:numId w:val="21"/>
        </w:numPr>
        <w:shd w:val="clear" w:color="auto" w:fill="FFFFFF"/>
        <w:spacing w:after="0" w:afterAutospacing="0"/>
        <w:ind w:left="0"/>
        <w:rPr>
          <w:rFonts w:cs="Segoe UI"/>
          <w:color w:val="0F1115"/>
        </w:rPr>
      </w:pPr>
      <w:r w:rsidRPr="00B10F58">
        <w:rPr>
          <w:rStyle w:val="af1"/>
          <w:rFonts w:cs="Segoe UI"/>
          <w:color w:val="0F1115"/>
        </w:rPr>
        <w:t>出口贸易信息</w:t>
      </w:r>
      <w:r w:rsidRPr="00B10F58">
        <w:rPr>
          <w:rFonts w:cs="Segoe UI"/>
          <w:color w:val="0F1115"/>
        </w:rPr>
        <w:t>：海关编码8437（种子、谷物或干豆的清洁、分选或分级机器）；具备出口配套能力。</w:t>
      </w:r>
    </w:p>
    <w:p w:rsidR="00C5114F" w:rsidRDefault="00C5114F" w:rsidP="00C5114F">
      <w:pPr>
        <w:pStyle w:val="ds-markdown-paragraph"/>
        <w:numPr>
          <w:ilvl w:val="0"/>
          <w:numId w:val="21"/>
        </w:numPr>
        <w:shd w:val="clear" w:color="auto" w:fill="FFFFFF"/>
        <w:spacing w:after="0" w:afterAutospacing="0"/>
        <w:ind w:left="0"/>
        <w:rPr>
          <w:rFonts w:cs="Segoe UI" w:hint="eastAsia"/>
          <w:color w:val="0F1115"/>
        </w:rPr>
      </w:pPr>
      <w:r>
        <w:rPr>
          <w:rStyle w:val="af1"/>
          <w:rFonts w:cs="Segoe UI"/>
          <w:color w:val="0F1115"/>
        </w:rPr>
        <w:t>生产</w:t>
      </w:r>
      <w:r w:rsidR="00B10F58" w:rsidRPr="00B10F58">
        <w:rPr>
          <w:rStyle w:val="af1"/>
          <w:rFonts w:cs="Segoe UI"/>
          <w:color w:val="0F1115"/>
        </w:rPr>
        <w:t>周期</w:t>
      </w:r>
      <w:r w:rsidR="00B10F58" w:rsidRPr="00B10F58">
        <w:rPr>
          <w:rFonts w:cs="Segoe UI"/>
          <w:color w:val="0F1115"/>
        </w:rPr>
        <w:t>：标准机型7-15天，定制机型15-25天</w:t>
      </w:r>
    </w:p>
    <w:p w:rsidR="00C5114F" w:rsidRPr="00C5114F" w:rsidRDefault="00C5114F" w:rsidP="00C5114F">
      <w:pPr>
        <w:pStyle w:val="ds-markdown-paragraph"/>
        <w:numPr>
          <w:ilvl w:val="0"/>
          <w:numId w:val="21"/>
        </w:numPr>
        <w:shd w:val="clear" w:color="auto" w:fill="FFFFFF"/>
        <w:spacing w:after="0" w:afterAutospacing="0"/>
        <w:ind w:left="0"/>
        <w:rPr>
          <w:rFonts w:cs="Segoe UI"/>
          <w:color w:val="0F1115"/>
        </w:rPr>
      </w:pPr>
      <w:r w:rsidRPr="00C5114F">
        <w:rPr>
          <w:rStyle w:val="af1"/>
          <w:rFonts w:cs="Segoe UI"/>
          <w:color w:val="0F1115"/>
        </w:rPr>
        <w:lastRenderedPageBreak/>
        <w:t>物流周期：</w:t>
      </w:r>
      <w:r w:rsidRPr="00C5114F">
        <w:rPr>
          <w:rFonts w:cs="Segoe UI"/>
          <w:color w:val="0F1115"/>
        </w:rPr>
        <w:t>东南亚：6–18 天欧美：22–40 天非洲、南美：28–45 天</w:t>
      </w:r>
    </w:p>
    <w:p w:rsidR="00916962" w:rsidRPr="00532049" w:rsidRDefault="00532049" w:rsidP="00532049">
      <w:pPr>
        <w:pStyle w:val="aa"/>
        <w:spacing w:before="200" w:after="120"/>
        <w:ind w:left="420"/>
        <w:rPr>
          <w:rFonts w:ascii="宋体" w:eastAsia="宋体" w:hAnsi="宋体"/>
          <w:sz w:val="28"/>
          <w:szCs w:val="28"/>
          <w:lang w:eastAsia="zh-CN"/>
        </w:rPr>
      </w:pPr>
      <w:r w:rsidRPr="008C25E9">
        <w:rPr>
          <w:rFonts w:ascii="宋体" w:eastAsia="宋体" w:hAnsi="宋体"/>
          <w:noProof/>
          <w:lang w:eastAsia="zh-CN"/>
        </w:rPr>
        <w:drawing>
          <wp:inline distT="0" distB="0" distL="0" distR="0">
            <wp:extent cx="2560320" cy="2082394"/>
            <wp:effectExtent l="0" t="0" r="0" b="0"/>
            <wp:docPr id="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1.jpg"/>
                    <pic:cNvPicPr/>
                  </pic:nvPicPr>
                  <pic:blipFill>
                    <a:blip r:embed="rId15"/>
                    <a:stretch>
                      <a:fillRect/>
                    </a:stretch>
                  </pic:blipFill>
                  <pic:spPr>
                    <a:xfrm>
                      <a:off x="0" y="0"/>
                      <a:ext cx="2560320" cy="2082394"/>
                    </a:xfrm>
                    <a:prstGeom prst="rect">
                      <a:avLst/>
                    </a:prstGeom>
                  </pic:spPr>
                </pic:pic>
              </a:graphicData>
            </a:graphic>
          </wp:inline>
        </w:drawing>
      </w:r>
      <w:r w:rsidRPr="008C25E9">
        <w:rPr>
          <w:rFonts w:ascii="宋体" w:eastAsia="宋体" w:hAnsi="宋体"/>
          <w:noProof/>
          <w:lang w:eastAsia="zh-CN"/>
        </w:rPr>
        <w:drawing>
          <wp:inline distT="0" distB="0" distL="0" distR="0">
            <wp:extent cx="2560320" cy="2082394"/>
            <wp:effectExtent l="0" t="0" r="0" b="0"/>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jpg"/>
                    <pic:cNvPicPr/>
                  </pic:nvPicPr>
                  <pic:blipFill>
                    <a:blip r:embed="rId16"/>
                    <a:stretch>
                      <a:fillRect/>
                    </a:stretch>
                  </pic:blipFill>
                  <pic:spPr>
                    <a:xfrm>
                      <a:off x="0" y="0"/>
                      <a:ext cx="2560320" cy="2082394"/>
                    </a:xfrm>
                    <a:prstGeom prst="rect">
                      <a:avLst/>
                    </a:prstGeom>
                  </pic:spPr>
                </pic:pic>
              </a:graphicData>
            </a:graphic>
          </wp:inline>
        </w:drawing>
      </w:r>
      <w:r w:rsidRPr="008C25E9">
        <w:rPr>
          <w:rFonts w:ascii="宋体" w:eastAsia="宋体" w:hAnsi="宋体"/>
          <w:noProof/>
          <w:lang w:eastAsia="zh-CN"/>
        </w:rPr>
        <w:drawing>
          <wp:inline distT="0" distB="0" distL="0" distR="0">
            <wp:extent cx="2560320" cy="2082394"/>
            <wp:effectExtent l="0" t="0" r="0" b="0"/>
            <wp:docPr id="4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jpg"/>
                    <pic:cNvPicPr/>
                  </pic:nvPicPr>
                  <pic:blipFill>
                    <a:blip r:embed="rId17"/>
                    <a:stretch>
                      <a:fillRect/>
                    </a:stretch>
                  </pic:blipFill>
                  <pic:spPr>
                    <a:xfrm>
                      <a:off x="0" y="0"/>
                      <a:ext cx="2560320" cy="2082394"/>
                    </a:xfrm>
                    <a:prstGeom prst="rect">
                      <a:avLst/>
                    </a:prstGeom>
                  </pic:spPr>
                </pic:pic>
              </a:graphicData>
            </a:graphic>
          </wp:inline>
        </w:drawing>
      </w:r>
    </w:p>
    <w:sectPr w:rsidR="00916962" w:rsidRPr="00532049" w:rsidSect="00034616">
      <w:pgSz w:w="12240" w:h="15840"/>
      <w:pgMar w:top="1134" w:right="1247" w:bottom="1134" w:left="124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178" w:rsidRDefault="00E00178" w:rsidP="008C25E9">
      <w:pPr>
        <w:spacing w:after="0" w:line="240" w:lineRule="auto"/>
      </w:pPr>
      <w:r>
        <w:separator/>
      </w:r>
    </w:p>
  </w:endnote>
  <w:endnote w:type="continuationSeparator" w:id="0">
    <w:p w:rsidR="00E00178" w:rsidRDefault="00E00178" w:rsidP="008C2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178" w:rsidRDefault="00E00178" w:rsidP="008C25E9">
      <w:pPr>
        <w:spacing w:after="0" w:line="240" w:lineRule="auto"/>
      </w:pPr>
      <w:r>
        <w:separator/>
      </w:r>
    </w:p>
  </w:footnote>
  <w:footnote w:type="continuationSeparator" w:id="0">
    <w:p w:rsidR="00E00178" w:rsidRDefault="00E00178" w:rsidP="008C25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2331B98"/>
    <w:multiLevelType w:val="hybridMultilevel"/>
    <w:tmpl w:val="8ACA102E"/>
    <w:lvl w:ilvl="0" w:tplc="04090001">
      <w:start w:val="1"/>
      <w:numFmt w:val="bullet"/>
      <w:lvlText w:val=""/>
      <w:lvlJc w:val="left"/>
      <w:pPr>
        <w:ind w:left="420" w:hanging="420"/>
      </w:pPr>
      <w:rPr>
        <w:rFonts w:ascii="Wingdings" w:hAnsi="Wingding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69646C2"/>
    <w:multiLevelType w:val="hybridMultilevel"/>
    <w:tmpl w:val="C0E6E3DE"/>
    <w:lvl w:ilvl="0" w:tplc="04090001">
      <w:start w:val="1"/>
      <w:numFmt w:val="bullet"/>
      <w:lvlText w:val=""/>
      <w:lvlJc w:val="left"/>
      <w:pPr>
        <w:ind w:left="420" w:hanging="420"/>
      </w:pPr>
      <w:rPr>
        <w:rFonts w:ascii="Wingdings" w:hAnsi="Wingding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C0977D8"/>
    <w:multiLevelType w:val="multilevel"/>
    <w:tmpl w:val="DEEA4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D41091"/>
    <w:multiLevelType w:val="hybridMultilevel"/>
    <w:tmpl w:val="7F30E2FA"/>
    <w:lvl w:ilvl="0" w:tplc="3F109DFE">
      <w:start w:val="1"/>
      <w:numFmt w:val="decimal"/>
      <w:lvlText w:val="%1."/>
      <w:lvlJc w:val="left"/>
      <w:pPr>
        <w:ind w:left="420" w:hanging="420"/>
      </w:pPr>
      <w:rPr>
        <w:rFont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BEC52F4"/>
    <w:multiLevelType w:val="hybridMultilevel"/>
    <w:tmpl w:val="B6CA1238"/>
    <w:lvl w:ilvl="0" w:tplc="04090001">
      <w:start w:val="1"/>
      <w:numFmt w:val="bullet"/>
      <w:lvlText w:val=""/>
      <w:lvlJc w:val="left"/>
      <w:pPr>
        <w:ind w:left="420" w:hanging="420"/>
      </w:pPr>
      <w:rPr>
        <w:rFonts w:ascii="Wingdings" w:hAnsi="Wingding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C696BF6"/>
    <w:multiLevelType w:val="hybridMultilevel"/>
    <w:tmpl w:val="3658466A"/>
    <w:lvl w:ilvl="0" w:tplc="04090001">
      <w:start w:val="1"/>
      <w:numFmt w:val="bullet"/>
      <w:lvlText w:val=""/>
      <w:lvlJc w:val="left"/>
      <w:pPr>
        <w:ind w:left="420" w:hanging="420"/>
      </w:pPr>
      <w:rPr>
        <w:rFonts w:ascii="Wingdings" w:hAnsi="Wingding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D4C70A3"/>
    <w:multiLevelType w:val="hybridMultilevel"/>
    <w:tmpl w:val="B4581A1C"/>
    <w:lvl w:ilvl="0" w:tplc="04090001">
      <w:start w:val="1"/>
      <w:numFmt w:val="bullet"/>
      <w:lvlText w:val=""/>
      <w:lvlJc w:val="left"/>
      <w:pPr>
        <w:ind w:left="470" w:hanging="420"/>
      </w:pPr>
      <w:rPr>
        <w:rFonts w:ascii="Wingdings" w:hAnsi="Wingdings" w:hint="default"/>
      </w:rPr>
    </w:lvl>
    <w:lvl w:ilvl="1" w:tplc="04090019" w:tentative="1">
      <w:start w:val="1"/>
      <w:numFmt w:val="lowerLetter"/>
      <w:lvlText w:val="%2)"/>
      <w:lvlJc w:val="left"/>
      <w:pPr>
        <w:ind w:left="890" w:hanging="420"/>
      </w:pPr>
    </w:lvl>
    <w:lvl w:ilvl="2" w:tplc="0409001B" w:tentative="1">
      <w:start w:val="1"/>
      <w:numFmt w:val="lowerRoman"/>
      <w:lvlText w:val="%3."/>
      <w:lvlJc w:val="right"/>
      <w:pPr>
        <w:ind w:left="1310" w:hanging="420"/>
      </w:pPr>
    </w:lvl>
    <w:lvl w:ilvl="3" w:tplc="0409000F" w:tentative="1">
      <w:start w:val="1"/>
      <w:numFmt w:val="decimal"/>
      <w:lvlText w:val="%4."/>
      <w:lvlJc w:val="left"/>
      <w:pPr>
        <w:ind w:left="1730" w:hanging="420"/>
      </w:pPr>
    </w:lvl>
    <w:lvl w:ilvl="4" w:tplc="04090019" w:tentative="1">
      <w:start w:val="1"/>
      <w:numFmt w:val="lowerLetter"/>
      <w:lvlText w:val="%5)"/>
      <w:lvlJc w:val="left"/>
      <w:pPr>
        <w:ind w:left="2150" w:hanging="420"/>
      </w:pPr>
    </w:lvl>
    <w:lvl w:ilvl="5" w:tplc="0409001B" w:tentative="1">
      <w:start w:val="1"/>
      <w:numFmt w:val="lowerRoman"/>
      <w:lvlText w:val="%6."/>
      <w:lvlJc w:val="right"/>
      <w:pPr>
        <w:ind w:left="2570" w:hanging="420"/>
      </w:pPr>
    </w:lvl>
    <w:lvl w:ilvl="6" w:tplc="0409000F" w:tentative="1">
      <w:start w:val="1"/>
      <w:numFmt w:val="decimal"/>
      <w:lvlText w:val="%7."/>
      <w:lvlJc w:val="left"/>
      <w:pPr>
        <w:ind w:left="2990" w:hanging="420"/>
      </w:pPr>
    </w:lvl>
    <w:lvl w:ilvl="7" w:tplc="04090019" w:tentative="1">
      <w:start w:val="1"/>
      <w:numFmt w:val="lowerLetter"/>
      <w:lvlText w:val="%8)"/>
      <w:lvlJc w:val="left"/>
      <w:pPr>
        <w:ind w:left="3410" w:hanging="420"/>
      </w:pPr>
    </w:lvl>
    <w:lvl w:ilvl="8" w:tplc="0409001B" w:tentative="1">
      <w:start w:val="1"/>
      <w:numFmt w:val="lowerRoman"/>
      <w:lvlText w:val="%9."/>
      <w:lvlJc w:val="right"/>
      <w:pPr>
        <w:ind w:left="3830" w:hanging="420"/>
      </w:pPr>
    </w:lvl>
  </w:abstractNum>
  <w:abstractNum w:abstractNumId="16">
    <w:nsid w:val="37E768BF"/>
    <w:multiLevelType w:val="multilevel"/>
    <w:tmpl w:val="7DF6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C87860"/>
    <w:multiLevelType w:val="multilevel"/>
    <w:tmpl w:val="8DE6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3F6184"/>
    <w:multiLevelType w:val="multilevel"/>
    <w:tmpl w:val="9DDC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7864CE"/>
    <w:multiLevelType w:val="multilevel"/>
    <w:tmpl w:val="1686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5B4B4C"/>
    <w:multiLevelType w:val="hybridMultilevel"/>
    <w:tmpl w:val="FBC8D6C8"/>
    <w:lvl w:ilvl="0" w:tplc="04090001">
      <w:start w:val="1"/>
      <w:numFmt w:val="bullet"/>
      <w:lvlText w:val=""/>
      <w:lvlJc w:val="left"/>
      <w:pPr>
        <w:ind w:left="420" w:hanging="420"/>
      </w:pPr>
      <w:rPr>
        <w:rFonts w:ascii="Wingdings" w:hAnsi="Wingdings" w:hint="default"/>
        <w:b/>
        <w:color w:val="2E74B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6C66646"/>
    <w:multiLevelType w:val="multilevel"/>
    <w:tmpl w:val="D036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14"/>
  </w:num>
  <w:num w:numId="15">
    <w:abstractNumId w:val="20"/>
  </w:num>
  <w:num w:numId="16">
    <w:abstractNumId w:val="9"/>
  </w:num>
  <w:num w:numId="17">
    <w:abstractNumId w:val="18"/>
  </w:num>
  <w:num w:numId="18">
    <w:abstractNumId w:val="11"/>
  </w:num>
  <w:num w:numId="19">
    <w:abstractNumId w:val="16"/>
  </w:num>
  <w:num w:numId="20">
    <w:abstractNumId w:val="17"/>
  </w:num>
  <w:num w:numId="21">
    <w:abstractNumId w:val="19"/>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B47730"/>
    <w:rsid w:val="00034616"/>
    <w:rsid w:val="000353E3"/>
    <w:rsid w:val="0006063C"/>
    <w:rsid w:val="000B1518"/>
    <w:rsid w:val="0015074B"/>
    <w:rsid w:val="002505A0"/>
    <w:rsid w:val="0029639D"/>
    <w:rsid w:val="00326F90"/>
    <w:rsid w:val="00330E8F"/>
    <w:rsid w:val="003E59C1"/>
    <w:rsid w:val="00532049"/>
    <w:rsid w:val="0054344D"/>
    <w:rsid w:val="00625CBB"/>
    <w:rsid w:val="008330E1"/>
    <w:rsid w:val="008C25E9"/>
    <w:rsid w:val="00916962"/>
    <w:rsid w:val="00AA1D8D"/>
    <w:rsid w:val="00AD41F6"/>
    <w:rsid w:val="00B10F58"/>
    <w:rsid w:val="00B47730"/>
    <w:rsid w:val="00C5114F"/>
    <w:rsid w:val="00CB0664"/>
    <w:rsid w:val="00E00178"/>
    <w:rsid w:val="00FC69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Noto Sans CJK SC" w:eastAsia="Noto Sans CJK SC" w:hAnsi="Noto Sans CJK SC" w:cs="Noto Sans CJK SC"/>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Balloon Text"/>
    <w:basedOn w:val="a1"/>
    <w:link w:val="Char7"/>
    <w:uiPriority w:val="99"/>
    <w:semiHidden/>
    <w:unhideWhenUsed/>
    <w:rsid w:val="008C25E9"/>
    <w:pPr>
      <w:spacing w:after="0" w:line="240" w:lineRule="auto"/>
    </w:pPr>
    <w:rPr>
      <w:sz w:val="18"/>
      <w:szCs w:val="18"/>
    </w:rPr>
  </w:style>
  <w:style w:type="character" w:customStyle="1" w:styleId="Char7">
    <w:name w:val="批注框文本 Char"/>
    <w:basedOn w:val="a2"/>
    <w:link w:val="aff1"/>
    <w:uiPriority w:val="99"/>
    <w:semiHidden/>
    <w:rsid w:val="008C25E9"/>
    <w:rPr>
      <w:rFonts w:ascii="Noto Sans CJK SC" w:eastAsia="Noto Sans CJK SC" w:hAnsi="Noto Sans CJK SC" w:cs="Noto Sans CJK SC"/>
      <w:sz w:val="18"/>
      <w:szCs w:val="18"/>
    </w:rPr>
  </w:style>
  <w:style w:type="character" w:customStyle="1" w:styleId="social-credit-code-text">
    <w:name w:val="social-credit-code-text"/>
    <w:basedOn w:val="a2"/>
    <w:rsid w:val="008C25E9"/>
  </w:style>
  <w:style w:type="character" w:styleId="aff2">
    <w:name w:val="Hyperlink"/>
    <w:basedOn w:val="a2"/>
    <w:uiPriority w:val="99"/>
    <w:unhideWhenUsed/>
    <w:rsid w:val="008C25E9"/>
    <w:rPr>
      <w:color w:val="0000FF" w:themeColor="hyperlink"/>
      <w:u w:val="single"/>
    </w:rPr>
  </w:style>
  <w:style w:type="character" w:customStyle="1" w:styleId="copy-box">
    <w:name w:val="copy-box"/>
    <w:basedOn w:val="a2"/>
    <w:rsid w:val="008C25E9"/>
  </w:style>
  <w:style w:type="character" w:customStyle="1" w:styleId="label">
    <w:name w:val="label"/>
    <w:basedOn w:val="a2"/>
    <w:rsid w:val="00532049"/>
  </w:style>
  <w:style w:type="paragraph" w:customStyle="1" w:styleId="ds-markdown-paragraph">
    <w:name w:val="ds-markdown-paragraph"/>
    <w:basedOn w:val="a1"/>
    <w:rsid w:val="00B10F58"/>
    <w:pPr>
      <w:spacing w:before="100" w:beforeAutospacing="1" w:after="100" w:afterAutospacing="1" w:line="240" w:lineRule="auto"/>
    </w:pPr>
    <w:rPr>
      <w:rFonts w:ascii="宋体" w:eastAsia="宋体" w:hAnsi="宋体" w:cs="宋体"/>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95105925">
      <w:bodyDiv w:val="1"/>
      <w:marLeft w:val="0"/>
      <w:marRight w:val="0"/>
      <w:marTop w:val="0"/>
      <w:marBottom w:val="0"/>
      <w:divBdr>
        <w:top w:val="none" w:sz="0" w:space="0" w:color="auto"/>
        <w:left w:val="none" w:sz="0" w:space="0" w:color="auto"/>
        <w:bottom w:val="none" w:sz="0" w:space="0" w:color="auto"/>
        <w:right w:val="none" w:sz="0" w:space="0" w:color="auto"/>
      </w:divBdr>
      <w:divsChild>
        <w:div w:id="752555969">
          <w:marLeft w:val="0"/>
          <w:marRight w:val="0"/>
          <w:marTop w:val="0"/>
          <w:marBottom w:val="0"/>
          <w:divBdr>
            <w:top w:val="none" w:sz="0" w:space="0" w:color="auto"/>
            <w:left w:val="none" w:sz="0" w:space="0" w:color="auto"/>
            <w:bottom w:val="none" w:sz="0" w:space="0" w:color="auto"/>
            <w:right w:val="none" w:sz="0" w:space="0" w:color="auto"/>
          </w:divBdr>
        </w:div>
        <w:div w:id="269096314">
          <w:marLeft w:val="0"/>
          <w:marRight w:val="0"/>
          <w:marTop w:val="0"/>
          <w:marBottom w:val="0"/>
          <w:divBdr>
            <w:top w:val="none" w:sz="0" w:space="0" w:color="auto"/>
            <w:left w:val="none" w:sz="0" w:space="0" w:color="auto"/>
            <w:bottom w:val="none" w:sz="0" w:space="0" w:color="auto"/>
            <w:right w:val="none" w:sz="0" w:space="0" w:color="auto"/>
          </w:divBdr>
          <w:divsChild>
            <w:div w:id="124036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5758">
      <w:bodyDiv w:val="1"/>
      <w:marLeft w:val="0"/>
      <w:marRight w:val="0"/>
      <w:marTop w:val="0"/>
      <w:marBottom w:val="0"/>
      <w:divBdr>
        <w:top w:val="none" w:sz="0" w:space="0" w:color="auto"/>
        <w:left w:val="none" w:sz="0" w:space="0" w:color="auto"/>
        <w:bottom w:val="none" w:sz="0" w:space="0" w:color="auto"/>
        <w:right w:val="none" w:sz="0" w:space="0" w:color="auto"/>
      </w:divBdr>
    </w:div>
    <w:div w:id="170225101">
      <w:bodyDiv w:val="1"/>
      <w:marLeft w:val="0"/>
      <w:marRight w:val="0"/>
      <w:marTop w:val="0"/>
      <w:marBottom w:val="0"/>
      <w:divBdr>
        <w:top w:val="none" w:sz="0" w:space="0" w:color="auto"/>
        <w:left w:val="none" w:sz="0" w:space="0" w:color="auto"/>
        <w:bottom w:val="none" w:sz="0" w:space="0" w:color="auto"/>
        <w:right w:val="none" w:sz="0" w:space="0" w:color="auto"/>
      </w:divBdr>
      <w:divsChild>
        <w:div w:id="363822805">
          <w:marLeft w:val="0"/>
          <w:marRight w:val="0"/>
          <w:marTop w:val="0"/>
          <w:marBottom w:val="0"/>
          <w:divBdr>
            <w:top w:val="none" w:sz="0" w:space="0" w:color="auto"/>
            <w:left w:val="none" w:sz="0" w:space="0" w:color="auto"/>
            <w:bottom w:val="none" w:sz="0" w:space="0" w:color="auto"/>
            <w:right w:val="none" w:sz="0" w:space="0" w:color="auto"/>
          </w:divBdr>
        </w:div>
        <w:div w:id="165559314">
          <w:marLeft w:val="0"/>
          <w:marRight w:val="0"/>
          <w:marTop w:val="0"/>
          <w:marBottom w:val="0"/>
          <w:divBdr>
            <w:top w:val="none" w:sz="0" w:space="0" w:color="auto"/>
            <w:left w:val="none" w:sz="0" w:space="0" w:color="auto"/>
            <w:bottom w:val="none" w:sz="0" w:space="0" w:color="auto"/>
            <w:right w:val="none" w:sz="0" w:space="0" w:color="auto"/>
          </w:divBdr>
          <w:divsChild>
            <w:div w:id="158013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16029">
      <w:bodyDiv w:val="1"/>
      <w:marLeft w:val="0"/>
      <w:marRight w:val="0"/>
      <w:marTop w:val="0"/>
      <w:marBottom w:val="0"/>
      <w:divBdr>
        <w:top w:val="none" w:sz="0" w:space="0" w:color="auto"/>
        <w:left w:val="none" w:sz="0" w:space="0" w:color="auto"/>
        <w:bottom w:val="none" w:sz="0" w:space="0" w:color="auto"/>
        <w:right w:val="none" w:sz="0" w:space="0" w:color="auto"/>
      </w:divBdr>
    </w:div>
    <w:div w:id="215898966">
      <w:bodyDiv w:val="1"/>
      <w:marLeft w:val="0"/>
      <w:marRight w:val="0"/>
      <w:marTop w:val="0"/>
      <w:marBottom w:val="0"/>
      <w:divBdr>
        <w:top w:val="none" w:sz="0" w:space="0" w:color="auto"/>
        <w:left w:val="none" w:sz="0" w:space="0" w:color="auto"/>
        <w:bottom w:val="none" w:sz="0" w:space="0" w:color="auto"/>
        <w:right w:val="none" w:sz="0" w:space="0" w:color="auto"/>
      </w:divBdr>
    </w:div>
    <w:div w:id="351028430">
      <w:bodyDiv w:val="1"/>
      <w:marLeft w:val="0"/>
      <w:marRight w:val="0"/>
      <w:marTop w:val="0"/>
      <w:marBottom w:val="0"/>
      <w:divBdr>
        <w:top w:val="none" w:sz="0" w:space="0" w:color="auto"/>
        <w:left w:val="none" w:sz="0" w:space="0" w:color="auto"/>
        <w:bottom w:val="none" w:sz="0" w:space="0" w:color="auto"/>
        <w:right w:val="none" w:sz="0" w:space="0" w:color="auto"/>
      </w:divBdr>
    </w:div>
    <w:div w:id="377584123">
      <w:bodyDiv w:val="1"/>
      <w:marLeft w:val="0"/>
      <w:marRight w:val="0"/>
      <w:marTop w:val="0"/>
      <w:marBottom w:val="0"/>
      <w:divBdr>
        <w:top w:val="none" w:sz="0" w:space="0" w:color="auto"/>
        <w:left w:val="none" w:sz="0" w:space="0" w:color="auto"/>
        <w:bottom w:val="none" w:sz="0" w:space="0" w:color="auto"/>
        <w:right w:val="none" w:sz="0" w:space="0" w:color="auto"/>
      </w:divBdr>
    </w:div>
    <w:div w:id="453643480">
      <w:bodyDiv w:val="1"/>
      <w:marLeft w:val="0"/>
      <w:marRight w:val="0"/>
      <w:marTop w:val="0"/>
      <w:marBottom w:val="0"/>
      <w:divBdr>
        <w:top w:val="none" w:sz="0" w:space="0" w:color="auto"/>
        <w:left w:val="none" w:sz="0" w:space="0" w:color="auto"/>
        <w:bottom w:val="none" w:sz="0" w:space="0" w:color="auto"/>
        <w:right w:val="none" w:sz="0" w:space="0" w:color="auto"/>
      </w:divBdr>
    </w:div>
    <w:div w:id="472871241">
      <w:bodyDiv w:val="1"/>
      <w:marLeft w:val="0"/>
      <w:marRight w:val="0"/>
      <w:marTop w:val="0"/>
      <w:marBottom w:val="0"/>
      <w:divBdr>
        <w:top w:val="none" w:sz="0" w:space="0" w:color="auto"/>
        <w:left w:val="none" w:sz="0" w:space="0" w:color="auto"/>
        <w:bottom w:val="none" w:sz="0" w:space="0" w:color="auto"/>
        <w:right w:val="none" w:sz="0" w:space="0" w:color="auto"/>
      </w:divBdr>
    </w:div>
    <w:div w:id="505900150">
      <w:bodyDiv w:val="1"/>
      <w:marLeft w:val="0"/>
      <w:marRight w:val="0"/>
      <w:marTop w:val="0"/>
      <w:marBottom w:val="0"/>
      <w:divBdr>
        <w:top w:val="none" w:sz="0" w:space="0" w:color="auto"/>
        <w:left w:val="none" w:sz="0" w:space="0" w:color="auto"/>
        <w:bottom w:val="none" w:sz="0" w:space="0" w:color="auto"/>
        <w:right w:val="none" w:sz="0" w:space="0" w:color="auto"/>
      </w:divBdr>
    </w:div>
    <w:div w:id="513227813">
      <w:bodyDiv w:val="1"/>
      <w:marLeft w:val="0"/>
      <w:marRight w:val="0"/>
      <w:marTop w:val="0"/>
      <w:marBottom w:val="0"/>
      <w:divBdr>
        <w:top w:val="none" w:sz="0" w:space="0" w:color="auto"/>
        <w:left w:val="none" w:sz="0" w:space="0" w:color="auto"/>
        <w:bottom w:val="none" w:sz="0" w:space="0" w:color="auto"/>
        <w:right w:val="none" w:sz="0" w:space="0" w:color="auto"/>
      </w:divBdr>
      <w:divsChild>
        <w:div w:id="818880917">
          <w:marLeft w:val="0"/>
          <w:marRight w:val="0"/>
          <w:marTop w:val="0"/>
          <w:marBottom w:val="0"/>
          <w:divBdr>
            <w:top w:val="none" w:sz="0" w:space="0" w:color="auto"/>
            <w:left w:val="none" w:sz="0" w:space="0" w:color="auto"/>
            <w:bottom w:val="none" w:sz="0" w:space="0" w:color="auto"/>
            <w:right w:val="none" w:sz="0" w:space="0" w:color="auto"/>
          </w:divBdr>
        </w:div>
        <w:div w:id="1537236506">
          <w:marLeft w:val="0"/>
          <w:marRight w:val="0"/>
          <w:marTop w:val="0"/>
          <w:marBottom w:val="0"/>
          <w:divBdr>
            <w:top w:val="none" w:sz="0" w:space="0" w:color="auto"/>
            <w:left w:val="none" w:sz="0" w:space="0" w:color="auto"/>
            <w:bottom w:val="none" w:sz="0" w:space="0" w:color="auto"/>
            <w:right w:val="none" w:sz="0" w:space="0" w:color="auto"/>
          </w:divBdr>
          <w:divsChild>
            <w:div w:id="157885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81345">
      <w:bodyDiv w:val="1"/>
      <w:marLeft w:val="0"/>
      <w:marRight w:val="0"/>
      <w:marTop w:val="0"/>
      <w:marBottom w:val="0"/>
      <w:divBdr>
        <w:top w:val="none" w:sz="0" w:space="0" w:color="auto"/>
        <w:left w:val="none" w:sz="0" w:space="0" w:color="auto"/>
        <w:bottom w:val="none" w:sz="0" w:space="0" w:color="auto"/>
        <w:right w:val="none" w:sz="0" w:space="0" w:color="auto"/>
      </w:divBdr>
      <w:divsChild>
        <w:div w:id="660154484">
          <w:marLeft w:val="0"/>
          <w:marRight w:val="0"/>
          <w:marTop w:val="0"/>
          <w:marBottom w:val="0"/>
          <w:divBdr>
            <w:top w:val="none" w:sz="0" w:space="0" w:color="auto"/>
            <w:left w:val="none" w:sz="0" w:space="0" w:color="auto"/>
            <w:bottom w:val="none" w:sz="0" w:space="0" w:color="auto"/>
            <w:right w:val="none" w:sz="0" w:space="0" w:color="auto"/>
          </w:divBdr>
        </w:div>
        <w:div w:id="450051501">
          <w:marLeft w:val="0"/>
          <w:marRight w:val="0"/>
          <w:marTop w:val="0"/>
          <w:marBottom w:val="0"/>
          <w:divBdr>
            <w:top w:val="none" w:sz="0" w:space="0" w:color="auto"/>
            <w:left w:val="none" w:sz="0" w:space="0" w:color="auto"/>
            <w:bottom w:val="none" w:sz="0" w:space="0" w:color="auto"/>
            <w:right w:val="none" w:sz="0" w:space="0" w:color="auto"/>
          </w:divBdr>
          <w:divsChild>
            <w:div w:id="23844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6541">
      <w:bodyDiv w:val="1"/>
      <w:marLeft w:val="0"/>
      <w:marRight w:val="0"/>
      <w:marTop w:val="0"/>
      <w:marBottom w:val="0"/>
      <w:divBdr>
        <w:top w:val="none" w:sz="0" w:space="0" w:color="auto"/>
        <w:left w:val="none" w:sz="0" w:space="0" w:color="auto"/>
        <w:bottom w:val="none" w:sz="0" w:space="0" w:color="auto"/>
        <w:right w:val="none" w:sz="0" w:space="0" w:color="auto"/>
      </w:divBdr>
    </w:div>
    <w:div w:id="763839033">
      <w:bodyDiv w:val="1"/>
      <w:marLeft w:val="0"/>
      <w:marRight w:val="0"/>
      <w:marTop w:val="0"/>
      <w:marBottom w:val="0"/>
      <w:divBdr>
        <w:top w:val="none" w:sz="0" w:space="0" w:color="auto"/>
        <w:left w:val="none" w:sz="0" w:space="0" w:color="auto"/>
        <w:bottom w:val="none" w:sz="0" w:space="0" w:color="auto"/>
        <w:right w:val="none" w:sz="0" w:space="0" w:color="auto"/>
      </w:divBdr>
    </w:div>
    <w:div w:id="854226605">
      <w:bodyDiv w:val="1"/>
      <w:marLeft w:val="0"/>
      <w:marRight w:val="0"/>
      <w:marTop w:val="0"/>
      <w:marBottom w:val="0"/>
      <w:divBdr>
        <w:top w:val="none" w:sz="0" w:space="0" w:color="auto"/>
        <w:left w:val="none" w:sz="0" w:space="0" w:color="auto"/>
        <w:bottom w:val="none" w:sz="0" w:space="0" w:color="auto"/>
        <w:right w:val="none" w:sz="0" w:space="0" w:color="auto"/>
      </w:divBdr>
    </w:div>
    <w:div w:id="932007998">
      <w:bodyDiv w:val="1"/>
      <w:marLeft w:val="0"/>
      <w:marRight w:val="0"/>
      <w:marTop w:val="0"/>
      <w:marBottom w:val="0"/>
      <w:divBdr>
        <w:top w:val="none" w:sz="0" w:space="0" w:color="auto"/>
        <w:left w:val="none" w:sz="0" w:space="0" w:color="auto"/>
        <w:bottom w:val="none" w:sz="0" w:space="0" w:color="auto"/>
        <w:right w:val="none" w:sz="0" w:space="0" w:color="auto"/>
      </w:divBdr>
      <w:divsChild>
        <w:div w:id="1447692807">
          <w:marLeft w:val="0"/>
          <w:marRight w:val="0"/>
          <w:marTop w:val="0"/>
          <w:marBottom w:val="0"/>
          <w:divBdr>
            <w:top w:val="none" w:sz="0" w:space="0" w:color="auto"/>
            <w:left w:val="none" w:sz="0" w:space="0" w:color="auto"/>
            <w:bottom w:val="none" w:sz="0" w:space="0" w:color="auto"/>
            <w:right w:val="none" w:sz="0" w:space="0" w:color="auto"/>
          </w:divBdr>
        </w:div>
      </w:divsChild>
    </w:div>
    <w:div w:id="1082918172">
      <w:bodyDiv w:val="1"/>
      <w:marLeft w:val="0"/>
      <w:marRight w:val="0"/>
      <w:marTop w:val="0"/>
      <w:marBottom w:val="0"/>
      <w:divBdr>
        <w:top w:val="none" w:sz="0" w:space="0" w:color="auto"/>
        <w:left w:val="none" w:sz="0" w:space="0" w:color="auto"/>
        <w:bottom w:val="none" w:sz="0" w:space="0" w:color="auto"/>
        <w:right w:val="none" w:sz="0" w:space="0" w:color="auto"/>
      </w:divBdr>
    </w:div>
    <w:div w:id="1119566908">
      <w:bodyDiv w:val="1"/>
      <w:marLeft w:val="0"/>
      <w:marRight w:val="0"/>
      <w:marTop w:val="0"/>
      <w:marBottom w:val="0"/>
      <w:divBdr>
        <w:top w:val="none" w:sz="0" w:space="0" w:color="auto"/>
        <w:left w:val="none" w:sz="0" w:space="0" w:color="auto"/>
        <w:bottom w:val="none" w:sz="0" w:space="0" w:color="auto"/>
        <w:right w:val="none" w:sz="0" w:space="0" w:color="auto"/>
      </w:divBdr>
    </w:div>
    <w:div w:id="1189492543">
      <w:bodyDiv w:val="1"/>
      <w:marLeft w:val="0"/>
      <w:marRight w:val="0"/>
      <w:marTop w:val="0"/>
      <w:marBottom w:val="0"/>
      <w:divBdr>
        <w:top w:val="none" w:sz="0" w:space="0" w:color="auto"/>
        <w:left w:val="none" w:sz="0" w:space="0" w:color="auto"/>
        <w:bottom w:val="none" w:sz="0" w:space="0" w:color="auto"/>
        <w:right w:val="none" w:sz="0" w:space="0" w:color="auto"/>
      </w:divBdr>
      <w:divsChild>
        <w:div w:id="730273678">
          <w:marLeft w:val="0"/>
          <w:marRight w:val="0"/>
          <w:marTop w:val="0"/>
          <w:marBottom w:val="0"/>
          <w:divBdr>
            <w:top w:val="none" w:sz="0" w:space="0" w:color="auto"/>
            <w:left w:val="none" w:sz="0" w:space="0" w:color="auto"/>
            <w:bottom w:val="none" w:sz="0" w:space="0" w:color="auto"/>
            <w:right w:val="none" w:sz="0" w:space="0" w:color="auto"/>
          </w:divBdr>
        </w:div>
        <w:div w:id="184901667">
          <w:marLeft w:val="0"/>
          <w:marRight w:val="0"/>
          <w:marTop w:val="0"/>
          <w:marBottom w:val="0"/>
          <w:divBdr>
            <w:top w:val="none" w:sz="0" w:space="0" w:color="auto"/>
            <w:left w:val="none" w:sz="0" w:space="0" w:color="auto"/>
            <w:bottom w:val="none" w:sz="0" w:space="0" w:color="auto"/>
            <w:right w:val="none" w:sz="0" w:space="0" w:color="auto"/>
          </w:divBdr>
          <w:divsChild>
            <w:div w:id="689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12006">
      <w:bodyDiv w:val="1"/>
      <w:marLeft w:val="0"/>
      <w:marRight w:val="0"/>
      <w:marTop w:val="0"/>
      <w:marBottom w:val="0"/>
      <w:divBdr>
        <w:top w:val="none" w:sz="0" w:space="0" w:color="auto"/>
        <w:left w:val="none" w:sz="0" w:space="0" w:color="auto"/>
        <w:bottom w:val="none" w:sz="0" w:space="0" w:color="auto"/>
        <w:right w:val="none" w:sz="0" w:space="0" w:color="auto"/>
      </w:divBdr>
    </w:div>
    <w:div w:id="1247610384">
      <w:bodyDiv w:val="1"/>
      <w:marLeft w:val="0"/>
      <w:marRight w:val="0"/>
      <w:marTop w:val="0"/>
      <w:marBottom w:val="0"/>
      <w:divBdr>
        <w:top w:val="none" w:sz="0" w:space="0" w:color="auto"/>
        <w:left w:val="none" w:sz="0" w:space="0" w:color="auto"/>
        <w:bottom w:val="none" w:sz="0" w:space="0" w:color="auto"/>
        <w:right w:val="none" w:sz="0" w:space="0" w:color="auto"/>
      </w:divBdr>
      <w:divsChild>
        <w:div w:id="1797605636">
          <w:marLeft w:val="0"/>
          <w:marRight w:val="0"/>
          <w:marTop w:val="0"/>
          <w:marBottom w:val="0"/>
          <w:divBdr>
            <w:top w:val="none" w:sz="0" w:space="0" w:color="auto"/>
            <w:left w:val="none" w:sz="0" w:space="0" w:color="auto"/>
            <w:bottom w:val="none" w:sz="0" w:space="0" w:color="auto"/>
            <w:right w:val="none" w:sz="0" w:space="0" w:color="auto"/>
          </w:divBdr>
        </w:div>
        <w:div w:id="812066434">
          <w:marLeft w:val="0"/>
          <w:marRight w:val="0"/>
          <w:marTop w:val="0"/>
          <w:marBottom w:val="0"/>
          <w:divBdr>
            <w:top w:val="none" w:sz="0" w:space="0" w:color="auto"/>
            <w:left w:val="none" w:sz="0" w:space="0" w:color="auto"/>
            <w:bottom w:val="none" w:sz="0" w:space="0" w:color="auto"/>
            <w:right w:val="none" w:sz="0" w:space="0" w:color="auto"/>
          </w:divBdr>
          <w:divsChild>
            <w:div w:id="105778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69755">
      <w:bodyDiv w:val="1"/>
      <w:marLeft w:val="0"/>
      <w:marRight w:val="0"/>
      <w:marTop w:val="0"/>
      <w:marBottom w:val="0"/>
      <w:divBdr>
        <w:top w:val="none" w:sz="0" w:space="0" w:color="auto"/>
        <w:left w:val="none" w:sz="0" w:space="0" w:color="auto"/>
        <w:bottom w:val="none" w:sz="0" w:space="0" w:color="auto"/>
        <w:right w:val="none" w:sz="0" w:space="0" w:color="auto"/>
      </w:divBdr>
    </w:div>
    <w:div w:id="1262104513">
      <w:bodyDiv w:val="1"/>
      <w:marLeft w:val="0"/>
      <w:marRight w:val="0"/>
      <w:marTop w:val="0"/>
      <w:marBottom w:val="0"/>
      <w:divBdr>
        <w:top w:val="none" w:sz="0" w:space="0" w:color="auto"/>
        <w:left w:val="none" w:sz="0" w:space="0" w:color="auto"/>
        <w:bottom w:val="none" w:sz="0" w:space="0" w:color="auto"/>
        <w:right w:val="none" w:sz="0" w:space="0" w:color="auto"/>
      </w:divBdr>
    </w:div>
    <w:div w:id="1303197455">
      <w:bodyDiv w:val="1"/>
      <w:marLeft w:val="0"/>
      <w:marRight w:val="0"/>
      <w:marTop w:val="0"/>
      <w:marBottom w:val="0"/>
      <w:divBdr>
        <w:top w:val="none" w:sz="0" w:space="0" w:color="auto"/>
        <w:left w:val="none" w:sz="0" w:space="0" w:color="auto"/>
        <w:bottom w:val="none" w:sz="0" w:space="0" w:color="auto"/>
        <w:right w:val="none" w:sz="0" w:space="0" w:color="auto"/>
      </w:divBdr>
      <w:divsChild>
        <w:div w:id="1381438820">
          <w:marLeft w:val="0"/>
          <w:marRight w:val="0"/>
          <w:marTop w:val="0"/>
          <w:marBottom w:val="0"/>
          <w:divBdr>
            <w:top w:val="none" w:sz="0" w:space="0" w:color="auto"/>
            <w:left w:val="none" w:sz="0" w:space="0" w:color="auto"/>
            <w:bottom w:val="none" w:sz="0" w:space="0" w:color="auto"/>
            <w:right w:val="none" w:sz="0" w:space="0" w:color="auto"/>
          </w:divBdr>
        </w:div>
        <w:div w:id="1613397383">
          <w:marLeft w:val="0"/>
          <w:marRight w:val="0"/>
          <w:marTop w:val="0"/>
          <w:marBottom w:val="0"/>
          <w:divBdr>
            <w:top w:val="none" w:sz="0" w:space="0" w:color="auto"/>
            <w:left w:val="none" w:sz="0" w:space="0" w:color="auto"/>
            <w:bottom w:val="none" w:sz="0" w:space="0" w:color="auto"/>
            <w:right w:val="none" w:sz="0" w:space="0" w:color="auto"/>
          </w:divBdr>
          <w:divsChild>
            <w:div w:id="6030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3282">
      <w:bodyDiv w:val="1"/>
      <w:marLeft w:val="0"/>
      <w:marRight w:val="0"/>
      <w:marTop w:val="0"/>
      <w:marBottom w:val="0"/>
      <w:divBdr>
        <w:top w:val="none" w:sz="0" w:space="0" w:color="auto"/>
        <w:left w:val="none" w:sz="0" w:space="0" w:color="auto"/>
        <w:bottom w:val="none" w:sz="0" w:space="0" w:color="auto"/>
        <w:right w:val="none" w:sz="0" w:space="0" w:color="auto"/>
      </w:divBdr>
      <w:divsChild>
        <w:div w:id="1847591574">
          <w:marLeft w:val="0"/>
          <w:marRight w:val="0"/>
          <w:marTop w:val="0"/>
          <w:marBottom w:val="0"/>
          <w:divBdr>
            <w:top w:val="none" w:sz="0" w:space="0" w:color="auto"/>
            <w:left w:val="none" w:sz="0" w:space="0" w:color="auto"/>
            <w:bottom w:val="none" w:sz="0" w:space="0" w:color="auto"/>
            <w:right w:val="none" w:sz="0" w:space="0" w:color="auto"/>
          </w:divBdr>
        </w:div>
        <w:div w:id="1815027663">
          <w:marLeft w:val="0"/>
          <w:marRight w:val="0"/>
          <w:marTop w:val="0"/>
          <w:marBottom w:val="0"/>
          <w:divBdr>
            <w:top w:val="none" w:sz="0" w:space="0" w:color="auto"/>
            <w:left w:val="none" w:sz="0" w:space="0" w:color="auto"/>
            <w:bottom w:val="none" w:sz="0" w:space="0" w:color="auto"/>
            <w:right w:val="none" w:sz="0" w:space="0" w:color="auto"/>
          </w:divBdr>
          <w:divsChild>
            <w:div w:id="10150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316541">
      <w:bodyDiv w:val="1"/>
      <w:marLeft w:val="0"/>
      <w:marRight w:val="0"/>
      <w:marTop w:val="0"/>
      <w:marBottom w:val="0"/>
      <w:divBdr>
        <w:top w:val="none" w:sz="0" w:space="0" w:color="auto"/>
        <w:left w:val="none" w:sz="0" w:space="0" w:color="auto"/>
        <w:bottom w:val="none" w:sz="0" w:space="0" w:color="auto"/>
        <w:right w:val="none" w:sz="0" w:space="0" w:color="auto"/>
      </w:divBdr>
    </w:div>
    <w:div w:id="1389259536">
      <w:bodyDiv w:val="1"/>
      <w:marLeft w:val="0"/>
      <w:marRight w:val="0"/>
      <w:marTop w:val="0"/>
      <w:marBottom w:val="0"/>
      <w:divBdr>
        <w:top w:val="none" w:sz="0" w:space="0" w:color="auto"/>
        <w:left w:val="none" w:sz="0" w:space="0" w:color="auto"/>
        <w:bottom w:val="none" w:sz="0" w:space="0" w:color="auto"/>
        <w:right w:val="none" w:sz="0" w:space="0" w:color="auto"/>
      </w:divBdr>
    </w:div>
    <w:div w:id="1449735416">
      <w:bodyDiv w:val="1"/>
      <w:marLeft w:val="0"/>
      <w:marRight w:val="0"/>
      <w:marTop w:val="0"/>
      <w:marBottom w:val="0"/>
      <w:divBdr>
        <w:top w:val="none" w:sz="0" w:space="0" w:color="auto"/>
        <w:left w:val="none" w:sz="0" w:space="0" w:color="auto"/>
        <w:bottom w:val="none" w:sz="0" w:space="0" w:color="auto"/>
        <w:right w:val="none" w:sz="0" w:space="0" w:color="auto"/>
      </w:divBdr>
      <w:divsChild>
        <w:div w:id="384331410">
          <w:marLeft w:val="0"/>
          <w:marRight w:val="0"/>
          <w:marTop w:val="0"/>
          <w:marBottom w:val="0"/>
          <w:divBdr>
            <w:top w:val="none" w:sz="0" w:space="0" w:color="auto"/>
            <w:left w:val="none" w:sz="0" w:space="0" w:color="auto"/>
            <w:bottom w:val="none" w:sz="0" w:space="0" w:color="auto"/>
            <w:right w:val="none" w:sz="0" w:space="0" w:color="auto"/>
          </w:divBdr>
        </w:div>
        <w:div w:id="930817459">
          <w:marLeft w:val="0"/>
          <w:marRight w:val="0"/>
          <w:marTop w:val="0"/>
          <w:marBottom w:val="0"/>
          <w:divBdr>
            <w:top w:val="none" w:sz="0" w:space="0" w:color="auto"/>
            <w:left w:val="none" w:sz="0" w:space="0" w:color="auto"/>
            <w:bottom w:val="none" w:sz="0" w:space="0" w:color="auto"/>
            <w:right w:val="none" w:sz="0" w:space="0" w:color="auto"/>
          </w:divBdr>
          <w:divsChild>
            <w:div w:id="620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80958">
      <w:bodyDiv w:val="1"/>
      <w:marLeft w:val="0"/>
      <w:marRight w:val="0"/>
      <w:marTop w:val="0"/>
      <w:marBottom w:val="0"/>
      <w:divBdr>
        <w:top w:val="none" w:sz="0" w:space="0" w:color="auto"/>
        <w:left w:val="none" w:sz="0" w:space="0" w:color="auto"/>
        <w:bottom w:val="none" w:sz="0" w:space="0" w:color="auto"/>
        <w:right w:val="none" w:sz="0" w:space="0" w:color="auto"/>
      </w:divBdr>
      <w:divsChild>
        <w:div w:id="130830036">
          <w:marLeft w:val="0"/>
          <w:marRight w:val="0"/>
          <w:marTop w:val="0"/>
          <w:marBottom w:val="0"/>
          <w:divBdr>
            <w:top w:val="none" w:sz="0" w:space="0" w:color="auto"/>
            <w:left w:val="none" w:sz="0" w:space="0" w:color="auto"/>
            <w:bottom w:val="none" w:sz="0" w:space="0" w:color="auto"/>
            <w:right w:val="none" w:sz="0" w:space="0" w:color="auto"/>
          </w:divBdr>
        </w:div>
        <w:div w:id="1643119459">
          <w:marLeft w:val="0"/>
          <w:marRight w:val="0"/>
          <w:marTop w:val="0"/>
          <w:marBottom w:val="0"/>
          <w:divBdr>
            <w:top w:val="none" w:sz="0" w:space="0" w:color="auto"/>
            <w:left w:val="none" w:sz="0" w:space="0" w:color="auto"/>
            <w:bottom w:val="none" w:sz="0" w:space="0" w:color="auto"/>
            <w:right w:val="none" w:sz="0" w:space="0" w:color="auto"/>
          </w:divBdr>
          <w:divsChild>
            <w:div w:id="12536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91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A251B-44E0-4C61-8346-9AF507AF5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8</cp:revision>
  <dcterms:created xsi:type="dcterms:W3CDTF">2013-12-23T23:15:00Z</dcterms:created>
  <dcterms:modified xsi:type="dcterms:W3CDTF">2026-07-16T02:00:00Z</dcterms:modified>
  <cp:category/>
</cp:coreProperties>
</file>