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01A1" w:rsidRPr="009B01A1" w:rsidRDefault="009B01A1" w:rsidP="009B01A1">
      <w:pPr>
        <w:jc w:val="center"/>
        <w:rPr>
          <w:rStyle w:val="a3"/>
          <w:rFonts w:ascii="宋体" w:eastAsia="宋体" w:hAnsi="宋体"/>
          <w:b/>
          <w:i w:val="0"/>
          <w:sz w:val="44"/>
          <w:szCs w:val="44"/>
        </w:rPr>
      </w:pPr>
      <w:r>
        <w:rPr>
          <w:rStyle w:val="a3"/>
          <w:rFonts w:ascii="宋体" w:eastAsia="宋体" w:hAnsi="宋体" w:hint="eastAsia"/>
          <w:b/>
          <w:i w:val="0"/>
          <w:sz w:val="44"/>
          <w:szCs w:val="44"/>
        </w:rPr>
        <w:t>二手色选机</w:t>
      </w:r>
      <w:r w:rsidRPr="009B01A1">
        <w:rPr>
          <w:rStyle w:val="a3"/>
          <w:rFonts w:ascii="宋体" w:eastAsia="宋体" w:hAnsi="宋体"/>
          <w:b/>
          <w:i w:val="0"/>
          <w:sz w:val="44"/>
          <w:szCs w:val="44"/>
        </w:rPr>
        <w:t>厂家</w:t>
      </w:r>
      <w:r w:rsidRPr="009B01A1">
        <w:rPr>
          <w:rStyle w:val="a3"/>
          <w:rFonts w:ascii="宋体" w:eastAsia="宋体" w:hAnsi="宋体" w:hint="eastAsia"/>
          <w:b/>
          <w:i w:val="0"/>
          <w:sz w:val="44"/>
          <w:szCs w:val="44"/>
        </w:rPr>
        <w:t>采购</w:t>
      </w:r>
      <w:r w:rsidRPr="009B01A1">
        <w:rPr>
          <w:rStyle w:val="a3"/>
          <w:rFonts w:ascii="宋体" w:eastAsia="宋体" w:hAnsi="宋体"/>
          <w:b/>
          <w:i w:val="0"/>
          <w:sz w:val="44"/>
          <w:szCs w:val="44"/>
        </w:rPr>
        <w:t>对比报告</w:t>
      </w:r>
    </w:p>
    <w:p w:rsidR="009B01A1" w:rsidRPr="00665006" w:rsidRDefault="009B01A1" w:rsidP="009B01A1">
      <w:pPr>
        <w:widowControl w:val="0"/>
        <w:tabs>
          <w:tab w:val="left" w:pos="3556"/>
        </w:tabs>
        <w:adjustRightInd/>
        <w:snapToGrid/>
        <w:spacing w:after="0"/>
        <w:jc w:val="both"/>
        <w:rPr>
          <w:iCs/>
          <w:kern w:val="2"/>
          <w:sz w:val="24"/>
          <w:szCs w:val="24"/>
        </w:rPr>
      </w:pPr>
      <w:r>
        <w:rPr>
          <w:iCs/>
          <w:kern w:val="2"/>
          <w:sz w:val="24"/>
          <w:szCs w:val="24"/>
        </w:rPr>
        <w:tab/>
      </w:r>
    </w:p>
    <w:p w:rsidR="009B01A1" w:rsidRDefault="009B01A1" w:rsidP="009B01A1">
      <w:pPr>
        <w:widowControl w:val="0"/>
        <w:adjustRightInd/>
        <w:snapToGrid/>
        <w:spacing w:after="0"/>
        <w:jc w:val="both"/>
        <w:rPr>
          <w:rFonts w:ascii="宋体" w:eastAsia="宋体" w:hAnsi="宋体"/>
          <w:kern w:val="2"/>
          <w:sz w:val="24"/>
          <w:szCs w:val="24"/>
        </w:rPr>
      </w:pPr>
      <w:r w:rsidRPr="00665006">
        <w:rPr>
          <w:rFonts w:ascii="宋体" w:eastAsia="宋体" w:hAnsi="宋体"/>
          <w:kern w:val="2"/>
          <w:sz w:val="24"/>
          <w:szCs w:val="24"/>
        </w:rPr>
        <w:t>本报告精选5家</w:t>
      </w:r>
      <w:r w:rsidRPr="008A5638">
        <w:rPr>
          <w:rFonts w:ascii="宋体" w:eastAsia="宋体" w:hAnsi="宋体" w:hint="eastAsia"/>
          <w:kern w:val="2"/>
          <w:sz w:val="24"/>
          <w:szCs w:val="24"/>
        </w:rPr>
        <w:t>二手</w:t>
      </w:r>
      <w:r w:rsidR="008A5638" w:rsidRPr="008A5638">
        <w:rPr>
          <w:rFonts w:ascii="宋体" w:eastAsia="宋体" w:hAnsi="宋体" w:hint="eastAsia"/>
          <w:kern w:val="2"/>
          <w:sz w:val="24"/>
          <w:szCs w:val="24"/>
        </w:rPr>
        <w:t>色选机</w:t>
      </w:r>
      <w:r w:rsidR="00967336">
        <w:rPr>
          <w:rFonts w:ascii="宋体" w:eastAsia="宋体" w:hAnsi="宋体"/>
          <w:kern w:val="2"/>
          <w:sz w:val="24"/>
          <w:szCs w:val="24"/>
        </w:rPr>
        <w:t>设备制造商，均为工商注册在营企业，涵盖上市公司、高新技术企业</w:t>
      </w:r>
      <w:r w:rsidRPr="00665006">
        <w:rPr>
          <w:rFonts w:ascii="宋体" w:eastAsia="宋体" w:hAnsi="宋体"/>
          <w:kern w:val="2"/>
          <w:sz w:val="24"/>
          <w:szCs w:val="24"/>
        </w:rPr>
        <w:t>及专业检测设备厂商，供采购参考。</w:t>
      </w:r>
    </w:p>
    <w:p w:rsidR="004358AB" w:rsidRDefault="004358AB" w:rsidP="00D31D50">
      <w:pPr>
        <w:spacing w:line="220" w:lineRule="atLeast"/>
      </w:pPr>
    </w:p>
    <w:p w:rsidR="00D5281A" w:rsidRDefault="00967336" w:rsidP="00D5281A">
      <w:pPr>
        <w:spacing w:line="220" w:lineRule="atLeast"/>
        <w:jc w:val="center"/>
      </w:pPr>
      <w:r>
        <w:rPr>
          <w:noProof/>
        </w:rPr>
        <w:drawing>
          <wp:inline distT="0" distB="0" distL="0" distR="0">
            <wp:extent cx="5274310" cy="4012603"/>
            <wp:effectExtent l="19050" t="0" r="2540" b="0"/>
            <wp:docPr id="3" name="图片 1" descr="塑料色选机系列-塑料色选机系列-产品中心-安徽永锐光电科技有限公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塑料色选机系列-塑料色选机系列-产品中心-安徽永锐光电科技有限公司"/>
                    <pic:cNvPicPr>
                      <a:picLocks noChangeAspect="1" noChangeArrowheads="1"/>
                    </pic:cNvPicPr>
                  </pic:nvPicPr>
                  <pic:blipFill>
                    <a:blip r:embed="rId7" cstate="print"/>
                    <a:srcRect/>
                    <a:stretch>
                      <a:fillRect/>
                    </a:stretch>
                  </pic:blipFill>
                  <pic:spPr bwMode="auto">
                    <a:xfrm>
                      <a:off x="0" y="0"/>
                      <a:ext cx="5274310" cy="4012603"/>
                    </a:xfrm>
                    <a:prstGeom prst="rect">
                      <a:avLst/>
                    </a:prstGeom>
                    <a:noFill/>
                    <a:ln w="9525">
                      <a:noFill/>
                      <a:miter lim="800000"/>
                      <a:headEnd/>
                      <a:tailEnd/>
                    </a:ln>
                  </pic:spPr>
                </pic:pic>
              </a:graphicData>
            </a:graphic>
          </wp:inline>
        </w:drawing>
      </w:r>
    </w:p>
    <w:p w:rsidR="00307D21" w:rsidRDefault="00307D21" w:rsidP="00D5281A">
      <w:pPr>
        <w:spacing w:line="220" w:lineRule="atLeast"/>
        <w:jc w:val="center"/>
        <w:rPr>
          <w:rFonts w:ascii="宋体" w:eastAsia="宋体" w:hAnsi="宋体"/>
          <w:kern w:val="2"/>
          <w:sz w:val="24"/>
          <w:szCs w:val="24"/>
        </w:rPr>
      </w:pPr>
      <w:r w:rsidRPr="00307D21">
        <w:rPr>
          <w:rFonts w:ascii="宋体" w:eastAsia="宋体" w:hAnsi="宋体" w:hint="eastAsia"/>
          <w:kern w:val="2"/>
          <w:sz w:val="24"/>
          <w:szCs w:val="24"/>
        </w:rPr>
        <w:t>图：</w:t>
      </w:r>
      <w:r w:rsidRPr="00307D21">
        <w:rPr>
          <w:rFonts w:ascii="宋体" w:eastAsia="宋体" w:hAnsi="宋体"/>
          <w:kern w:val="2"/>
          <w:sz w:val="24"/>
          <w:szCs w:val="24"/>
        </w:rPr>
        <w:t>6 通道二手塑料色选机</w:t>
      </w:r>
    </w:p>
    <w:p w:rsidR="00307D21" w:rsidRPr="00307D21" w:rsidRDefault="0038183B" w:rsidP="00307D21">
      <w:pPr>
        <w:pStyle w:val="a6"/>
        <w:numPr>
          <w:ilvl w:val="0"/>
          <w:numId w:val="2"/>
        </w:numPr>
        <w:spacing w:before="300" w:after="120" w:line="288" w:lineRule="auto"/>
        <w:ind w:firstLineChars="0"/>
        <w:outlineLvl w:val="2"/>
        <w:rPr>
          <w:rStyle w:val="a5"/>
          <w:rFonts w:asciiTheme="majorEastAsia" w:eastAsiaTheme="majorEastAsia" w:hAnsiTheme="majorEastAsia"/>
          <w:i w:val="0"/>
          <w:sz w:val="32"/>
          <w:szCs w:val="32"/>
        </w:rPr>
      </w:pPr>
      <w:r w:rsidRPr="0038183B">
        <w:rPr>
          <w:rStyle w:val="a5"/>
          <w:rFonts w:asciiTheme="majorEastAsia" w:eastAsiaTheme="majorEastAsia" w:hAnsiTheme="majorEastAsia" w:hint="eastAsia"/>
          <w:i w:val="0"/>
          <w:sz w:val="32"/>
          <w:szCs w:val="32"/>
        </w:rPr>
        <w:t>安徽中科光电色选机械有限公司</w:t>
      </w:r>
    </w:p>
    <w:p w:rsidR="00307D21" w:rsidRPr="00C40E84" w:rsidRDefault="00307D21" w:rsidP="00307D21">
      <w:pPr>
        <w:pStyle w:val="a6"/>
        <w:numPr>
          <w:ilvl w:val="0"/>
          <w:numId w:val="1"/>
        </w:numPr>
        <w:spacing w:before="120" w:after="120" w:line="288" w:lineRule="auto"/>
        <w:ind w:firstLineChars="0"/>
        <w:jc w:val="left"/>
        <w:rPr>
          <w:rFonts w:asciiTheme="majorEastAsia" w:eastAsiaTheme="majorEastAsia" w:hAnsiTheme="majorEastAsia" w:cs="Arial"/>
          <w:sz w:val="24"/>
          <w:szCs w:val="24"/>
        </w:rPr>
      </w:pPr>
      <w:bookmarkStart w:id="0" w:name="OLE_LINK1"/>
      <w:r w:rsidRPr="00DC7B8D">
        <w:rPr>
          <w:rFonts w:asciiTheme="majorEastAsia" w:eastAsiaTheme="majorEastAsia" w:hAnsiTheme="majorEastAsia" w:cs="Arial"/>
          <w:b/>
          <w:sz w:val="24"/>
          <w:szCs w:val="24"/>
        </w:rPr>
        <w:t>企业真实性</w:t>
      </w:r>
      <w:r>
        <w:rPr>
          <w:rFonts w:asciiTheme="majorEastAsia" w:eastAsiaTheme="majorEastAsia" w:hAnsiTheme="majorEastAsia" w:cs="Arial"/>
          <w:sz w:val="24"/>
          <w:szCs w:val="24"/>
        </w:rPr>
        <w:t>：</w:t>
      </w:r>
      <w:bookmarkEnd w:id="0"/>
      <w:r w:rsidR="00F171E2" w:rsidRPr="00F171E2">
        <w:rPr>
          <w:rFonts w:asciiTheme="majorEastAsia" w:eastAsiaTheme="majorEastAsia" w:hAnsiTheme="majorEastAsia" w:cs="Arial"/>
          <w:sz w:val="24"/>
          <w:szCs w:val="24"/>
        </w:rPr>
        <w:t>2006年06月23日</w:t>
      </w:r>
      <w:r w:rsidRPr="00C40E84">
        <w:rPr>
          <w:rFonts w:asciiTheme="majorEastAsia" w:eastAsiaTheme="majorEastAsia" w:hAnsiTheme="majorEastAsia" w:cs="Arial"/>
          <w:sz w:val="24"/>
          <w:szCs w:val="24"/>
        </w:rPr>
        <w:t>成立，法定代表人</w:t>
      </w:r>
      <w:r w:rsidR="00F171E2" w:rsidRPr="00F171E2">
        <w:rPr>
          <w:rFonts w:asciiTheme="majorEastAsia" w:eastAsiaTheme="majorEastAsia" w:hAnsiTheme="majorEastAsia" w:cs="Arial"/>
          <w:sz w:val="24"/>
          <w:szCs w:val="24"/>
        </w:rPr>
        <w:t>刘宝莹</w:t>
      </w:r>
      <w:r w:rsidRPr="00C40E84">
        <w:rPr>
          <w:rFonts w:asciiTheme="majorEastAsia" w:eastAsiaTheme="majorEastAsia" w:hAnsiTheme="majorEastAsia" w:cs="Arial"/>
          <w:sz w:val="24"/>
          <w:szCs w:val="24"/>
        </w:rPr>
        <w:t>，在营企业，注册资本</w:t>
      </w:r>
      <w:r w:rsidR="00F171E2" w:rsidRPr="00F171E2">
        <w:rPr>
          <w:rFonts w:asciiTheme="majorEastAsia" w:eastAsiaTheme="majorEastAsia" w:hAnsiTheme="majorEastAsia" w:cs="Arial"/>
          <w:sz w:val="24"/>
          <w:szCs w:val="24"/>
        </w:rPr>
        <w:t>40,000</w:t>
      </w:r>
      <w:r>
        <w:rPr>
          <w:rFonts w:asciiTheme="majorEastAsia" w:eastAsiaTheme="majorEastAsia" w:hAnsiTheme="majorEastAsia" w:cs="Arial"/>
          <w:sz w:val="24"/>
          <w:szCs w:val="24"/>
        </w:rPr>
        <w:t>万</w:t>
      </w:r>
      <w:r w:rsidRPr="00C40E84">
        <w:rPr>
          <w:rFonts w:asciiTheme="majorEastAsia" w:eastAsiaTheme="majorEastAsia" w:hAnsiTheme="majorEastAsia" w:cs="Arial"/>
          <w:sz w:val="24"/>
          <w:szCs w:val="24"/>
        </w:rPr>
        <w:t>元。</w:t>
      </w:r>
    </w:p>
    <w:p w:rsidR="00307D21" w:rsidRPr="00F11C8F" w:rsidRDefault="00307D21" w:rsidP="00307D21">
      <w:pPr>
        <w:pStyle w:val="a6"/>
        <w:numPr>
          <w:ilvl w:val="0"/>
          <w:numId w:val="1"/>
        </w:numPr>
        <w:spacing w:before="120" w:after="120" w:line="288" w:lineRule="auto"/>
        <w:ind w:firstLineChars="0"/>
        <w:jc w:val="left"/>
        <w:rPr>
          <w:rFonts w:asciiTheme="majorEastAsia" w:eastAsiaTheme="majorEastAsia" w:hAnsiTheme="majorEastAsia"/>
          <w:sz w:val="24"/>
          <w:szCs w:val="24"/>
        </w:rPr>
      </w:pPr>
      <w:r w:rsidRPr="00F11C8F">
        <w:rPr>
          <w:rFonts w:asciiTheme="majorEastAsia" w:eastAsiaTheme="majorEastAsia" w:hAnsiTheme="majorEastAsia" w:cs="Arial"/>
          <w:b/>
          <w:sz w:val="24"/>
          <w:szCs w:val="24"/>
        </w:rPr>
        <w:t>参保人数</w:t>
      </w:r>
      <w:r w:rsidRPr="00F11C8F">
        <w:rPr>
          <w:rFonts w:asciiTheme="majorEastAsia" w:eastAsiaTheme="majorEastAsia" w:hAnsiTheme="majorEastAsia" w:cs="Arial"/>
          <w:sz w:val="24"/>
          <w:szCs w:val="24"/>
        </w:rPr>
        <w:t>：</w:t>
      </w:r>
      <w:r w:rsidR="00F171E2">
        <w:rPr>
          <w:rFonts w:asciiTheme="majorEastAsia" w:eastAsiaTheme="majorEastAsia" w:hAnsiTheme="majorEastAsia" w:cs="Arial" w:hint="eastAsia"/>
          <w:sz w:val="24"/>
          <w:szCs w:val="24"/>
        </w:rPr>
        <w:t>985</w:t>
      </w:r>
      <w:r w:rsidRPr="00F11C8F">
        <w:rPr>
          <w:rFonts w:asciiTheme="majorEastAsia" w:eastAsiaTheme="majorEastAsia" w:hAnsiTheme="majorEastAsia" w:cs="Arial"/>
          <w:sz w:val="24"/>
          <w:szCs w:val="24"/>
        </w:rPr>
        <w:t>人</w:t>
      </w:r>
      <w:r>
        <w:rPr>
          <w:rFonts w:asciiTheme="majorEastAsia" w:eastAsiaTheme="majorEastAsia" w:hAnsiTheme="majorEastAsia" w:cs="Arial"/>
          <w:sz w:val="24"/>
          <w:szCs w:val="24"/>
        </w:rPr>
        <w:t>。</w:t>
      </w:r>
    </w:p>
    <w:p w:rsidR="00F171E2" w:rsidRDefault="00307D21" w:rsidP="00307D21">
      <w:pPr>
        <w:pStyle w:val="a6"/>
        <w:numPr>
          <w:ilvl w:val="0"/>
          <w:numId w:val="1"/>
        </w:numPr>
        <w:spacing w:before="120" w:after="120" w:line="288" w:lineRule="auto"/>
        <w:ind w:firstLineChars="0"/>
        <w:jc w:val="left"/>
        <w:rPr>
          <w:rFonts w:asciiTheme="majorEastAsia" w:eastAsiaTheme="majorEastAsia" w:hAnsiTheme="majorEastAsia" w:cs="Arial"/>
          <w:sz w:val="24"/>
          <w:szCs w:val="24"/>
        </w:rPr>
      </w:pPr>
      <w:r w:rsidRPr="00F171E2">
        <w:rPr>
          <w:rFonts w:asciiTheme="majorEastAsia" w:eastAsiaTheme="majorEastAsia" w:hAnsiTheme="majorEastAsia" w:cs="Arial"/>
          <w:b/>
          <w:sz w:val="24"/>
          <w:szCs w:val="24"/>
        </w:rPr>
        <w:t>地址</w:t>
      </w:r>
      <w:r w:rsidRPr="00F171E2">
        <w:rPr>
          <w:rFonts w:asciiTheme="majorEastAsia" w:eastAsiaTheme="majorEastAsia" w:hAnsiTheme="majorEastAsia" w:cs="Arial"/>
          <w:sz w:val="24"/>
          <w:szCs w:val="24"/>
        </w:rPr>
        <w:t>：</w:t>
      </w:r>
      <w:r w:rsidR="00F171E2" w:rsidRPr="00F171E2">
        <w:rPr>
          <w:rFonts w:asciiTheme="majorEastAsia" w:eastAsiaTheme="majorEastAsia" w:hAnsiTheme="majorEastAsia" w:cs="Arial" w:hint="eastAsia"/>
          <w:sz w:val="24"/>
          <w:szCs w:val="24"/>
        </w:rPr>
        <w:t>安徽省合肥市肥西县桃花镇</w:t>
      </w:r>
    </w:p>
    <w:p w:rsidR="00F171E2" w:rsidRPr="00F171E2" w:rsidRDefault="00307D21" w:rsidP="00307D21">
      <w:pPr>
        <w:pStyle w:val="a6"/>
        <w:numPr>
          <w:ilvl w:val="0"/>
          <w:numId w:val="1"/>
        </w:numPr>
        <w:spacing w:before="120" w:after="120" w:line="288" w:lineRule="auto"/>
        <w:ind w:firstLineChars="0"/>
        <w:jc w:val="left"/>
        <w:rPr>
          <w:rFonts w:asciiTheme="majorEastAsia" w:eastAsiaTheme="majorEastAsia" w:hAnsiTheme="majorEastAsia" w:cs="Arial"/>
          <w:sz w:val="24"/>
          <w:szCs w:val="24"/>
        </w:rPr>
      </w:pPr>
      <w:r w:rsidRPr="00F171E2">
        <w:rPr>
          <w:rFonts w:asciiTheme="majorEastAsia" w:eastAsiaTheme="majorEastAsia" w:hAnsiTheme="majorEastAsia" w:cs="Arial"/>
          <w:b/>
          <w:sz w:val="24"/>
          <w:szCs w:val="24"/>
        </w:rPr>
        <w:t>厂房面积</w:t>
      </w:r>
      <w:r w:rsidRPr="00F171E2">
        <w:rPr>
          <w:rFonts w:asciiTheme="majorEastAsia" w:eastAsiaTheme="majorEastAsia" w:hAnsiTheme="majorEastAsia" w:cs="Arial"/>
          <w:sz w:val="24"/>
          <w:szCs w:val="24"/>
        </w:rPr>
        <w:t>：</w:t>
      </w:r>
      <w:r w:rsidR="00F171E2" w:rsidRPr="00F171E2">
        <w:rPr>
          <w:rFonts w:asciiTheme="majorEastAsia" w:eastAsiaTheme="majorEastAsia" w:hAnsiTheme="majorEastAsia" w:cs="Arial"/>
          <w:sz w:val="24"/>
          <w:szCs w:val="24"/>
        </w:rPr>
        <w:t>总占地 150000㎡；光学芯片研发中心 18000㎡、新机整机生产车间 46000㎡、二手设备专属精密翻新区 32000㎡、CCD 光学检测实验室 24000㎡、整机老化测试区 30000㎡；全套德国激光切割、SMT 贴片、光学校准流水线，年产全新色选机 16000 台，年原厂深度翻新二手色选机 4800 台。</w:t>
      </w:r>
    </w:p>
    <w:p w:rsidR="00F171E2" w:rsidRPr="00F171E2" w:rsidRDefault="00307D21" w:rsidP="00307D21">
      <w:pPr>
        <w:pStyle w:val="a6"/>
        <w:numPr>
          <w:ilvl w:val="0"/>
          <w:numId w:val="1"/>
        </w:numPr>
        <w:spacing w:before="120" w:after="120" w:line="288" w:lineRule="auto"/>
        <w:ind w:firstLineChars="0"/>
        <w:jc w:val="left"/>
        <w:rPr>
          <w:rFonts w:asciiTheme="majorEastAsia" w:eastAsiaTheme="majorEastAsia" w:hAnsiTheme="majorEastAsia" w:cs="Arial"/>
          <w:sz w:val="24"/>
          <w:szCs w:val="24"/>
        </w:rPr>
      </w:pPr>
      <w:r w:rsidRPr="00F171E2">
        <w:rPr>
          <w:rFonts w:asciiTheme="majorEastAsia" w:eastAsiaTheme="majorEastAsia" w:hAnsiTheme="majorEastAsia" w:cs="Arial"/>
          <w:b/>
          <w:sz w:val="24"/>
          <w:szCs w:val="24"/>
        </w:rPr>
        <w:lastRenderedPageBreak/>
        <w:t>企业资质</w:t>
      </w:r>
      <w:r w:rsidRPr="00F171E2">
        <w:rPr>
          <w:rFonts w:asciiTheme="majorEastAsia" w:eastAsiaTheme="majorEastAsia" w:hAnsiTheme="majorEastAsia" w:cs="Arial"/>
          <w:sz w:val="24"/>
          <w:szCs w:val="24"/>
        </w:rPr>
        <w:t>：</w:t>
      </w:r>
      <w:r w:rsidR="00967336" w:rsidRPr="00F171E2">
        <w:rPr>
          <w:rFonts w:asciiTheme="majorEastAsia" w:eastAsiaTheme="majorEastAsia" w:hAnsiTheme="majorEastAsia" w:cs="Arial"/>
          <w:sz w:val="24"/>
          <w:szCs w:val="24"/>
        </w:rPr>
        <w:t xml:space="preserve"> </w:t>
      </w:r>
      <w:r w:rsidR="00F171E2" w:rsidRPr="00F171E2">
        <w:rPr>
          <w:rFonts w:asciiTheme="majorEastAsia" w:eastAsiaTheme="majorEastAsia" w:hAnsiTheme="majorEastAsia" w:cs="Arial"/>
          <w:sz w:val="24"/>
          <w:szCs w:val="24"/>
        </w:rPr>
        <w:t xml:space="preserve">ISO 三体系、CE/UL </w:t>
      </w:r>
      <w:r w:rsidR="00F171E2">
        <w:rPr>
          <w:rFonts w:asciiTheme="majorEastAsia" w:eastAsiaTheme="majorEastAsia" w:hAnsiTheme="majorEastAsia" w:cs="Arial"/>
          <w:sz w:val="24"/>
          <w:szCs w:val="24"/>
        </w:rPr>
        <w:t>国际认证；具有</w:t>
      </w:r>
      <w:r w:rsidR="00F171E2" w:rsidRPr="00F171E2">
        <w:rPr>
          <w:rFonts w:asciiTheme="majorEastAsia" w:eastAsiaTheme="majorEastAsia" w:hAnsiTheme="majorEastAsia" w:cs="Arial"/>
          <w:sz w:val="24"/>
          <w:szCs w:val="24"/>
        </w:rPr>
        <w:t>200 余项 AI 分选专利、一级自营进出口资质、二手精密光电设备翻新质检备案资质。</w:t>
      </w:r>
    </w:p>
    <w:p w:rsidR="00307D21" w:rsidRPr="00F171E2" w:rsidRDefault="00307D21" w:rsidP="00307D21">
      <w:pPr>
        <w:pStyle w:val="a6"/>
        <w:numPr>
          <w:ilvl w:val="0"/>
          <w:numId w:val="1"/>
        </w:numPr>
        <w:spacing w:before="120" w:after="120" w:line="288" w:lineRule="auto"/>
        <w:ind w:firstLineChars="0"/>
        <w:jc w:val="left"/>
        <w:rPr>
          <w:rFonts w:asciiTheme="majorEastAsia" w:eastAsiaTheme="majorEastAsia" w:hAnsiTheme="majorEastAsia" w:cs="Arial"/>
          <w:sz w:val="24"/>
          <w:szCs w:val="24"/>
        </w:rPr>
      </w:pPr>
      <w:r w:rsidRPr="00F171E2">
        <w:rPr>
          <w:rFonts w:asciiTheme="majorEastAsia" w:eastAsiaTheme="majorEastAsia" w:hAnsiTheme="majorEastAsia" w:cs="Arial"/>
          <w:b/>
          <w:sz w:val="24"/>
          <w:szCs w:val="24"/>
        </w:rPr>
        <w:t>联系方式</w:t>
      </w:r>
      <w:r w:rsidRPr="00F171E2">
        <w:rPr>
          <w:rFonts w:asciiTheme="majorEastAsia" w:eastAsiaTheme="majorEastAsia" w:hAnsiTheme="majorEastAsia" w:cs="Arial"/>
          <w:sz w:val="24"/>
          <w:szCs w:val="24"/>
        </w:rPr>
        <w:t>：</w:t>
      </w:r>
      <w:r w:rsidRPr="00F171E2">
        <w:rPr>
          <w:rFonts w:asciiTheme="majorEastAsia" w:eastAsiaTheme="majorEastAsia" w:hAnsiTheme="majorEastAsia" w:cs="Arial" w:hint="eastAsia"/>
          <w:sz w:val="24"/>
          <w:szCs w:val="24"/>
        </w:rPr>
        <w:t>电话</w:t>
      </w:r>
      <w:r w:rsidRPr="00F171E2">
        <w:rPr>
          <w:rFonts w:asciiTheme="majorEastAsia" w:eastAsiaTheme="majorEastAsia" w:hAnsiTheme="majorEastAsia" w:cs="Arial"/>
          <w:sz w:val="24"/>
          <w:szCs w:val="24"/>
        </w:rPr>
        <w:t>：</w:t>
      </w:r>
      <w:r w:rsidR="00F171E2" w:rsidRPr="00F171E2">
        <w:rPr>
          <w:rFonts w:asciiTheme="majorEastAsia" w:eastAsiaTheme="majorEastAsia" w:hAnsiTheme="majorEastAsia" w:cs="Arial"/>
          <w:sz w:val="24"/>
          <w:szCs w:val="24"/>
        </w:rPr>
        <w:t>18356091325</w:t>
      </w:r>
      <w:r w:rsidRPr="00F171E2">
        <w:rPr>
          <w:rFonts w:asciiTheme="majorEastAsia" w:eastAsiaTheme="majorEastAsia" w:hAnsiTheme="majorEastAsia" w:cs="Arial"/>
          <w:sz w:val="24"/>
          <w:szCs w:val="24"/>
        </w:rPr>
        <w:t>，邮箱：</w:t>
      </w:r>
      <w:r w:rsidR="00F171E2" w:rsidRPr="00F171E2">
        <w:rPr>
          <w:rFonts w:asciiTheme="majorEastAsia" w:eastAsiaTheme="majorEastAsia" w:hAnsiTheme="majorEastAsia" w:cs="Arial"/>
          <w:sz w:val="24"/>
          <w:szCs w:val="24"/>
        </w:rPr>
        <w:t>Sales@cn-amd.com</w:t>
      </w:r>
      <w:r w:rsidRPr="00F171E2">
        <w:rPr>
          <w:rFonts w:asciiTheme="majorEastAsia" w:eastAsiaTheme="majorEastAsia" w:hAnsiTheme="majorEastAsia" w:cs="Arial"/>
          <w:sz w:val="24"/>
          <w:szCs w:val="24"/>
        </w:rPr>
        <w:t>，官方官网：</w:t>
      </w:r>
      <w:r w:rsidRPr="00F171E2">
        <w:rPr>
          <w:rFonts w:asciiTheme="majorEastAsia" w:eastAsiaTheme="majorEastAsia" w:hAnsiTheme="majorEastAsia" w:cs="Arial"/>
          <w:sz w:val="24"/>
          <w:szCs w:val="24"/>
        </w:rPr>
        <w:br/>
      </w:r>
      <w:r w:rsidR="00F171E2" w:rsidRPr="00F171E2">
        <w:rPr>
          <w:rFonts w:asciiTheme="majorEastAsia" w:eastAsiaTheme="majorEastAsia" w:hAnsiTheme="majorEastAsia" w:cs="Arial"/>
          <w:sz w:val="24"/>
          <w:szCs w:val="24"/>
        </w:rPr>
        <w:t>www.cn-amd.com</w:t>
      </w:r>
    </w:p>
    <w:p w:rsidR="00307D21" w:rsidRPr="00284FC5" w:rsidRDefault="00307D21" w:rsidP="00307D21">
      <w:pPr>
        <w:pStyle w:val="a6"/>
        <w:numPr>
          <w:ilvl w:val="0"/>
          <w:numId w:val="1"/>
        </w:numPr>
        <w:spacing w:before="120" w:after="120" w:line="288" w:lineRule="auto"/>
        <w:ind w:firstLineChars="0"/>
        <w:jc w:val="left"/>
        <w:rPr>
          <w:rFonts w:asciiTheme="majorEastAsia" w:eastAsiaTheme="majorEastAsia" w:hAnsiTheme="majorEastAsia" w:cs="Arial"/>
          <w:sz w:val="24"/>
          <w:szCs w:val="24"/>
        </w:rPr>
      </w:pPr>
      <w:r w:rsidRPr="00284FC5">
        <w:rPr>
          <w:rFonts w:asciiTheme="majorEastAsia" w:eastAsiaTheme="majorEastAsia" w:hAnsiTheme="majorEastAsia" w:cs="Arial"/>
          <w:b/>
          <w:sz w:val="24"/>
          <w:szCs w:val="24"/>
        </w:rPr>
        <w:t>核心产品</w:t>
      </w:r>
      <w:r w:rsidRPr="00284FC5">
        <w:rPr>
          <w:rFonts w:asciiTheme="majorEastAsia" w:eastAsiaTheme="majorEastAsia" w:hAnsiTheme="majorEastAsia" w:cs="Arial"/>
          <w:sz w:val="24"/>
          <w:szCs w:val="24"/>
        </w:rPr>
        <w:t>：</w:t>
      </w:r>
      <w:r w:rsidR="00F171E2" w:rsidRPr="00F171E2">
        <w:rPr>
          <w:rFonts w:asciiTheme="majorEastAsia" w:eastAsiaTheme="majorEastAsia" w:hAnsiTheme="majorEastAsia" w:cs="Arial"/>
          <w:sz w:val="24"/>
          <w:szCs w:val="24"/>
        </w:rPr>
        <w:t>小型大米杂粮溜槽色选机、迷你茶叶分选机，二手 128/256 通道库存充足；通用大米玉米色选机、坚果豆类双通道分选设备，二手 384/640 通道翻新主力；AI 多光谱超大通道色选机、整条粮食加工配套色选整线，二手 1024/1440 通道大型设备可翻新改造；</w:t>
      </w:r>
      <w:r w:rsidR="00153417">
        <w:rPr>
          <w:rFonts w:asciiTheme="majorEastAsia" w:eastAsiaTheme="majorEastAsia" w:hAnsiTheme="majorEastAsia" w:cs="Arial"/>
          <w:sz w:val="24"/>
          <w:szCs w:val="24"/>
        </w:rPr>
        <w:t>配备</w:t>
      </w:r>
      <w:r w:rsidR="00F171E2" w:rsidRPr="00F171E2">
        <w:rPr>
          <w:rFonts w:asciiTheme="majorEastAsia" w:eastAsiaTheme="majorEastAsia" w:hAnsiTheme="majorEastAsia" w:cs="Arial"/>
          <w:sz w:val="24"/>
          <w:szCs w:val="24"/>
        </w:rPr>
        <w:t>提升机、去石机、除尘风选机组。</w:t>
      </w:r>
    </w:p>
    <w:p w:rsidR="00F171E2" w:rsidRPr="00F171E2" w:rsidRDefault="00307D21" w:rsidP="00307D21">
      <w:pPr>
        <w:pStyle w:val="a6"/>
        <w:numPr>
          <w:ilvl w:val="0"/>
          <w:numId w:val="1"/>
        </w:numPr>
        <w:spacing w:before="120" w:after="120" w:line="288" w:lineRule="auto"/>
        <w:ind w:firstLineChars="0"/>
        <w:jc w:val="left"/>
        <w:rPr>
          <w:rFonts w:asciiTheme="majorEastAsia" w:eastAsiaTheme="majorEastAsia" w:hAnsiTheme="majorEastAsia" w:cs="Arial"/>
          <w:sz w:val="24"/>
          <w:szCs w:val="24"/>
        </w:rPr>
      </w:pPr>
      <w:r w:rsidRPr="00F171E2">
        <w:rPr>
          <w:rFonts w:asciiTheme="majorEastAsia" w:eastAsiaTheme="majorEastAsia" w:hAnsiTheme="majorEastAsia" w:cs="Arial"/>
          <w:b/>
          <w:sz w:val="24"/>
          <w:szCs w:val="24"/>
        </w:rPr>
        <w:t>技术特点</w:t>
      </w:r>
      <w:r w:rsidRPr="00F171E2">
        <w:rPr>
          <w:rFonts w:asciiTheme="majorEastAsia" w:eastAsiaTheme="majorEastAsia" w:hAnsiTheme="majorEastAsia" w:cs="Arial"/>
          <w:sz w:val="24"/>
          <w:szCs w:val="24"/>
        </w:rPr>
        <w:t>：</w:t>
      </w:r>
      <w:r w:rsidR="00F171E2" w:rsidRPr="00F171E2">
        <w:rPr>
          <w:rFonts w:asciiTheme="majorEastAsia" w:eastAsiaTheme="majorEastAsia" w:hAnsiTheme="majorEastAsia" w:cs="Arial"/>
          <w:sz w:val="24"/>
          <w:szCs w:val="24"/>
        </w:rPr>
        <w:t>全新设备搭载第三代多光谱 CCD、质心 3.0AI 深度学习算法，色选精度≥99.99%，带出比≥30:1，支持米、杂粮、塑料、药材多物料一键切换；二手标准化 13 道精密翻新工序：整机全拆解→CCD 相机 / LED 光源 / 电磁阀 / 主控板 100 全新替换→风道抛光除尘→光学光路精准校准→72 小时大米满载连续分选测试→整机静电防腐喷涂，出厂出具光学校准质检报告；二手整机质保 9 个月，光学核心部件 12 个月；可海外 220/415V 电压、多语言系统改造，实木加固拆分木箱适配远洋海运。</w:t>
      </w:r>
    </w:p>
    <w:p w:rsidR="00F171E2" w:rsidRPr="00F171E2" w:rsidRDefault="00307D21" w:rsidP="00307D21">
      <w:pPr>
        <w:pStyle w:val="a6"/>
        <w:numPr>
          <w:ilvl w:val="0"/>
          <w:numId w:val="1"/>
        </w:numPr>
        <w:spacing w:before="120" w:after="120" w:line="288" w:lineRule="auto"/>
        <w:ind w:firstLineChars="0"/>
        <w:jc w:val="left"/>
        <w:rPr>
          <w:rFonts w:asciiTheme="majorEastAsia" w:eastAsiaTheme="majorEastAsia" w:hAnsiTheme="majorEastAsia" w:cs="Arial"/>
          <w:sz w:val="24"/>
          <w:szCs w:val="24"/>
        </w:rPr>
      </w:pPr>
      <w:r w:rsidRPr="00F171E2">
        <w:rPr>
          <w:rFonts w:asciiTheme="majorEastAsia" w:eastAsiaTheme="majorEastAsia" w:hAnsiTheme="majorEastAsia" w:cs="Arial"/>
          <w:b/>
          <w:sz w:val="24"/>
          <w:szCs w:val="24"/>
        </w:rPr>
        <w:t>出口信息</w:t>
      </w:r>
      <w:r w:rsidRPr="00F171E2">
        <w:rPr>
          <w:rFonts w:asciiTheme="majorEastAsia" w:eastAsiaTheme="majorEastAsia" w:hAnsiTheme="majorEastAsia" w:cs="Arial"/>
          <w:sz w:val="24"/>
          <w:szCs w:val="24"/>
        </w:rPr>
        <w:t>：具备自营进出口权，</w:t>
      </w:r>
      <w:r w:rsidR="00F171E2" w:rsidRPr="00F171E2">
        <w:rPr>
          <w:rFonts w:asciiTheme="majorEastAsia" w:eastAsiaTheme="majorEastAsia" w:hAnsiTheme="majorEastAsia" w:cs="Arial"/>
          <w:sz w:val="24"/>
          <w:szCs w:val="24"/>
        </w:rPr>
        <w:t>海外营收 47%，产品出口全球 86 个国家，海外粮油加工厂批量采购官方翻新二手机，年出口新旧色选机 5600 台套。</w:t>
      </w:r>
    </w:p>
    <w:p w:rsidR="00307D21" w:rsidRPr="00F171E2" w:rsidRDefault="00307D21" w:rsidP="00307D21">
      <w:pPr>
        <w:pStyle w:val="a6"/>
        <w:numPr>
          <w:ilvl w:val="0"/>
          <w:numId w:val="1"/>
        </w:numPr>
        <w:spacing w:before="120" w:after="120" w:line="288" w:lineRule="auto"/>
        <w:ind w:firstLineChars="0"/>
        <w:jc w:val="left"/>
        <w:rPr>
          <w:rFonts w:asciiTheme="majorEastAsia" w:eastAsiaTheme="majorEastAsia" w:hAnsiTheme="majorEastAsia" w:cs="Arial"/>
          <w:sz w:val="24"/>
          <w:szCs w:val="24"/>
        </w:rPr>
      </w:pPr>
      <w:r w:rsidRPr="00F171E2">
        <w:rPr>
          <w:rFonts w:asciiTheme="majorEastAsia" w:eastAsiaTheme="majorEastAsia" w:hAnsiTheme="majorEastAsia" w:cs="Arial"/>
          <w:b/>
          <w:sz w:val="24"/>
          <w:szCs w:val="24"/>
        </w:rPr>
        <w:t>海关编码</w:t>
      </w:r>
      <w:r w:rsidRPr="00F171E2">
        <w:rPr>
          <w:rFonts w:asciiTheme="majorEastAsia" w:eastAsiaTheme="majorEastAsia" w:hAnsiTheme="majorEastAsia" w:cs="Arial"/>
          <w:sz w:val="24"/>
          <w:szCs w:val="24"/>
        </w:rPr>
        <w:t>：主要归类：</w:t>
      </w:r>
      <w:r w:rsidR="00F171E2" w:rsidRPr="00F171E2">
        <w:rPr>
          <w:rFonts w:asciiTheme="majorEastAsia" w:eastAsiaTheme="majorEastAsia" w:hAnsiTheme="majorEastAsia" w:cs="Arial"/>
          <w:sz w:val="24"/>
          <w:szCs w:val="24"/>
        </w:rPr>
        <w:t>8437101000</w:t>
      </w:r>
      <w:r w:rsidRPr="00F171E2">
        <w:rPr>
          <w:rFonts w:asciiTheme="majorEastAsia" w:eastAsiaTheme="majorEastAsia" w:hAnsiTheme="majorEastAsia" w:cs="Arial"/>
          <w:sz w:val="24"/>
          <w:szCs w:val="24"/>
        </w:rPr>
        <w:t>（</w:t>
      </w:r>
      <w:r w:rsidR="00F171E2" w:rsidRPr="00F171E2">
        <w:rPr>
          <w:rFonts w:asciiTheme="majorEastAsia" w:eastAsiaTheme="majorEastAsia" w:hAnsiTheme="majorEastAsia" w:cs="Arial" w:hint="eastAsia"/>
          <w:sz w:val="24"/>
          <w:szCs w:val="24"/>
        </w:rPr>
        <w:t>光学色差颗粒选别机</w:t>
      </w:r>
      <w:r w:rsidRPr="00F171E2">
        <w:rPr>
          <w:rFonts w:asciiTheme="majorEastAsia" w:eastAsiaTheme="majorEastAsia" w:hAnsiTheme="majorEastAsia" w:cs="Arial"/>
          <w:sz w:val="24"/>
          <w:szCs w:val="24"/>
        </w:rPr>
        <w:t>）</w:t>
      </w:r>
    </w:p>
    <w:p w:rsidR="00F171E2" w:rsidRPr="00F171E2" w:rsidRDefault="00307D21" w:rsidP="00307D21">
      <w:pPr>
        <w:pStyle w:val="a6"/>
        <w:numPr>
          <w:ilvl w:val="0"/>
          <w:numId w:val="1"/>
        </w:numPr>
        <w:spacing w:before="120" w:after="120" w:line="220" w:lineRule="atLeast"/>
        <w:ind w:firstLineChars="0"/>
        <w:jc w:val="left"/>
        <w:rPr>
          <w:rFonts w:asciiTheme="majorEastAsia" w:eastAsiaTheme="majorEastAsia" w:hAnsiTheme="majorEastAsia" w:cs="Arial"/>
          <w:sz w:val="24"/>
          <w:szCs w:val="24"/>
        </w:rPr>
      </w:pPr>
      <w:r w:rsidRPr="00F171E2">
        <w:rPr>
          <w:rFonts w:asciiTheme="majorEastAsia" w:eastAsiaTheme="majorEastAsia" w:hAnsiTheme="majorEastAsia" w:cs="Arial"/>
          <w:b/>
          <w:sz w:val="24"/>
          <w:szCs w:val="24"/>
        </w:rPr>
        <w:t>价格参考</w:t>
      </w:r>
      <w:r w:rsidRPr="00F171E2">
        <w:rPr>
          <w:rFonts w:asciiTheme="majorEastAsia" w:eastAsiaTheme="majorEastAsia" w:hAnsiTheme="majorEastAsia" w:cs="Arial"/>
          <w:sz w:val="24"/>
          <w:szCs w:val="24"/>
        </w:rPr>
        <w:t>：</w:t>
      </w:r>
      <w:r w:rsidR="00F171E2" w:rsidRPr="00F171E2">
        <w:rPr>
          <w:rFonts w:asciiTheme="majorEastAsia" w:eastAsiaTheme="majorEastAsia" w:hAnsiTheme="majorEastAsia" w:cs="Arial"/>
          <w:sz w:val="24"/>
          <w:szCs w:val="24"/>
        </w:rPr>
        <w:t xml:space="preserve">低产能 256 </w:t>
      </w:r>
      <w:r w:rsidR="00F171E2">
        <w:rPr>
          <w:rFonts w:asciiTheme="majorEastAsia" w:eastAsiaTheme="majorEastAsia" w:hAnsiTheme="majorEastAsia" w:cs="Arial"/>
          <w:sz w:val="24"/>
          <w:szCs w:val="24"/>
        </w:rPr>
        <w:t>通道小型色选</w:t>
      </w:r>
      <w:r w:rsidR="00F171E2" w:rsidRPr="00F171E2">
        <w:rPr>
          <w:rFonts w:asciiTheme="majorEastAsia" w:eastAsiaTheme="majorEastAsia" w:hAnsiTheme="majorEastAsia" w:cs="Arial"/>
          <w:sz w:val="24"/>
          <w:szCs w:val="24"/>
        </w:rPr>
        <w:t xml:space="preserve">全新 12–26 </w:t>
      </w:r>
      <w:r w:rsidR="00F171E2">
        <w:rPr>
          <w:rFonts w:asciiTheme="majorEastAsia" w:eastAsiaTheme="majorEastAsia" w:hAnsiTheme="majorEastAsia" w:cs="Arial"/>
          <w:sz w:val="24"/>
          <w:szCs w:val="24"/>
        </w:rPr>
        <w:t>万，</w:t>
      </w:r>
      <w:r w:rsidR="00F171E2" w:rsidRPr="00F171E2">
        <w:rPr>
          <w:rFonts w:asciiTheme="majorEastAsia" w:eastAsiaTheme="majorEastAsia" w:hAnsiTheme="majorEastAsia" w:cs="Arial"/>
          <w:sz w:val="24"/>
          <w:szCs w:val="24"/>
        </w:rPr>
        <w:t xml:space="preserve">二手翻新 5.2–11.5 万 / 台；中产能 640 </w:t>
      </w:r>
      <w:r w:rsidR="00F171E2">
        <w:rPr>
          <w:rFonts w:asciiTheme="majorEastAsia" w:eastAsiaTheme="majorEastAsia" w:hAnsiTheme="majorEastAsia" w:cs="Arial"/>
          <w:sz w:val="24"/>
          <w:szCs w:val="24"/>
        </w:rPr>
        <w:t>通道通用色选</w:t>
      </w:r>
      <w:r w:rsidR="00F171E2" w:rsidRPr="00F171E2">
        <w:rPr>
          <w:rFonts w:asciiTheme="majorEastAsia" w:eastAsiaTheme="majorEastAsia" w:hAnsiTheme="majorEastAsia" w:cs="Arial"/>
          <w:sz w:val="24"/>
          <w:szCs w:val="24"/>
        </w:rPr>
        <w:t xml:space="preserve">全新 28–62 </w:t>
      </w:r>
      <w:r w:rsidR="00F171E2">
        <w:rPr>
          <w:rFonts w:asciiTheme="majorEastAsia" w:eastAsiaTheme="majorEastAsia" w:hAnsiTheme="majorEastAsia" w:cs="Arial"/>
          <w:sz w:val="24"/>
          <w:szCs w:val="24"/>
        </w:rPr>
        <w:t>万，</w:t>
      </w:r>
      <w:r w:rsidR="00F171E2" w:rsidRPr="00F171E2">
        <w:rPr>
          <w:rFonts w:asciiTheme="majorEastAsia" w:eastAsiaTheme="majorEastAsia" w:hAnsiTheme="majorEastAsia" w:cs="Arial"/>
          <w:sz w:val="24"/>
          <w:szCs w:val="24"/>
        </w:rPr>
        <w:t xml:space="preserve">二手翻新 12–28 万 / 台；高产能 1440 通道 AI </w:t>
      </w:r>
      <w:r w:rsidR="00F171E2">
        <w:rPr>
          <w:rFonts w:asciiTheme="majorEastAsia" w:eastAsiaTheme="majorEastAsia" w:hAnsiTheme="majorEastAsia" w:cs="Arial"/>
          <w:sz w:val="24"/>
          <w:szCs w:val="24"/>
        </w:rPr>
        <w:t>大型色选</w:t>
      </w:r>
      <w:r w:rsidR="00F171E2" w:rsidRPr="00F171E2">
        <w:rPr>
          <w:rFonts w:asciiTheme="majorEastAsia" w:eastAsiaTheme="majorEastAsia" w:hAnsiTheme="majorEastAsia" w:cs="Arial"/>
          <w:sz w:val="24"/>
          <w:szCs w:val="24"/>
        </w:rPr>
        <w:t xml:space="preserve">全新 75–168 </w:t>
      </w:r>
      <w:r w:rsidR="00F171E2">
        <w:rPr>
          <w:rFonts w:asciiTheme="majorEastAsia" w:eastAsiaTheme="majorEastAsia" w:hAnsiTheme="majorEastAsia" w:cs="Arial"/>
          <w:sz w:val="24"/>
          <w:szCs w:val="24"/>
        </w:rPr>
        <w:t>万，</w:t>
      </w:r>
      <w:r w:rsidR="00F171E2" w:rsidRPr="00F171E2">
        <w:rPr>
          <w:rFonts w:asciiTheme="majorEastAsia" w:eastAsiaTheme="majorEastAsia" w:hAnsiTheme="majorEastAsia" w:cs="Arial"/>
          <w:sz w:val="24"/>
          <w:szCs w:val="24"/>
        </w:rPr>
        <w:t>二手翻新 32–76 万 / 台。</w:t>
      </w:r>
    </w:p>
    <w:p w:rsidR="00F171E2" w:rsidRPr="00F171E2" w:rsidRDefault="00307D21" w:rsidP="00307D21">
      <w:pPr>
        <w:pStyle w:val="a6"/>
        <w:numPr>
          <w:ilvl w:val="0"/>
          <w:numId w:val="1"/>
        </w:numPr>
        <w:spacing w:before="120" w:after="120" w:line="220" w:lineRule="atLeast"/>
        <w:ind w:firstLineChars="0"/>
        <w:jc w:val="left"/>
        <w:rPr>
          <w:rFonts w:asciiTheme="majorEastAsia" w:eastAsiaTheme="majorEastAsia" w:hAnsiTheme="majorEastAsia" w:cs="Arial"/>
          <w:sz w:val="24"/>
          <w:szCs w:val="24"/>
        </w:rPr>
      </w:pPr>
      <w:r w:rsidRPr="00F171E2">
        <w:rPr>
          <w:rFonts w:asciiTheme="majorEastAsia" w:eastAsiaTheme="majorEastAsia" w:hAnsiTheme="majorEastAsia" w:cs="Arial"/>
          <w:b/>
          <w:sz w:val="24"/>
          <w:szCs w:val="24"/>
        </w:rPr>
        <w:t>生产周期</w:t>
      </w:r>
      <w:r w:rsidRPr="00F171E2">
        <w:rPr>
          <w:rFonts w:asciiTheme="majorEastAsia" w:eastAsiaTheme="majorEastAsia" w:hAnsiTheme="majorEastAsia" w:cs="Arial"/>
          <w:sz w:val="24"/>
          <w:szCs w:val="24"/>
        </w:rPr>
        <w:t>：</w:t>
      </w:r>
      <w:r w:rsidR="00F171E2" w:rsidRPr="00F171E2">
        <w:rPr>
          <w:rFonts w:asciiTheme="majorEastAsia" w:eastAsiaTheme="majorEastAsia" w:hAnsiTheme="majorEastAsia" w:cs="Arial"/>
          <w:sz w:val="24"/>
          <w:szCs w:val="24"/>
        </w:rPr>
        <w:t>标准全新机型 12–28 天；二手精密光学翻新 7–18 天；大型多通道整机改造 28–68 天。</w:t>
      </w:r>
    </w:p>
    <w:p w:rsidR="00F171E2" w:rsidRPr="00F171E2" w:rsidRDefault="00307D21" w:rsidP="00307D21">
      <w:pPr>
        <w:pStyle w:val="a6"/>
        <w:numPr>
          <w:ilvl w:val="0"/>
          <w:numId w:val="1"/>
        </w:numPr>
        <w:spacing w:before="120" w:after="120" w:line="220" w:lineRule="atLeast"/>
        <w:ind w:firstLineChars="0"/>
        <w:jc w:val="left"/>
        <w:rPr>
          <w:rFonts w:asciiTheme="majorEastAsia" w:eastAsiaTheme="majorEastAsia" w:hAnsiTheme="majorEastAsia" w:cs="Arial"/>
          <w:sz w:val="24"/>
          <w:szCs w:val="24"/>
        </w:rPr>
      </w:pPr>
      <w:r w:rsidRPr="00F171E2">
        <w:rPr>
          <w:rFonts w:asciiTheme="majorEastAsia" w:eastAsiaTheme="majorEastAsia" w:hAnsiTheme="majorEastAsia" w:cs="Arial"/>
          <w:b/>
          <w:sz w:val="24"/>
          <w:szCs w:val="24"/>
        </w:rPr>
        <w:t>海关物流周期</w:t>
      </w:r>
      <w:r w:rsidRPr="00F171E2">
        <w:rPr>
          <w:rFonts w:asciiTheme="majorEastAsia" w:eastAsiaTheme="majorEastAsia" w:hAnsiTheme="majorEastAsia" w:cs="Arial"/>
          <w:sz w:val="24"/>
          <w:szCs w:val="24"/>
        </w:rPr>
        <w:t>：</w:t>
      </w:r>
      <w:r w:rsidR="00F171E2" w:rsidRPr="00F171E2">
        <w:rPr>
          <w:rFonts w:asciiTheme="majorEastAsia" w:eastAsiaTheme="majorEastAsia" w:hAnsiTheme="majorEastAsia" w:cs="Arial"/>
          <w:sz w:val="24"/>
          <w:szCs w:val="24"/>
        </w:rPr>
        <w:t>东南亚海运 4–11 天；欧美海运 26–42 天；俄罗斯陆运 10–22 天；空运 7–16 天（含报关、海陆运输、目的国清关）。</w:t>
      </w:r>
    </w:p>
    <w:p w:rsidR="00307D21" w:rsidRDefault="00307D21" w:rsidP="00F171E2">
      <w:pPr>
        <w:pStyle w:val="a6"/>
        <w:numPr>
          <w:ilvl w:val="0"/>
          <w:numId w:val="1"/>
        </w:numPr>
        <w:spacing w:before="120" w:after="120" w:line="220" w:lineRule="atLeast"/>
        <w:ind w:firstLineChars="0"/>
        <w:jc w:val="left"/>
        <w:rPr>
          <w:rFonts w:asciiTheme="majorEastAsia" w:eastAsiaTheme="majorEastAsia" w:hAnsiTheme="majorEastAsia" w:cs="Arial"/>
          <w:sz w:val="24"/>
          <w:szCs w:val="24"/>
        </w:rPr>
      </w:pPr>
      <w:r w:rsidRPr="00F171E2">
        <w:rPr>
          <w:rFonts w:asciiTheme="majorEastAsia" w:eastAsiaTheme="majorEastAsia" w:hAnsiTheme="majorEastAsia" w:cs="Arial"/>
          <w:b/>
          <w:sz w:val="24"/>
          <w:szCs w:val="24"/>
        </w:rPr>
        <w:t>技术优势</w:t>
      </w:r>
      <w:r w:rsidRPr="00F171E2">
        <w:rPr>
          <w:rFonts w:asciiTheme="majorEastAsia" w:eastAsiaTheme="majorEastAsia" w:hAnsiTheme="majorEastAsia" w:cs="Arial"/>
          <w:sz w:val="24"/>
          <w:szCs w:val="24"/>
        </w:rPr>
        <w:t>：</w:t>
      </w:r>
      <w:r w:rsidR="00F171E2" w:rsidRPr="00F171E2">
        <w:rPr>
          <w:rFonts w:asciiTheme="majorEastAsia" w:eastAsiaTheme="majorEastAsia" w:hAnsiTheme="majorEastAsia" w:cs="Arial"/>
          <w:sz w:val="24"/>
          <w:szCs w:val="24"/>
        </w:rPr>
        <w:t>色选上市龙头，原厂翻新工艺对标新机出厂标准，光学校准精度行业顶尖；全套 CE/UL 单证，海外海关无需二次光学检测；中科云海量物料数据库，二手机翻新后可升级 AI 智能算法；海外多国设立技术服务站，大型粮油整线一站式配套交付。</w:t>
      </w:r>
    </w:p>
    <w:p w:rsidR="009A6C07" w:rsidRDefault="00967336" w:rsidP="009A6C07">
      <w:pPr>
        <w:pStyle w:val="a6"/>
        <w:spacing w:before="120" w:after="120" w:line="220" w:lineRule="atLeast"/>
        <w:ind w:left="360" w:firstLineChars="0" w:firstLine="0"/>
        <w:jc w:val="center"/>
        <w:rPr>
          <w:rFonts w:asciiTheme="majorEastAsia" w:eastAsiaTheme="majorEastAsia" w:hAnsiTheme="majorEastAsia" w:cs="Arial"/>
          <w:sz w:val="24"/>
          <w:szCs w:val="24"/>
        </w:rPr>
      </w:pPr>
      <w:r>
        <w:rPr>
          <w:noProof/>
        </w:rPr>
        <w:lastRenderedPageBreak/>
        <w:drawing>
          <wp:inline distT="0" distB="0" distL="0" distR="0">
            <wp:extent cx="5274310" cy="3865953"/>
            <wp:effectExtent l="19050" t="0" r="2540" b="0"/>
            <wp:docPr id="5" name="图片 4" descr="http://www.amd-food.com/uploadfiles/2024/11/20241129151131573.jpg?RFQ0QzZCLmpwZ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amd-food.com/uploadfiles/2024/11/20241129151131573.jpg?RFQ0QzZCLmpwZw=="/>
                    <pic:cNvPicPr>
                      <a:picLocks noChangeAspect="1" noChangeArrowheads="1"/>
                    </pic:cNvPicPr>
                  </pic:nvPicPr>
                  <pic:blipFill>
                    <a:blip r:embed="rId8" cstate="print"/>
                    <a:srcRect/>
                    <a:stretch>
                      <a:fillRect/>
                    </a:stretch>
                  </pic:blipFill>
                  <pic:spPr bwMode="auto">
                    <a:xfrm>
                      <a:off x="0" y="0"/>
                      <a:ext cx="5274310" cy="3865953"/>
                    </a:xfrm>
                    <a:prstGeom prst="rect">
                      <a:avLst/>
                    </a:prstGeom>
                    <a:noFill/>
                    <a:ln w="9525">
                      <a:noFill/>
                      <a:miter lim="800000"/>
                      <a:headEnd/>
                      <a:tailEnd/>
                    </a:ln>
                  </pic:spPr>
                </pic:pic>
              </a:graphicData>
            </a:graphic>
          </wp:inline>
        </w:drawing>
      </w:r>
    </w:p>
    <w:p w:rsidR="009A6C07" w:rsidRPr="009A6C07" w:rsidRDefault="009A6C07" w:rsidP="009A6C07">
      <w:pPr>
        <w:pStyle w:val="a6"/>
        <w:spacing w:before="120" w:after="120" w:line="220" w:lineRule="atLeast"/>
        <w:ind w:left="360" w:firstLineChars="0" w:firstLine="0"/>
        <w:jc w:val="center"/>
      </w:pPr>
      <w:r>
        <w:rPr>
          <w:rFonts w:asciiTheme="majorEastAsia" w:eastAsiaTheme="majorEastAsia" w:hAnsiTheme="majorEastAsia" w:cs="Arial" w:hint="eastAsia"/>
          <w:sz w:val="24"/>
          <w:szCs w:val="24"/>
        </w:rPr>
        <w:t>图：</w:t>
      </w:r>
      <w:r>
        <w:t xml:space="preserve">256 </w:t>
      </w:r>
      <w:r>
        <w:t>通道二手绿茶色选机</w:t>
      </w:r>
    </w:p>
    <w:p w:rsidR="009A6C07" w:rsidRPr="00307D21" w:rsidRDefault="00153417" w:rsidP="009A6C07">
      <w:pPr>
        <w:pStyle w:val="a6"/>
        <w:numPr>
          <w:ilvl w:val="0"/>
          <w:numId w:val="2"/>
        </w:numPr>
        <w:spacing w:before="300" w:after="120" w:line="288" w:lineRule="auto"/>
        <w:ind w:firstLineChars="0"/>
        <w:outlineLvl w:val="2"/>
        <w:rPr>
          <w:rStyle w:val="a5"/>
          <w:rFonts w:asciiTheme="majorEastAsia" w:eastAsiaTheme="majorEastAsia" w:hAnsiTheme="majorEastAsia"/>
          <w:i w:val="0"/>
          <w:sz w:val="32"/>
          <w:szCs w:val="32"/>
        </w:rPr>
      </w:pPr>
      <w:r w:rsidRPr="00153417">
        <w:rPr>
          <w:rStyle w:val="a5"/>
          <w:rFonts w:asciiTheme="majorEastAsia" w:eastAsiaTheme="majorEastAsia" w:hAnsiTheme="majorEastAsia" w:hint="eastAsia"/>
          <w:i w:val="0"/>
          <w:sz w:val="32"/>
          <w:szCs w:val="32"/>
        </w:rPr>
        <w:t>合肥泰禾智能科技集团股份有限公司</w:t>
      </w:r>
    </w:p>
    <w:p w:rsidR="009A6C07" w:rsidRPr="00C40E84" w:rsidRDefault="009A6C07" w:rsidP="009A6C07">
      <w:pPr>
        <w:pStyle w:val="a6"/>
        <w:numPr>
          <w:ilvl w:val="0"/>
          <w:numId w:val="1"/>
        </w:numPr>
        <w:spacing w:before="120" w:after="120" w:line="288" w:lineRule="auto"/>
        <w:ind w:firstLineChars="0"/>
        <w:jc w:val="left"/>
        <w:rPr>
          <w:rFonts w:asciiTheme="majorEastAsia" w:eastAsiaTheme="majorEastAsia" w:hAnsiTheme="majorEastAsia" w:cs="Arial"/>
          <w:sz w:val="24"/>
          <w:szCs w:val="24"/>
        </w:rPr>
      </w:pPr>
      <w:r w:rsidRPr="00DC7B8D">
        <w:rPr>
          <w:rFonts w:asciiTheme="majorEastAsia" w:eastAsiaTheme="majorEastAsia" w:hAnsiTheme="majorEastAsia" w:cs="Arial"/>
          <w:b/>
          <w:sz w:val="24"/>
          <w:szCs w:val="24"/>
        </w:rPr>
        <w:t>企业真实性</w:t>
      </w:r>
      <w:r>
        <w:rPr>
          <w:rFonts w:asciiTheme="majorEastAsia" w:eastAsiaTheme="majorEastAsia" w:hAnsiTheme="majorEastAsia" w:cs="Arial"/>
          <w:sz w:val="24"/>
          <w:szCs w:val="24"/>
        </w:rPr>
        <w:t>：</w:t>
      </w:r>
      <w:r w:rsidR="00153417">
        <w:rPr>
          <w:rFonts w:asciiTheme="majorEastAsia" w:eastAsiaTheme="majorEastAsia" w:hAnsiTheme="majorEastAsia" w:cs="Arial"/>
          <w:sz w:val="24"/>
          <w:szCs w:val="24"/>
        </w:rPr>
        <w:t>200</w:t>
      </w:r>
      <w:r w:rsidR="00153417">
        <w:rPr>
          <w:rFonts w:asciiTheme="majorEastAsia" w:eastAsiaTheme="majorEastAsia" w:hAnsiTheme="majorEastAsia" w:cs="Arial" w:hint="eastAsia"/>
          <w:sz w:val="24"/>
          <w:szCs w:val="24"/>
        </w:rPr>
        <w:t>4</w:t>
      </w:r>
      <w:r w:rsidRPr="00F171E2">
        <w:rPr>
          <w:rFonts w:asciiTheme="majorEastAsia" w:eastAsiaTheme="majorEastAsia" w:hAnsiTheme="majorEastAsia" w:cs="Arial"/>
          <w:sz w:val="24"/>
          <w:szCs w:val="24"/>
        </w:rPr>
        <w:t>年</w:t>
      </w:r>
      <w:r w:rsidR="00153417">
        <w:rPr>
          <w:rFonts w:asciiTheme="majorEastAsia" w:eastAsiaTheme="majorEastAsia" w:hAnsiTheme="majorEastAsia" w:cs="Arial" w:hint="eastAsia"/>
          <w:sz w:val="24"/>
          <w:szCs w:val="24"/>
        </w:rPr>
        <w:t>12</w:t>
      </w:r>
      <w:r w:rsidRPr="00F171E2">
        <w:rPr>
          <w:rFonts w:asciiTheme="majorEastAsia" w:eastAsiaTheme="majorEastAsia" w:hAnsiTheme="majorEastAsia" w:cs="Arial"/>
          <w:sz w:val="24"/>
          <w:szCs w:val="24"/>
        </w:rPr>
        <w:t>月</w:t>
      </w:r>
      <w:r w:rsidR="00153417">
        <w:rPr>
          <w:rFonts w:asciiTheme="majorEastAsia" w:eastAsiaTheme="majorEastAsia" w:hAnsiTheme="majorEastAsia" w:cs="Arial" w:hint="eastAsia"/>
          <w:sz w:val="24"/>
          <w:szCs w:val="24"/>
        </w:rPr>
        <w:t>10</w:t>
      </w:r>
      <w:r w:rsidRPr="00F171E2">
        <w:rPr>
          <w:rFonts w:asciiTheme="majorEastAsia" w:eastAsiaTheme="majorEastAsia" w:hAnsiTheme="majorEastAsia" w:cs="Arial"/>
          <w:sz w:val="24"/>
          <w:szCs w:val="24"/>
        </w:rPr>
        <w:t>日</w:t>
      </w:r>
      <w:r w:rsidRPr="00C40E84">
        <w:rPr>
          <w:rFonts w:asciiTheme="majorEastAsia" w:eastAsiaTheme="majorEastAsia" w:hAnsiTheme="majorEastAsia" w:cs="Arial"/>
          <w:sz w:val="24"/>
          <w:szCs w:val="24"/>
        </w:rPr>
        <w:t>成立，法定代表人</w:t>
      </w:r>
      <w:r w:rsidR="00153417" w:rsidRPr="008D359F">
        <w:rPr>
          <w:rFonts w:asciiTheme="majorEastAsia" w:eastAsiaTheme="majorEastAsia" w:hAnsiTheme="majorEastAsia" w:cs="Arial"/>
          <w:sz w:val="24"/>
          <w:szCs w:val="24"/>
        </w:rPr>
        <w:t>张许成</w:t>
      </w:r>
      <w:r w:rsidRPr="00C40E84">
        <w:rPr>
          <w:rFonts w:asciiTheme="majorEastAsia" w:eastAsiaTheme="majorEastAsia" w:hAnsiTheme="majorEastAsia" w:cs="Arial"/>
          <w:sz w:val="24"/>
          <w:szCs w:val="24"/>
        </w:rPr>
        <w:t>，在营企业，注册资本</w:t>
      </w:r>
      <w:r w:rsidR="00153417" w:rsidRPr="008D359F">
        <w:rPr>
          <w:rFonts w:asciiTheme="majorEastAsia" w:eastAsiaTheme="majorEastAsia" w:hAnsiTheme="majorEastAsia" w:cs="Arial"/>
          <w:sz w:val="24"/>
          <w:szCs w:val="24"/>
        </w:rPr>
        <w:t>18,294.5358</w:t>
      </w:r>
      <w:r>
        <w:rPr>
          <w:rFonts w:asciiTheme="majorEastAsia" w:eastAsiaTheme="majorEastAsia" w:hAnsiTheme="majorEastAsia" w:cs="Arial"/>
          <w:sz w:val="24"/>
          <w:szCs w:val="24"/>
        </w:rPr>
        <w:t>万</w:t>
      </w:r>
      <w:r w:rsidRPr="00C40E84">
        <w:rPr>
          <w:rFonts w:asciiTheme="majorEastAsia" w:eastAsiaTheme="majorEastAsia" w:hAnsiTheme="majorEastAsia" w:cs="Arial"/>
          <w:sz w:val="24"/>
          <w:szCs w:val="24"/>
        </w:rPr>
        <w:t>元。</w:t>
      </w:r>
    </w:p>
    <w:p w:rsidR="009A6C07" w:rsidRPr="00F11C8F" w:rsidRDefault="009A6C07" w:rsidP="009A6C07">
      <w:pPr>
        <w:pStyle w:val="a6"/>
        <w:numPr>
          <w:ilvl w:val="0"/>
          <w:numId w:val="1"/>
        </w:numPr>
        <w:spacing w:before="120" w:after="120" w:line="288" w:lineRule="auto"/>
        <w:ind w:firstLineChars="0"/>
        <w:jc w:val="left"/>
        <w:rPr>
          <w:rFonts w:asciiTheme="majorEastAsia" w:eastAsiaTheme="majorEastAsia" w:hAnsiTheme="majorEastAsia"/>
          <w:sz w:val="24"/>
          <w:szCs w:val="24"/>
        </w:rPr>
      </w:pPr>
      <w:r w:rsidRPr="00F11C8F">
        <w:rPr>
          <w:rFonts w:asciiTheme="majorEastAsia" w:eastAsiaTheme="majorEastAsia" w:hAnsiTheme="majorEastAsia" w:cs="Arial"/>
          <w:b/>
          <w:sz w:val="24"/>
          <w:szCs w:val="24"/>
        </w:rPr>
        <w:t>参保人数</w:t>
      </w:r>
      <w:r w:rsidRPr="00F11C8F">
        <w:rPr>
          <w:rFonts w:asciiTheme="majorEastAsia" w:eastAsiaTheme="majorEastAsia" w:hAnsiTheme="majorEastAsia" w:cs="Arial"/>
          <w:sz w:val="24"/>
          <w:szCs w:val="24"/>
        </w:rPr>
        <w:t>：</w:t>
      </w:r>
      <w:r w:rsidR="00153417">
        <w:rPr>
          <w:rFonts w:asciiTheme="majorEastAsia" w:eastAsiaTheme="majorEastAsia" w:hAnsiTheme="majorEastAsia" w:cs="Arial" w:hint="eastAsia"/>
          <w:sz w:val="24"/>
          <w:szCs w:val="24"/>
        </w:rPr>
        <w:t>665</w:t>
      </w:r>
      <w:r w:rsidRPr="00F11C8F">
        <w:rPr>
          <w:rFonts w:asciiTheme="majorEastAsia" w:eastAsiaTheme="majorEastAsia" w:hAnsiTheme="majorEastAsia" w:cs="Arial"/>
          <w:sz w:val="24"/>
          <w:szCs w:val="24"/>
        </w:rPr>
        <w:t>人</w:t>
      </w:r>
      <w:r>
        <w:rPr>
          <w:rFonts w:asciiTheme="majorEastAsia" w:eastAsiaTheme="majorEastAsia" w:hAnsiTheme="majorEastAsia" w:cs="Arial"/>
          <w:sz w:val="24"/>
          <w:szCs w:val="24"/>
        </w:rPr>
        <w:t>。</w:t>
      </w:r>
    </w:p>
    <w:p w:rsidR="009A6C07" w:rsidRDefault="009A6C07" w:rsidP="009A6C07">
      <w:pPr>
        <w:pStyle w:val="a6"/>
        <w:numPr>
          <w:ilvl w:val="0"/>
          <w:numId w:val="1"/>
        </w:numPr>
        <w:spacing w:before="120" w:after="120" w:line="288" w:lineRule="auto"/>
        <w:ind w:firstLineChars="0"/>
        <w:jc w:val="left"/>
        <w:rPr>
          <w:rFonts w:asciiTheme="majorEastAsia" w:eastAsiaTheme="majorEastAsia" w:hAnsiTheme="majorEastAsia" w:cs="Arial"/>
          <w:sz w:val="24"/>
          <w:szCs w:val="24"/>
        </w:rPr>
      </w:pPr>
      <w:r w:rsidRPr="00F171E2">
        <w:rPr>
          <w:rFonts w:asciiTheme="majorEastAsia" w:eastAsiaTheme="majorEastAsia" w:hAnsiTheme="majorEastAsia" w:cs="Arial"/>
          <w:b/>
          <w:sz w:val="24"/>
          <w:szCs w:val="24"/>
        </w:rPr>
        <w:t>地址</w:t>
      </w:r>
      <w:r w:rsidRPr="00F171E2">
        <w:rPr>
          <w:rFonts w:asciiTheme="majorEastAsia" w:eastAsiaTheme="majorEastAsia" w:hAnsiTheme="majorEastAsia" w:cs="Arial"/>
          <w:sz w:val="24"/>
          <w:szCs w:val="24"/>
        </w:rPr>
        <w:t>：</w:t>
      </w:r>
      <w:r w:rsidR="00153417" w:rsidRPr="00153417">
        <w:rPr>
          <w:rFonts w:asciiTheme="majorEastAsia" w:eastAsiaTheme="majorEastAsia" w:hAnsiTheme="majorEastAsia" w:cs="Arial" w:hint="eastAsia"/>
          <w:sz w:val="24"/>
          <w:szCs w:val="24"/>
        </w:rPr>
        <w:t>合肥市经济技术开发区桃花工业园拓展区玉兰大道66号</w:t>
      </w:r>
    </w:p>
    <w:p w:rsidR="00153417" w:rsidRPr="00153417" w:rsidRDefault="009A6C07" w:rsidP="009A6C07">
      <w:pPr>
        <w:pStyle w:val="a6"/>
        <w:numPr>
          <w:ilvl w:val="0"/>
          <w:numId w:val="1"/>
        </w:numPr>
        <w:spacing w:before="120" w:after="120" w:line="288" w:lineRule="auto"/>
        <w:ind w:firstLineChars="0"/>
        <w:jc w:val="left"/>
        <w:rPr>
          <w:rFonts w:asciiTheme="majorEastAsia" w:eastAsiaTheme="majorEastAsia" w:hAnsiTheme="majorEastAsia" w:cs="Arial"/>
          <w:sz w:val="24"/>
          <w:szCs w:val="24"/>
        </w:rPr>
      </w:pPr>
      <w:r w:rsidRPr="00153417">
        <w:rPr>
          <w:rFonts w:asciiTheme="majorEastAsia" w:eastAsiaTheme="majorEastAsia" w:hAnsiTheme="majorEastAsia" w:cs="Arial"/>
          <w:b/>
          <w:sz w:val="24"/>
          <w:szCs w:val="24"/>
        </w:rPr>
        <w:t>厂房面积</w:t>
      </w:r>
      <w:r w:rsidRPr="00153417">
        <w:rPr>
          <w:rFonts w:asciiTheme="majorEastAsia" w:eastAsiaTheme="majorEastAsia" w:hAnsiTheme="majorEastAsia" w:cs="Arial"/>
          <w:sz w:val="24"/>
          <w:szCs w:val="24"/>
        </w:rPr>
        <w:t>：</w:t>
      </w:r>
      <w:r w:rsidR="00153417" w:rsidRPr="008D359F">
        <w:rPr>
          <w:rFonts w:asciiTheme="majorEastAsia" w:eastAsiaTheme="majorEastAsia" w:hAnsiTheme="majorEastAsia" w:cs="Arial"/>
          <w:sz w:val="24"/>
          <w:szCs w:val="24"/>
        </w:rPr>
        <w:t>总占地 126000㎡；视觉算法实验室 16000㎡、粮食 / 塑料色选新机车间 38000㎡、二手机光学大修翻新区 29000㎡、整机 24 小时分选测试区 43000㎡；进口光学贴片、全自动装配产线，年产全新色选机 14500 台，年翻新二手色选机 4200 台。</w:t>
      </w:r>
    </w:p>
    <w:p w:rsidR="00153417" w:rsidRPr="00153417" w:rsidRDefault="009A6C07" w:rsidP="009A6C07">
      <w:pPr>
        <w:pStyle w:val="a6"/>
        <w:numPr>
          <w:ilvl w:val="0"/>
          <w:numId w:val="1"/>
        </w:numPr>
        <w:spacing w:before="120" w:after="120" w:line="288" w:lineRule="auto"/>
        <w:ind w:firstLineChars="0"/>
        <w:jc w:val="left"/>
        <w:rPr>
          <w:rFonts w:asciiTheme="majorEastAsia" w:eastAsiaTheme="majorEastAsia" w:hAnsiTheme="majorEastAsia" w:cs="Arial"/>
          <w:sz w:val="24"/>
          <w:szCs w:val="24"/>
        </w:rPr>
      </w:pPr>
      <w:r w:rsidRPr="00153417">
        <w:rPr>
          <w:rFonts w:asciiTheme="majorEastAsia" w:eastAsiaTheme="majorEastAsia" w:hAnsiTheme="majorEastAsia" w:cs="Arial"/>
          <w:b/>
          <w:sz w:val="24"/>
          <w:szCs w:val="24"/>
        </w:rPr>
        <w:t>企业资质</w:t>
      </w:r>
      <w:r w:rsidRPr="00153417">
        <w:rPr>
          <w:rFonts w:asciiTheme="majorEastAsia" w:eastAsiaTheme="majorEastAsia" w:hAnsiTheme="majorEastAsia" w:cs="Arial"/>
          <w:sz w:val="24"/>
          <w:szCs w:val="24"/>
        </w:rPr>
        <w:t>：</w:t>
      </w:r>
      <w:r w:rsidR="008D359F">
        <w:rPr>
          <w:rFonts w:asciiTheme="majorEastAsia" w:eastAsiaTheme="majorEastAsia" w:hAnsiTheme="majorEastAsia" w:cs="Arial"/>
          <w:sz w:val="24"/>
          <w:szCs w:val="24"/>
        </w:rPr>
        <w:t>高新技术企业；</w:t>
      </w:r>
      <w:r w:rsidR="00153417" w:rsidRPr="008D359F">
        <w:rPr>
          <w:rFonts w:asciiTheme="majorEastAsia" w:eastAsiaTheme="majorEastAsia" w:hAnsiTheme="majorEastAsia" w:cs="Arial"/>
          <w:sz w:val="24"/>
          <w:szCs w:val="24"/>
        </w:rPr>
        <w:t>ISO 三体系、CE/FDA</w:t>
      </w:r>
      <w:r w:rsidR="008D359F">
        <w:rPr>
          <w:rFonts w:asciiTheme="majorEastAsia" w:eastAsiaTheme="majorEastAsia" w:hAnsiTheme="majorEastAsia" w:cs="Arial"/>
          <w:sz w:val="24"/>
          <w:szCs w:val="24"/>
        </w:rPr>
        <w:t>认证；具有</w:t>
      </w:r>
      <w:r w:rsidR="00153417" w:rsidRPr="008D359F">
        <w:rPr>
          <w:rFonts w:asciiTheme="majorEastAsia" w:eastAsiaTheme="majorEastAsia" w:hAnsiTheme="majorEastAsia" w:cs="Arial"/>
          <w:sz w:val="24"/>
          <w:szCs w:val="24"/>
        </w:rPr>
        <w:t>200 余项工业分选专利、一级自营进出口资质、二手光电设备检测备案。</w:t>
      </w:r>
    </w:p>
    <w:p w:rsidR="009A6C07" w:rsidRPr="00153417" w:rsidRDefault="009A6C07" w:rsidP="009A6C07">
      <w:pPr>
        <w:pStyle w:val="a6"/>
        <w:numPr>
          <w:ilvl w:val="0"/>
          <w:numId w:val="1"/>
        </w:numPr>
        <w:spacing w:before="120" w:after="120" w:line="288" w:lineRule="auto"/>
        <w:ind w:firstLineChars="0"/>
        <w:jc w:val="left"/>
        <w:rPr>
          <w:rFonts w:asciiTheme="majorEastAsia" w:eastAsiaTheme="majorEastAsia" w:hAnsiTheme="majorEastAsia" w:cs="Arial"/>
          <w:sz w:val="24"/>
          <w:szCs w:val="24"/>
        </w:rPr>
      </w:pPr>
      <w:r w:rsidRPr="00153417">
        <w:rPr>
          <w:rFonts w:asciiTheme="majorEastAsia" w:eastAsiaTheme="majorEastAsia" w:hAnsiTheme="majorEastAsia" w:cs="Arial"/>
          <w:b/>
          <w:sz w:val="24"/>
          <w:szCs w:val="24"/>
        </w:rPr>
        <w:t>联系方式</w:t>
      </w:r>
      <w:r w:rsidRPr="00153417">
        <w:rPr>
          <w:rFonts w:asciiTheme="majorEastAsia" w:eastAsiaTheme="majorEastAsia" w:hAnsiTheme="majorEastAsia" w:cs="Arial"/>
          <w:sz w:val="24"/>
          <w:szCs w:val="24"/>
        </w:rPr>
        <w:t>：</w:t>
      </w:r>
      <w:r w:rsidRPr="00153417">
        <w:rPr>
          <w:rFonts w:asciiTheme="majorEastAsia" w:eastAsiaTheme="majorEastAsia" w:hAnsiTheme="majorEastAsia" w:cs="Arial" w:hint="eastAsia"/>
          <w:sz w:val="24"/>
          <w:szCs w:val="24"/>
        </w:rPr>
        <w:t>电话</w:t>
      </w:r>
      <w:r w:rsidRPr="00153417">
        <w:rPr>
          <w:rFonts w:asciiTheme="majorEastAsia" w:eastAsiaTheme="majorEastAsia" w:hAnsiTheme="majorEastAsia" w:cs="Arial"/>
          <w:sz w:val="24"/>
          <w:szCs w:val="24"/>
        </w:rPr>
        <w:t>：</w:t>
      </w:r>
      <w:r w:rsidR="00153417" w:rsidRPr="00153417">
        <w:rPr>
          <w:rFonts w:asciiTheme="majorEastAsia" w:eastAsiaTheme="majorEastAsia" w:hAnsiTheme="majorEastAsia" w:cs="Arial"/>
          <w:sz w:val="24"/>
          <w:szCs w:val="24"/>
        </w:rPr>
        <w:t>055165399166</w:t>
      </w:r>
      <w:r w:rsidRPr="00153417">
        <w:rPr>
          <w:rFonts w:asciiTheme="majorEastAsia" w:eastAsiaTheme="majorEastAsia" w:hAnsiTheme="majorEastAsia" w:cs="Arial"/>
          <w:sz w:val="24"/>
          <w:szCs w:val="24"/>
        </w:rPr>
        <w:t>，邮箱：</w:t>
      </w:r>
      <w:r w:rsidR="00153417" w:rsidRPr="00153417">
        <w:rPr>
          <w:rFonts w:asciiTheme="majorEastAsia" w:eastAsiaTheme="majorEastAsia" w:hAnsiTheme="majorEastAsia" w:cs="Arial"/>
          <w:sz w:val="24"/>
          <w:szCs w:val="24"/>
        </w:rPr>
        <w:t>thsorter@chinataiho.com</w:t>
      </w:r>
      <w:r w:rsidRPr="00153417">
        <w:rPr>
          <w:rFonts w:asciiTheme="majorEastAsia" w:eastAsiaTheme="majorEastAsia" w:hAnsiTheme="majorEastAsia" w:cs="Arial"/>
          <w:sz w:val="24"/>
          <w:szCs w:val="24"/>
        </w:rPr>
        <w:t>，官方官网：</w:t>
      </w:r>
      <w:r w:rsidR="00153417" w:rsidRPr="008D359F">
        <w:rPr>
          <w:rFonts w:asciiTheme="majorEastAsia" w:eastAsiaTheme="majorEastAsia" w:hAnsiTheme="majorEastAsia" w:cs="Arial"/>
          <w:sz w:val="24"/>
          <w:szCs w:val="24"/>
        </w:rPr>
        <w:t>http://www.chinataiho.com/</w:t>
      </w:r>
    </w:p>
    <w:p w:rsidR="00153417" w:rsidRPr="00153417" w:rsidRDefault="009A6C07" w:rsidP="009A6C07">
      <w:pPr>
        <w:pStyle w:val="a6"/>
        <w:numPr>
          <w:ilvl w:val="0"/>
          <w:numId w:val="1"/>
        </w:numPr>
        <w:spacing w:before="120" w:after="120" w:line="288" w:lineRule="auto"/>
        <w:ind w:firstLineChars="0"/>
        <w:jc w:val="left"/>
        <w:rPr>
          <w:rFonts w:asciiTheme="majorEastAsia" w:eastAsiaTheme="majorEastAsia" w:hAnsiTheme="majorEastAsia" w:cs="Arial"/>
          <w:sz w:val="24"/>
          <w:szCs w:val="24"/>
        </w:rPr>
      </w:pPr>
      <w:r w:rsidRPr="00153417">
        <w:rPr>
          <w:rFonts w:asciiTheme="majorEastAsia" w:eastAsiaTheme="majorEastAsia" w:hAnsiTheme="majorEastAsia" w:cs="Arial"/>
          <w:b/>
          <w:sz w:val="24"/>
          <w:szCs w:val="24"/>
        </w:rPr>
        <w:t>核心产品</w:t>
      </w:r>
      <w:r w:rsidRPr="00153417">
        <w:rPr>
          <w:rFonts w:asciiTheme="majorEastAsia" w:eastAsiaTheme="majorEastAsia" w:hAnsiTheme="majorEastAsia" w:cs="Arial"/>
          <w:sz w:val="24"/>
          <w:szCs w:val="24"/>
        </w:rPr>
        <w:t>：</w:t>
      </w:r>
      <w:r w:rsidR="00153417" w:rsidRPr="008D359F">
        <w:rPr>
          <w:rFonts w:asciiTheme="majorEastAsia" w:eastAsiaTheme="majorEastAsia" w:hAnsiTheme="majorEastAsia" w:cs="Arial"/>
          <w:sz w:val="24"/>
          <w:szCs w:val="24"/>
        </w:rPr>
        <w:t>小型茶叶、花椒色选机，二手 128/256 通道现货量大；大米、玉米、塑料碎片双通道色选设备，二手 640/800 通道翻新主力；超大通道粮油、再生塑料色选整线，二手 1080/1440 大型设备翻新；配套：二手提</w:t>
      </w:r>
      <w:r w:rsidR="00153417" w:rsidRPr="008D359F">
        <w:rPr>
          <w:rFonts w:asciiTheme="majorEastAsia" w:eastAsiaTheme="majorEastAsia" w:hAnsiTheme="majorEastAsia" w:cs="Arial"/>
          <w:sz w:val="24"/>
          <w:szCs w:val="24"/>
        </w:rPr>
        <w:lastRenderedPageBreak/>
        <w:t>升、除尘全套配套辅机。</w:t>
      </w:r>
    </w:p>
    <w:p w:rsidR="008D359F" w:rsidRPr="008D359F" w:rsidRDefault="009A6C07" w:rsidP="009A6C07">
      <w:pPr>
        <w:pStyle w:val="a6"/>
        <w:numPr>
          <w:ilvl w:val="0"/>
          <w:numId w:val="1"/>
        </w:numPr>
        <w:spacing w:before="120" w:after="120" w:line="288" w:lineRule="auto"/>
        <w:ind w:firstLineChars="0"/>
        <w:jc w:val="left"/>
        <w:rPr>
          <w:rFonts w:asciiTheme="majorEastAsia" w:eastAsiaTheme="majorEastAsia" w:hAnsiTheme="majorEastAsia" w:cs="Arial"/>
          <w:sz w:val="24"/>
          <w:szCs w:val="24"/>
        </w:rPr>
      </w:pPr>
      <w:r w:rsidRPr="008D359F">
        <w:rPr>
          <w:rFonts w:asciiTheme="majorEastAsia" w:eastAsiaTheme="majorEastAsia" w:hAnsiTheme="majorEastAsia" w:cs="Arial"/>
          <w:b/>
          <w:sz w:val="24"/>
          <w:szCs w:val="24"/>
        </w:rPr>
        <w:t>技术特点</w:t>
      </w:r>
      <w:r w:rsidRPr="008D359F">
        <w:rPr>
          <w:rFonts w:asciiTheme="majorEastAsia" w:eastAsiaTheme="majorEastAsia" w:hAnsiTheme="majorEastAsia" w:cs="Arial"/>
          <w:sz w:val="24"/>
          <w:szCs w:val="24"/>
        </w:rPr>
        <w:t>：</w:t>
      </w:r>
      <w:r w:rsidR="008D359F" w:rsidRPr="008D359F">
        <w:rPr>
          <w:rFonts w:asciiTheme="majorEastAsia" w:eastAsiaTheme="majorEastAsia" w:hAnsiTheme="majorEastAsia" w:cs="Arial"/>
          <w:sz w:val="24"/>
          <w:szCs w:val="24"/>
        </w:rPr>
        <w:t>全新搭载 Ultra 全彩 CCD、动态高速识别算法，塑料 / 粮食双物料通用机型成熟；二手设备全套光学部件原厂原装替换，光路重新校正，电磁阀、风机、主控全部换新，整机做防尘密封改造，96 小时满载物料分选测试；二手整机质保 8 个月，CCD 核心部件 12 个月；支持海外宽电压、英文操作系统改造，出口标准化拆分木箱。</w:t>
      </w:r>
    </w:p>
    <w:p w:rsidR="008D359F" w:rsidRPr="008D359F" w:rsidRDefault="009A6C07" w:rsidP="009A6C07">
      <w:pPr>
        <w:pStyle w:val="a6"/>
        <w:numPr>
          <w:ilvl w:val="0"/>
          <w:numId w:val="1"/>
        </w:numPr>
        <w:spacing w:before="120" w:after="120" w:line="288" w:lineRule="auto"/>
        <w:ind w:firstLineChars="0"/>
        <w:jc w:val="left"/>
        <w:rPr>
          <w:rFonts w:asciiTheme="majorEastAsia" w:eastAsiaTheme="majorEastAsia" w:hAnsiTheme="majorEastAsia" w:cs="Arial"/>
          <w:sz w:val="24"/>
          <w:szCs w:val="24"/>
        </w:rPr>
      </w:pPr>
      <w:r w:rsidRPr="008D359F">
        <w:rPr>
          <w:rFonts w:asciiTheme="majorEastAsia" w:eastAsiaTheme="majorEastAsia" w:hAnsiTheme="majorEastAsia" w:cs="Arial"/>
          <w:b/>
          <w:sz w:val="24"/>
          <w:szCs w:val="24"/>
        </w:rPr>
        <w:t>出口信息</w:t>
      </w:r>
      <w:r w:rsidRPr="008D359F">
        <w:rPr>
          <w:rFonts w:asciiTheme="majorEastAsia" w:eastAsiaTheme="majorEastAsia" w:hAnsiTheme="majorEastAsia" w:cs="Arial"/>
          <w:sz w:val="24"/>
          <w:szCs w:val="24"/>
        </w:rPr>
        <w:t>：具备自营进出口权，</w:t>
      </w:r>
      <w:r w:rsidR="008D359F" w:rsidRPr="008D359F">
        <w:rPr>
          <w:rFonts w:asciiTheme="majorEastAsia" w:eastAsiaTheme="majorEastAsia" w:hAnsiTheme="majorEastAsia" w:cs="Arial"/>
          <w:sz w:val="24"/>
          <w:szCs w:val="24"/>
        </w:rPr>
        <w:t>海外营收 43%，产品出口 78 个国家，海外再生塑料、粮油工厂批量采购翻新二手机，年出口新旧色选机 4900 台套。</w:t>
      </w:r>
    </w:p>
    <w:p w:rsidR="009A6C07" w:rsidRPr="008D359F" w:rsidRDefault="009A6C07" w:rsidP="009A6C07">
      <w:pPr>
        <w:pStyle w:val="a6"/>
        <w:numPr>
          <w:ilvl w:val="0"/>
          <w:numId w:val="1"/>
        </w:numPr>
        <w:spacing w:before="120" w:after="120" w:line="288" w:lineRule="auto"/>
        <w:ind w:firstLineChars="0"/>
        <w:jc w:val="left"/>
        <w:rPr>
          <w:rFonts w:asciiTheme="majorEastAsia" w:eastAsiaTheme="majorEastAsia" w:hAnsiTheme="majorEastAsia" w:cs="Arial"/>
          <w:sz w:val="24"/>
          <w:szCs w:val="24"/>
        </w:rPr>
      </w:pPr>
      <w:r w:rsidRPr="008D359F">
        <w:rPr>
          <w:rFonts w:asciiTheme="majorEastAsia" w:eastAsiaTheme="majorEastAsia" w:hAnsiTheme="majorEastAsia" w:cs="Arial"/>
          <w:b/>
          <w:sz w:val="24"/>
          <w:szCs w:val="24"/>
        </w:rPr>
        <w:t>海关编码</w:t>
      </w:r>
      <w:r w:rsidRPr="008D359F">
        <w:rPr>
          <w:rFonts w:asciiTheme="majorEastAsia" w:eastAsiaTheme="majorEastAsia" w:hAnsiTheme="majorEastAsia" w:cs="Arial"/>
          <w:sz w:val="24"/>
          <w:szCs w:val="24"/>
        </w:rPr>
        <w:t>：主要归类：8437101000（</w:t>
      </w:r>
      <w:r w:rsidRPr="008D359F">
        <w:rPr>
          <w:rFonts w:asciiTheme="majorEastAsia" w:eastAsiaTheme="majorEastAsia" w:hAnsiTheme="majorEastAsia" w:cs="Arial" w:hint="eastAsia"/>
          <w:sz w:val="24"/>
          <w:szCs w:val="24"/>
        </w:rPr>
        <w:t>光学色差颗粒选别机</w:t>
      </w:r>
      <w:r w:rsidRPr="008D359F">
        <w:rPr>
          <w:rFonts w:asciiTheme="majorEastAsia" w:eastAsiaTheme="majorEastAsia" w:hAnsiTheme="majorEastAsia" w:cs="Arial"/>
          <w:sz w:val="24"/>
          <w:szCs w:val="24"/>
        </w:rPr>
        <w:t>）</w:t>
      </w:r>
    </w:p>
    <w:p w:rsidR="008D359F" w:rsidRPr="008D359F" w:rsidRDefault="009A6C07" w:rsidP="009A6C07">
      <w:pPr>
        <w:pStyle w:val="a6"/>
        <w:numPr>
          <w:ilvl w:val="0"/>
          <w:numId w:val="1"/>
        </w:numPr>
        <w:spacing w:before="120" w:after="120" w:line="220" w:lineRule="atLeast"/>
        <w:ind w:firstLineChars="0"/>
        <w:jc w:val="left"/>
        <w:rPr>
          <w:rFonts w:asciiTheme="majorEastAsia" w:eastAsiaTheme="majorEastAsia" w:hAnsiTheme="majorEastAsia" w:cs="Arial"/>
          <w:sz w:val="24"/>
          <w:szCs w:val="24"/>
        </w:rPr>
      </w:pPr>
      <w:r w:rsidRPr="008D359F">
        <w:rPr>
          <w:rFonts w:asciiTheme="majorEastAsia" w:eastAsiaTheme="majorEastAsia" w:hAnsiTheme="majorEastAsia" w:cs="Arial"/>
          <w:b/>
          <w:sz w:val="24"/>
          <w:szCs w:val="24"/>
        </w:rPr>
        <w:t>价格参考</w:t>
      </w:r>
      <w:r w:rsidRPr="008D359F">
        <w:rPr>
          <w:rFonts w:asciiTheme="majorEastAsia" w:eastAsiaTheme="majorEastAsia" w:hAnsiTheme="majorEastAsia" w:cs="Arial"/>
          <w:sz w:val="24"/>
          <w:szCs w:val="24"/>
        </w:rPr>
        <w:t>：</w:t>
      </w:r>
      <w:r w:rsidR="008D359F" w:rsidRPr="008D359F">
        <w:rPr>
          <w:rFonts w:asciiTheme="majorEastAsia" w:eastAsiaTheme="majorEastAsia" w:hAnsiTheme="majorEastAsia" w:cs="Arial"/>
          <w:sz w:val="24"/>
          <w:szCs w:val="24"/>
        </w:rPr>
        <w:t>256 小型色选全新 11–24 万，二手 4.8–10.8 万 / 台；800 通用色选全新 26–58 万，二手 11–26 万 / 台；1440 大型塑料色选全新 72–156 万，二手 30–72 万 / 台。</w:t>
      </w:r>
    </w:p>
    <w:p w:rsidR="008D359F" w:rsidRPr="008D359F" w:rsidRDefault="009A6C07" w:rsidP="009A6C07">
      <w:pPr>
        <w:pStyle w:val="a6"/>
        <w:numPr>
          <w:ilvl w:val="0"/>
          <w:numId w:val="1"/>
        </w:numPr>
        <w:spacing w:before="120" w:after="120" w:line="220" w:lineRule="atLeast"/>
        <w:ind w:firstLineChars="0"/>
        <w:jc w:val="left"/>
        <w:rPr>
          <w:rFonts w:asciiTheme="majorEastAsia" w:eastAsiaTheme="majorEastAsia" w:hAnsiTheme="majorEastAsia" w:cs="Arial"/>
          <w:sz w:val="24"/>
          <w:szCs w:val="24"/>
        </w:rPr>
      </w:pPr>
      <w:r w:rsidRPr="008D359F">
        <w:rPr>
          <w:rFonts w:asciiTheme="majorEastAsia" w:eastAsiaTheme="majorEastAsia" w:hAnsiTheme="majorEastAsia" w:cs="Arial"/>
          <w:b/>
          <w:sz w:val="24"/>
          <w:szCs w:val="24"/>
        </w:rPr>
        <w:t>生产周期</w:t>
      </w:r>
      <w:r w:rsidRPr="008D359F">
        <w:rPr>
          <w:rFonts w:asciiTheme="majorEastAsia" w:eastAsiaTheme="majorEastAsia" w:hAnsiTheme="majorEastAsia" w:cs="Arial"/>
          <w:sz w:val="24"/>
          <w:szCs w:val="24"/>
        </w:rPr>
        <w:t>：</w:t>
      </w:r>
      <w:r w:rsidR="008D359F" w:rsidRPr="008D359F">
        <w:rPr>
          <w:rFonts w:asciiTheme="majorEastAsia" w:eastAsiaTheme="majorEastAsia" w:hAnsiTheme="majorEastAsia" w:cs="Arial"/>
          <w:sz w:val="24"/>
          <w:szCs w:val="24"/>
        </w:rPr>
        <w:t>全新标准机 10–26 天；二手机光学翻新 6–16 天；大型整线改造 26–64 天。</w:t>
      </w:r>
    </w:p>
    <w:p w:rsidR="009A6C07" w:rsidRPr="008D359F" w:rsidRDefault="009A6C07" w:rsidP="009A6C07">
      <w:pPr>
        <w:pStyle w:val="a6"/>
        <w:numPr>
          <w:ilvl w:val="0"/>
          <w:numId w:val="1"/>
        </w:numPr>
        <w:spacing w:before="120" w:after="120" w:line="220" w:lineRule="atLeast"/>
        <w:ind w:firstLineChars="0"/>
        <w:jc w:val="left"/>
        <w:rPr>
          <w:rFonts w:asciiTheme="majorEastAsia" w:eastAsiaTheme="majorEastAsia" w:hAnsiTheme="majorEastAsia" w:cs="Arial"/>
          <w:sz w:val="24"/>
          <w:szCs w:val="24"/>
        </w:rPr>
      </w:pPr>
      <w:r w:rsidRPr="008D359F">
        <w:rPr>
          <w:rFonts w:asciiTheme="majorEastAsia" w:eastAsiaTheme="majorEastAsia" w:hAnsiTheme="majorEastAsia" w:cs="Arial"/>
          <w:b/>
          <w:sz w:val="24"/>
          <w:szCs w:val="24"/>
        </w:rPr>
        <w:t>海关物流周期</w:t>
      </w:r>
      <w:r w:rsidRPr="008D359F">
        <w:rPr>
          <w:rFonts w:asciiTheme="majorEastAsia" w:eastAsiaTheme="majorEastAsia" w:hAnsiTheme="majorEastAsia" w:cs="Arial"/>
          <w:sz w:val="24"/>
          <w:szCs w:val="24"/>
        </w:rPr>
        <w:t>：</w:t>
      </w:r>
      <w:r w:rsidR="008D359F" w:rsidRPr="008D359F">
        <w:rPr>
          <w:rFonts w:asciiTheme="majorEastAsia" w:eastAsiaTheme="majorEastAsia" w:hAnsiTheme="majorEastAsia" w:cs="Arial"/>
          <w:sz w:val="24"/>
          <w:szCs w:val="24"/>
        </w:rPr>
        <w:t>东南亚海运 5–12 天；欧美海运 25–40 天；非洲海运 18–34 天。</w:t>
      </w:r>
      <w:r w:rsidRPr="008D359F">
        <w:rPr>
          <w:rFonts w:asciiTheme="majorEastAsia" w:eastAsiaTheme="majorEastAsia" w:hAnsiTheme="majorEastAsia" w:cs="Arial"/>
          <w:sz w:val="24"/>
          <w:szCs w:val="24"/>
        </w:rPr>
        <w:t>（含报关、海陆运输、目的国清关）。</w:t>
      </w:r>
    </w:p>
    <w:p w:rsidR="00F171E2" w:rsidRDefault="009A6C07" w:rsidP="008D359F">
      <w:pPr>
        <w:pStyle w:val="a6"/>
        <w:numPr>
          <w:ilvl w:val="0"/>
          <w:numId w:val="1"/>
        </w:numPr>
        <w:spacing w:before="120" w:after="120" w:line="220" w:lineRule="atLeast"/>
        <w:ind w:firstLineChars="0"/>
        <w:jc w:val="left"/>
        <w:rPr>
          <w:rFonts w:asciiTheme="majorEastAsia" w:eastAsiaTheme="majorEastAsia" w:hAnsiTheme="majorEastAsia" w:cs="Arial"/>
          <w:sz w:val="24"/>
          <w:szCs w:val="24"/>
        </w:rPr>
      </w:pPr>
      <w:r w:rsidRPr="008D359F">
        <w:rPr>
          <w:rFonts w:asciiTheme="majorEastAsia" w:eastAsiaTheme="majorEastAsia" w:hAnsiTheme="majorEastAsia" w:cs="Arial"/>
          <w:b/>
          <w:sz w:val="24"/>
          <w:szCs w:val="24"/>
        </w:rPr>
        <w:t>技术优势</w:t>
      </w:r>
      <w:r w:rsidRPr="008D359F">
        <w:rPr>
          <w:rFonts w:asciiTheme="majorEastAsia" w:eastAsiaTheme="majorEastAsia" w:hAnsiTheme="majorEastAsia" w:cs="Arial"/>
          <w:sz w:val="24"/>
          <w:szCs w:val="24"/>
        </w:rPr>
        <w:t>：</w:t>
      </w:r>
      <w:r w:rsidR="008D359F" w:rsidRPr="008D359F">
        <w:rPr>
          <w:rFonts w:asciiTheme="majorEastAsia" w:eastAsiaTheme="majorEastAsia" w:hAnsiTheme="majorEastAsia" w:cs="Arial"/>
          <w:sz w:val="24"/>
          <w:szCs w:val="24"/>
        </w:rPr>
        <w:t>上市视觉龙头，塑料再生色选细分行业标杆；二手机采用原厂原装光学配件，分选性能接近新机；全球配件仓储，海外售后响应快；可同步配套塑料破碎、清洗、分选整条翻新产线交付。</w:t>
      </w:r>
    </w:p>
    <w:p w:rsidR="00611C65" w:rsidRDefault="00967336" w:rsidP="00611C65">
      <w:pPr>
        <w:pStyle w:val="a6"/>
        <w:spacing w:before="120" w:after="120" w:line="220" w:lineRule="atLeast"/>
        <w:ind w:left="360" w:firstLineChars="0" w:firstLine="0"/>
        <w:jc w:val="center"/>
        <w:rPr>
          <w:rFonts w:asciiTheme="majorEastAsia" w:eastAsiaTheme="majorEastAsia" w:hAnsiTheme="majorEastAsia" w:cs="Arial"/>
          <w:sz w:val="24"/>
          <w:szCs w:val="24"/>
        </w:rPr>
      </w:pPr>
      <w:r>
        <w:rPr>
          <w:noProof/>
        </w:rPr>
        <w:drawing>
          <wp:inline distT="0" distB="0" distL="0" distR="0">
            <wp:extent cx="5273978" cy="3364568"/>
            <wp:effectExtent l="19050" t="0" r="2872" b="0"/>
            <wp:docPr id="6" name="图片 7" descr="中药材智能色选机：精准分选解决方案 - 知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中药材智能色选机：精准分选解决方案 - 知乎"/>
                    <pic:cNvPicPr>
                      <a:picLocks noChangeAspect="1" noChangeArrowheads="1"/>
                    </pic:cNvPicPr>
                  </pic:nvPicPr>
                  <pic:blipFill>
                    <a:blip r:embed="rId9" cstate="print"/>
                    <a:srcRect b="8608"/>
                    <a:stretch>
                      <a:fillRect/>
                    </a:stretch>
                  </pic:blipFill>
                  <pic:spPr bwMode="auto">
                    <a:xfrm>
                      <a:off x="0" y="0"/>
                      <a:ext cx="5273978" cy="3364568"/>
                    </a:xfrm>
                    <a:prstGeom prst="rect">
                      <a:avLst/>
                    </a:prstGeom>
                    <a:noFill/>
                    <a:ln w="9525">
                      <a:noFill/>
                      <a:miter lim="800000"/>
                      <a:headEnd/>
                      <a:tailEnd/>
                    </a:ln>
                  </pic:spPr>
                </pic:pic>
              </a:graphicData>
            </a:graphic>
          </wp:inline>
        </w:drawing>
      </w:r>
    </w:p>
    <w:p w:rsidR="00611C65" w:rsidRDefault="00611C65" w:rsidP="00611C65">
      <w:pPr>
        <w:pStyle w:val="a6"/>
        <w:spacing w:before="120" w:after="120" w:line="220" w:lineRule="atLeast"/>
        <w:ind w:left="360" w:firstLineChars="0" w:firstLine="0"/>
        <w:jc w:val="center"/>
      </w:pPr>
      <w:r>
        <w:rPr>
          <w:rFonts w:asciiTheme="majorEastAsia" w:eastAsiaTheme="majorEastAsia" w:hAnsiTheme="majorEastAsia" w:cs="Arial" w:hint="eastAsia"/>
          <w:sz w:val="24"/>
          <w:szCs w:val="24"/>
        </w:rPr>
        <w:t>图：</w:t>
      </w:r>
      <w:r>
        <w:t xml:space="preserve">640 </w:t>
      </w:r>
      <w:r>
        <w:t>通道二手中药材、花椒通用色选机</w:t>
      </w:r>
    </w:p>
    <w:p w:rsidR="00611C65" w:rsidRPr="00307D21" w:rsidRDefault="0064668F" w:rsidP="00611C65">
      <w:pPr>
        <w:pStyle w:val="a6"/>
        <w:numPr>
          <w:ilvl w:val="0"/>
          <w:numId w:val="2"/>
        </w:numPr>
        <w:spacing w:before="300" w:after="120" w:line="288" w:lineRule="auto"/>
        <w:ind w:firstLineChars="0"/>
        <w:outlineLvl w:val="2"/>
        <w:rPr>
          <w:rStyle w:val="a5"/>
          <w:rFonts w:asciiTheme="majorEastAsia" w:eastAsiaTheme="majorEastAsia" w:hAnsiTheme="majorEastAsia"/>
          <w:i w:val="0"/>
          <w:sz w:val="32"/>
          <w:szCs w:val="32"/>
        </w:rPr>
      </w:pPr>
      <w:r w:rsidRPr="0064668F">
        <w:rPr>
          <w:rStyle w:val="a5"/>
          <w:rFonts w:asciiTheme="majorEastAsia" w:eastAsiaTheme="majorEastAsia" w:hAnsiTheme="majorEastAsia" w:hint="eastAsia"/>
          <w:i w:val="0"/>
          <w:sz w:val="32"/>
          <w:szCs w:val="32"/>
        </w:rPr>
        <w:t>合肥峻茂视觉科技有限公司</w:t>
      </w:r>
    </w:p>
    <w:p w:rsidR="00611C65" w:rsidRPr="00C40E84" w:rsidRDefault="00611C65" w:rsidP="00611C65">
      <w:pPr>
        <w:pStyle w:val="a6"/>
        <w:numPr>
          <w:ilvl w:val="0"/>
          <w:numId w:val="1"/>
        </w:numPr>
        <w:spacing w:before="120" w:after="120" w:line="288" w:lineRule="auto"/>
        <w:ind w:firstLineChars="0"/>
        <w:jc w:val="left"/>
        <w:rPr>
          <w:rFonts w:asciiTheme="majorEastAsia" w:eastAsiaTheme="majorEastAsia" w:hAnsiTheme="majorEastAsia" w:cs="Arial"/>
          <w:sz w:val="24"/>
          <w:szCs w:val="24"/>
        </w:rPr>
      </w:pPr>
      <w:r w:rsidRPr="00DC7B8D">
        <w:rPr>
          <w:rFonts w:asciiTheme="majorEastAsia" w:eastAsiaTheme="majorEastAsia" w:hAnsiTheme="majorEastAsia" w:cs="Arial"/>
          <w:b/>
          <w:sz w:val="24"/>
          <w:szCs w:val="24"/>
        </w:rPr>
        <w:lastRenderedPageBreak/>
        <w:t>企业真实性</w:t>
      </w:r>
      <w:r>
        <w:rPr>
          <w:rFonts w:asciiTheme="majorEastAsia" w:eastAsiaTheme="majorEastAsia" w:hAnsiTheme="majorEastAsia" w:cs="Arial"/>
          <w:sz w:val="24"/>
          <w:szCs w:val="24"/>
        </w:rPr>
        <w:t>：</w:t>
      </w:r>
      <w:r w:rsidR="0064668F" w:rsidRPr="00793452">
        <w:rPr>
          <w:rFonts w:asciiTheme="majorEastAsia" w:eastAsiaTheme="majorEastAsia" w:hAnsiTheme="majorEastAsia" w:cs="Arial"/>
          <w:sz w:val="24"/>
          <w:szCs w:val="24"/>
        </w:rPr>
        <w:t>2020年09月15日</w:t>
      </w:r>
      <w:r w:rsidRPr="00C40E84">
        <w:rPr>
          <w:rFonts w:asciiTheme="majorEastAsia" w:eastAsiaTheme="majorEastAsia" w:hAnsiTheme="majorEastAsia" w:cs="Arial"/>
          <w:sz w:val="24"/>
          <w:szCs w:val="24"/>
        </w:rPr>
        <w:t>成立，法定代表人</w:t>
      </w:r>
      <w:r w:rsidR="0064668F">
        <w:rPr>
          <w:rFonts w:asciiTheme="majorEastAsia" w:eastAsiaTheme="majorEastAsia" w:hAnsiTheme="majorEastAsia" w:cs="Arial"/>
          <w:sz w:val="24"/>
          <w:szCs w:val="24"/>
        </w:rPr>
        <w:t>王磊</w:t>
      </w:r>
      <w:r w:rsidRPr="00C40E84">
        <w:rPr>
          <w:rFonts w:asciiTheme="majorEastAsia" w:eastAsiaTheme="majorEastAsia" w:hAnsiTheme="majorEastAsia" w:cs="Arial"/>
          <w:sz w:val="24"/>
          <w:szCs w:val="24"/>
        </w:rPr>
        <w:t>，在营企业，注册资本</w:t>
      </w:r>
      <w:r w:rsidR="00793452" w:rsidRPr="00793452">
        <w:rPr>
          <w:rFonts w:asciiTheme="majorEastAsia" w:eastAsiaTheme="majorEastAsia" w:hAnsiTheme="majorEastAsia" w:cs="Arial"/>
          <w:sz w:val="24"/>
          <w:szCs w:val="24"/>
        </w:rPr>
        <w:t>5,000</w:t>
      </w:r>
      <w:r>
        <w:rPr>
          <w:rFonts w:asciiTheme="majorEastAsia" w:eastAsiaTheme="majorEastAsia" w:hAnsiTheme="majorEastAsia" w:cs="Arial"/>
          <w:sz w:val="24"/>
          <w:szCs w:val="24"/>
        </w:rPr>
        <w:t>万</w:t>
      </w:r>
      <w:r w:rsidRPr="00C40E84">
        <w:rPr>
          <w:rFonts w:asciiTheme="majorEastAsia" w:eastAsiaTheme="majorEastAsia" w:hAnsiTheme="majorEastAsia" w:cs="Arial"/>
          <w:sz w:val="24"/>
          <w:szCs w:val="24"/>
        </w:rPr>
        <w:t>元。</w:t>
      </w:r>
    </w:p>
    <w:p w:rsidR="00611C65" w:rsidRPr="00F11C8F" w:rsidRDefault="00611C65" w:rsidP="00611C65">
      <w:pPr>
        <w:pStyle w:val="a6"/>
        <w:numPr>
          <w:ilvl w:val="0"/>
          <w:numId w:val="1"/>
        </w:numPr>
        <w:spacing w:before="120" w:after="120" w:line="288" w:lineRule="auto"/>
        <w:ind w:firstLineChars="0"/>
        <w:jc w:val="left"/>
        <w:rPr>
          <w:rFonts w:asciiTheme="majorEastAsia" w:eastAsiaTheme="majorEastAsia" w:hAnsiTheme="majorEastAsia"/>
          <w:sz w:val="24"/>
          <w:szCs w:val="24"/>
        </w:rPr>
      </w:pPr>
      <w:r w:rsidRPr="00F11C8F">
        <w:rPr>
          <w:rFonts w:asciiTheme="majorEastAsia" w:eastAsiaTheme="majorEastAsia" w:hAnsiTheme="majorEastAsia" w:cs="Arial"/>
          <w:b/>
          <w:sz w:val="24"/>
          <w:szCs w:val="24"/>
        </w:rPr>
        <w:t>参保人数</w:t>
      </w:r>
      <w:r w:rsidRPr="00F11C8F">
        <w:rPr>
          <w:rFonts w:asciiTheme="majorEastAsia" w:eastAsiaTheme="majorEastAsia" w:hAnsiTheme="majorEastAsia" w:cs="Arial"/>
          <w:sz w:val="24"/>
          <w:szCs w:val="24"/>
        </w:rPr>
        <w:t>：</w:t>
      </w:r>
      <w:r>
        <w:rPr>
          <w:rFonts w:asciiTheme="majorEastAsia" w:eastAsiaTheme="majorEastAsia" w:hAnsiTheme="majorEastAsia" w:cs="Arial" w:hint="eastAsia"/>
          <w:sz w:val="24"/>
          <w:szCs w:val="24"/>
        </w:rPr>
        <w:t>6</w:t>
      </w:r>
      <w:r w:rsidR="00793452">
        <w:rPr>
          <w:rFonts w:asciiTheme="majorEastAsia" w:eastAsiaTheme="majorEastAsia" w:hAnsiTheme="majorEastAsia" w:cs="Arial" w:hint="eastAsia"/>
          <w:sz w:val="24"/>
          <w:szCs w:val="24"/>
        </w:rPr>
        <w:t>3</w:t>
      </w:r>
      <w:r w:rsidRPr="00F11C8F">
        <w:rPr>
          <w:rFonts w:asciiTheme="majorEastAsia" w:eastAsiaTheme="majorEastAsia" w:hAnsiTheme="majorEastAsia" w:cs="Arial"/>
          <w:sz w:val="24"/>
          <w:szCs w:val="24"/>
        </w:rPr>
        <w:t>人</w:t>
      </w:r>
      <w:r>
        <w:rPr>
          <w:rFonts w:asciiTheme="majorEastAsia" w:eastAsiaTheme="majorEastAsia" w:hAnsiTheme="majorEastAsia" w:cs="Arial"/>
          <w:sz w:val="24"/>
          <w:szCs w:val="24"/>
        </w:rPr>
        <w:t>。</w:t>
      </w:r>
    </w:p>
    <w:p w:rsidR="00793452" w:rsidRDefault="00611C65" w:rsidP="00611C65">
      <w:pPr>
        <w:pStyle w:val="a6"/>
        <w:numPr>
          <w:ilvl w:val="0"/>
          <w:numId w:val="1"/>
        </w:numPr>
        <w:spacing w:before="120" w:after="120" w:line="288" w:lineRule="auto"/>
        <w:ind w:firstLineChars="0"/>
        <w:jc w:val="left"/>
        <w:rPr>
          <w:rFonts w:asciiTheme="majorEastAsia" w:eastAsiaTheme="majorEastAsia" w:hAnsiTheme="majorEastAsia" w:cs="Arial"/>
          <w:sz w:val="24"/>
          <w:szCs w:val="24"/>
        </w:rPr>
      </w:pPr>
      <w:r w:rsidRPr="00793452">
        <w:rPr>
          <w:rFonts w:asciiTheme="majorEastAsia" w:eastAsiaTheme="majorEastAsia" w:hAnsiTheme="majorEastAsia" w:cs="Arial"/>
          <w:b/>
          <w:sz w:val="24"/>
          <w:szCs w:val="24"/>
        </w:rPr>
        <w:t>地址</w:t>
      </w:r>
      <w:r w:rsidRPr="00793452">
        <w:rPr>
          <w:rFonts w:asciiTheme="majorEastAsia" w:eastAsiaTheme="majorEastAsia" w:hAnsiTheme="majorEastAsia" w:cs="Arial"/>
          <w:sz w:val="24"/>
          <w:szCs w:val="24"/>
        </w:rPr>
        <w:t>：</w:t>
      </w:r>
      <w:r w:rsidR="00793452" w:rsidRPr="00793452">
        <w:rPr>
          <w:rFonts w:asciiTheme="majorEastAsia" w:eastAsiaTheme="majorEastAsia" w:hAnsiTheme="majorEastAsia" w:cs="Arial" w:hint="eastAsia"/>
          <w:sz w:val="24"/>
          <w:szCs w:val="24"/>
        </w:rPr>
        <w:t>安徽省合肥市高新区长宁社区服务中心天堂寨路68号高频磁性器件研产项目A2幢厂房一至二层</w:t>
      </w:r>
    </w:p>
    <w:p w:rsidR="00793452" w:rsidRPr="00793452" w:rsidRDefault="00611C65" w:rsidP="00611C65">
      <w:pPr>
        <w:pStyle w:val="a6"/>
        <w:numPr>
          <w:ilvl w:val="0"/>
          <w:numId w:val="1"/>
        </w:numPr>
        <w:spacing w:before="120" w:after="120" w:line="288" w:lineRule="auto"/>
        <w:ind w:firstLineChars="0"/>
        <w:jc w:val="left"/>
        <w:rPr>
          <w:rFonts w:asciiTheme="majorEastAsia" w:eastAsiaTheme="majorEastAsia" w:hAnsiTheme="majorEastAsia" w:cs="Arial"/>
          <w:sz w:val="24"/>
          <w:szCs w:val="24"/>
        </w:rPr>
      </w:pPr>
      <w:r w:rsidRPr="00793452">
        <w:rPr>
          <w:rFonts w:asciiTheme="majorEastAsia" w:eastAsiaTheme="majorEastAsia" w:hAnsiTheme="majorEastAsia" w:cs="Arial"/>
          <w:b/>
          <w:sz w:val="24"/>
          <w:szCs w:val="24"/>
        </w:rPr>
        <w:t>厂房面积</w:t>
      </w:r>
      <w:r w:rsidRPr="00793452">
        <w:rPr>
          <w:rFonts w:asciiTheme="majorEastAsia" w:eastAsiaTheme="majorEastAsia" w:hAnsiTheme="majorEastAsia" w:cs="Arial"/>
          <w:sz w:val="24"/>
          <w:szCs w:val="24"/>
        </w:rPr>
        <w:t>：</w:t>
      </w:r>
      <w:r w:rsidR="00793452" w:rsidRPr="00793452">
        <w:rPr>
          <w:rFonts w:asciiTheme="majorEastAsia" w:eastAsiaTheme="majorEastAsia" w:hAnsiTheme="majorEastAsia" w:cs="Arial"/>
          <w:sz w:val="24"/>
          <w:szCs w:val="24"/>
        </w:rPr>
        <w:t>总占地 20000㎡；AI 算法研发办公楼 3000㎡、色选整机装配车间 8500㎡、二手设备翻新区 5200㎡、物料分选测试室 3300㎡；轻量化智能色选专用产线，年产全新设备 6800 台，年翻新二手色选机 2300 台。</w:t>
      </w:r>
    </w:p>
    <w:p w:rsidR="00793452" w:rsidRPr="00793452" w:rsidRDefault="00611C65" w:rsidP="00611C65">
      <w:pPr>
        <w:pStyle w:val="a6"/>
        <w:numPr>
          <w:ilvl w:val="0"/>
          <w:numId w:val="1"/>
        </w:numPr>
        <w:spacing w:before="120" w:after="120" w:line="288" w:lineRule="auto"/>
        <w:ind w:firstLineChars="0"/>
        <w:jc w:val="left"/>
        <w:rPr>
          <w:rFonts w:asciiTheme="majorEastAsia" w:eastAsiaTheme="majorEastAsia" w:hAnsiTheme="majorEastAsia" w:cs="Arial"/>
          <w:sz w:val="24"/>
          <w:szCs w:val="24"/>
        </w:rPr>
      </w:pPr>
      <w:r w:rsidRPr="00793452">
        <w:rPr>
          <w:rFonts w:asciiTheme="majorEastAsia" w:eastAsiaTheme="majorEastAsia" w:hAnsiTheme="majorEastAsia" w:cs="Arial"/>
          <w:b/>
          <w:sz w:val="24"/>
          <w:szCs w:val="24"/>
        </w:rPr>
        <w:t>企业资质</w:t>
      </w:r>
      <w:r w:rsidRPr="00793452">
        <w:rPr>
          <w:rFonts w:asciiTheme="majorEastAsia" w:eastAsiaTheme="majorEastAsia" w:hAnsiTheme="majorEastAsia" w:cs="Arial"/>
          <w:sz w:val="24"/>
          <w:szCs w:val="24"/>
        </w:rPr>
        <w:t>：</w:t>
      </w:r>
      <w:r w:rsidR="00793452">
        <w:rPr>
          <w:rFonts w:asciiTheme="majorEastAsia" w:eastAsiaTheme="majorEastAsia" w:hAnsiTheme="majorEastAsia" w:cs="Arial"/>
          <w:sz w:val="24"/>
          <w:szCs w:val="24"/>
        </w:rPr>
        <w:t>安徽省专精特新企业；</w:t>
      </w:r>
      <w:r w:rsidR="00793452" w:rsidRPr="00793452">
        <w:rPr>
          <w:rFonts w:asciiTheme="majorEastAsia" w:eastAsiaTheme="majorEastAsia" w:hAnsiTheme="majorEastAsia" w:cs="Arial"/>
          <w:sz w:val="24"/>
          <w:szCs w:val="24"/>
        </w:rPr>
        <w:t xml:space="preserve">ISO9001、CE </w:t>
      </w:r>
      <w:r w:rsidR="00793452">
        <w:rPr>
          <w:rFonts w:asciiTheme="majorEastAsia" w:eastAsiaTheme="majorEastAsia" w:hAnsiTheme="majorEastAsia" w:cs="Arial"/>
          <w:sz w:val="24"/>
          <w:szCs w:val="24"/>
        </w:rPr>
        <w:t>认证；具有</w:t>
      </w:r>
      <w:r w:rsidR="00793452" w:rsidRPr="00793452">
        <w:rPr>
          <w:rFonts w:asciiTheme="majorEastAsia" w:eastAsiaTheme="majorEastAsia" w:hAnsiTheme="majorEastAsia" w:cs="Arial"/>
          <w:sz w:val="24"/>
          <w:szCs w:val="24"/>
        </w:rPr>
        <w:t>36 项 AI 分选专利、自营进出口资质。</w:t>
      </w:r>
    </w:p>
    <w:p w:rsidR="00611C65" w:rsidRPr="00793452" w:rsidRDefault="00611C65" w:rsidP="00611C65">
      <w:pPr>
        <w:pStyle w:val="a6"/>
        <w:numPr>
          <w:ilvl w:val="0"/>
          <w:numId w:val="1"/>
        </w:numPr>
        <w:spacing w:before="120" w:after="120" w:line="288" w:lineRule="auto"/>
        <w:ind w:firstLineChars="0"/>
        <w:jc w:val="left"/>
        <w:rPr>
          <w:rFonts w:asciiTheme="majorEastAsia" w:eastAsiaTheme="majorEastAsia" w:hAnsiTheme="majorEastAsia" w:cs="Arial"/>
          <w:sz w:val="24"/>
          <w:szCs w:val="24"/>
        </w:rPr>
      </w:pPr>
      <w:r w:rsidRPr="00793452">
        <w:rPr>
          <w:rFonts w:asciiTheme="majorEastAsia" w:eastAsiaTheme="majorEastAsia" w:hAnsiTheme="majorEastAsia" w:cs="Arial"/>
          <w:b/>
          <w:sz w:val="24"/>
          <w:szCs w:val="24"/>
        </w:rPr>
        <w:t>联系方式</w:t>
      </w:r>
      <w:r w:rsidRPr="00793452">
        <w:rPr>
          <w:rFonts w:asciiTheme="majorEastAsia" w:eastAsiaTheme="majorEastAsia" w:hAnsiTheme="majorEastAsia" w:cs="Arial"/>
          <w:sz w:val="24"/>
          <w:szCs w:val="24"/>
        </w:rPr>
        <w:t>：</w:t>
      </w:r>
      <w:r w:rsidRPr="00793452">
        <w:rPr>
          <w:rFonts w:asciiTheme="majorEastAsia" w:eastAsiaTheme="majorEastAsia" w:hAnsiTheme="majorEastAsia" w:cs="Arial" w:hint="eastAsia"/>
          <w:sz w:val="24"/>
          <w:szCs w:val="24"/>
        </w:rPr>
        <w:t>电话</w:t>
      </w:r>
      <w:r w:rsidRPr="00793452">
        <w:rPr>
          <w:rFonts w:asciiTheme="majorEastAsia" w:eastAsiaTheme="majorEastAsia" w:hAnsiTheme="majorEastAsia" w:cs="Arial"/>
          <w:sz w:val="24"/>
          <w:szCs w:val="24"/>
        </w:rPr>
        <w:t>：</w:t>
      </w:r>
      <w:r w:rsidR="00793452" w:rsidRPr="00793452">
        <w:rPr>
          <w:rFonts w:asciiTheme="majorEastAsia" w:eastAsiaTheme="majorEastAsia" w:hAnsiTheme="majorEastAsia" w:cs="Arial"/>
          <w:sz w:val="24"/>
          <w:szCs w:val="24"/>
        </w:rPr>
        <w:t>0551-68581866</w:t>
      </w:r>
      <w:r w:rsidRPr="00793452">
        <w:rPr>
          <w:rFonts w:asciiTheme="majorEastAsia" w:eastAsiaTheme="majorEastAsia" w:hAnsiTheme="majorEastAsia" w:cs="Arial"/>
          <w:sz w:val="24"/>
          <w:szCs w:val="24"/>
        </w:rPr>
        <w:t>，邮箱：</w:t>
      </w:r>
      <w:r w:rsidR="00793452" w:rsidRPr="00793452">
        <w:rPr>
          <w:rFonts w:asciiTheme="majorEastAsia" w:eastAsiaTheme="majorEastAsia" w:hAnsiTheme="majorEastAsia" w:cs="Arial"/>
          <w:sz w:val="24"/>
          <w:szCs w:val="24"/>
        </w:rPr>
        <w:t>445323919@qq.com</w:t>
      </w:r>
      <w:r w:rsidRPr="00793452">
        <w:rPr>
          <w:rFonts w:asciiTheme="majorEastAsia" w:eastAsiaTheme="majorEastAsia" w:hAnsiTheme="majorEastAsia" w:cs="Arial"/>
          <w:sz w:val="24"/>
          <w:szCs w:val="24"/>
        </w:rPr>
        <w:t>，官方官网：</w:t>
      </w:r>
      <w:r w:rsidR="00793452" w:rsidRPr="00793452">
        <w:rPr>
          <w:rFonts w:asciiTheme="majorEastAsia" w:eastAsiaTheme="majorEastAsia" w:hAnsiTheme="majorEastAsia" w:cs="Arial"/>
          <w:sz w:val="24"/>
          <w:szCs w:val="24"/>
        </w:rPr>
        <w:br/>
        <w:t>www.hfdreamplus.com</w:t>
      </w:r>
    </w:p>
    <w:p w:rsidR="00793452" w:rsidRPr="00793452" w:rsidRDefault="00611C65" w:rsidP="00611C65">
      <w:pPr>
        <w:pStyle w:val="a6"/>
        <w:numPr>
          <w:ilvl w:val="0"/>
          <w:numId w:val="1"/>
        </w:numPr>
        <w:spacing w:before="120" w:after="120" w:line="288" w:lineRule="auto"/>
        <w:ind w:firstLineChars="0"/>
        <w:jc w:val="left"/>
        <w:rPr>
          <w:rFonts w:asciiTheme="majorEastAsia" w:eastAsiaTheme="majorEastAsia" w:hAnsiTheme="majorEastAsia" w:cs="Arial"/>
          <w:sz w:val="24"/>
          <w:szCs w:val="24"/>
        </w:rPr>
      </w:pPr>
      <w:r w:rsidRPr="00793452">
        <w:rPr>
          <w:rFonts w:asciiTheme="majorEastAsia" w:eastAsiaTheme="majorEastAsia" w:hAnsiTheme="majorEastAsia" w:cs="Arial"/>
          <w:b/>
          <w:sz w:val="24"/>
          <w:szCs w:val="24"/>
        </w:rPr>
        <w:t>核心产品</w:t>
      </w:r>
      <w:r w:rsidRPr="00793452">
        <w:rPr>
          <w:rFonts w:asciiTheme="majorEastAsia" w:eastAsiaTheme="majorEastAsia" w:hAnsiTheme="majorEastAsia" w:cs="Arial"/>
          <w:sz w:val="24"/>
          <w:szCs w:val="24"/>
        </w:rPr>
        <w:t>：</w:t>
      </w:r>
      <w:r w:rsidR="00793452" w:rsidRPr="00793452">
        <w:rPr>
          <w:rFonts w:asciiTheme="majorEastAsia" w:eastAsiaTheme="majorEastAsia" w:hAnsiTheme="majorEastAsia" w:cs="Arial"/>
          <w:sz w:val="24"/>
          <w:szCs w:val="24"/>
        </w:rPr>
        <w:t>迷你中药材、坚果小型色选机，二手 128 通道库存充足；杂粮、葵花籽双通道色选设备，二手 384/640 通道；AI 红外复合分选机、中药材大型整线</w:t>
      </w:r>
    </w:p>
    <w:p w:rsidR="00793452" w:rsidRPr="00793452" w:rsidRDefault="00611C65" w:rsidP="00611C65">
      <w:pPr>
        <w:pStyle w:val="a6"/>
        <w:numPr>
          <w:ilvl w:val="0"/>
          <w:numId w:val="1"/>
        </w:numPr>
        <w:spacing w:before="120" w:after="120" w:line="288" w:lineRule="auto"/>
        <w:ind w:firstLineChars="0"/>
        <w:jc w:val="left"/>
        <w:rPr>
          <w:rFonts w:asciiTheme="majorEastAsia" w:eastAsiaTheme="majorEastAsia" w:hAnsiTheme="majorEastAsia" w:cs="Arial"/>
          <w:sz w:val="24"/>
          <w:szCs w:val="24"/>
        </w:rPr>
      </w:pPr>
      <w:r w:rsidRPr="00793452">
        <w:rPr>
          <w:rFonts w:asciiTheme="majorEastAsia" w:eastAsiaTheme="majorEastAsia" w:hAnsiTheme="majorEastAsia" w:cs="Arial"/>
          <w:b/>
          <w:sz w:val="24"/>
          <w:szCs w:val="24"/>
        </w:rPr>
        <w:t>技术特点</w:t>
      </w:r>
      <w:r w:rsidRPr="00793452">
        <w:rPr>
          <w:rFonts w:asciiTheme="majorEastAsia" w:eastAsiaTheme="majorEastAsia" w:hAnsiTheme="majorEastAsia" w:cs="Arial"/>
          <w:sz w:val="24"/>
          <w:szCs w:val="24"/>
        </w:rPr>
        <w:t>：</w:t>
      </w:r>
      <w:r w:rsidR="00793452" w:rsidRPr="00793452">
        <w:rPr>
          <w:rFonts w:asciiTheme="majorEastAsia" w:eastAsiaTheme="majorEastAsia" w:hAnsiTheme="majorEastAsia" w:cs="Arial"/>
          <w:sz w:val="24"/>
          <w:szCs w:val="24"/>
        </w:rPr>
        <w:t>全新搭载深度学习图像识别，可识别霉变、虫蛀、异形微小杂质；二手机全部更换 CCD、光源、气阀，软件免费升级最新 AI 算法，48 小时多物料轮换测试；二手整机质保 7 个月，支持小型厂房窄机身定制改造，整机轻量化节省集装箱空间。</w:t>
      </w:r>
    </w:p>
    <w:p w:rsidR="00793452" w:rsidRPr="00793452" w:rsidRDefault="00611C65" w:rsidP="00611C65">
      <w:pPr>
        <w:pStyle w:val="a6"/>
        <w:numPr>
          <w:ilvl w:val="0"/>
          <w:numId w:val="1"/>
        </w:numPr>
        <w:spacing w:before="120" w:after="120" w:line="288" w:lineRule="auto"/>
        <w:ind w:firstLineChars="0"/>
        <w:jc w:val="left"/>
        <w:rPr>
          <w:rFonts w:asciiTheme="majorEastAsia" w:eastAsiaTheme="majorEastAsia" w:hAnsiTheme="majorEastAsia" w:cs="Arial"/>
          <w:sz w:val="24"/>
          <w:szCs w:val="24"/>
        </w:rPr>
      </w:pPr>
      <w:r w:rsidRPr="00793452">
        <w:rPr>
          <w:rFonts w:asciiTheme="majorEastAsia" w:eastAsiaTheme="majorEastAsia" w:hAnsiTheme="majorEastAsia" w:cs="Arial"/>
          <w:b/>
          <w:sz w:val="24"/>
          <w:szCs w:val="24"/>
        </w:rPr>
        <w:t>出口信息</w:t>
      </w:r>
      <w:r w:rsidRPr="00793452">
        <w:rPr>
          <w:rFonts w:asciiTheme="majorEastAsia" w:eastAsiaTheme="majorEastAsia" w:hAnsiTheme="majorEastAsia" w:cs="Arial"/>
          <w:sz w:val="24"/>
          <w:szCs w:val="24"/>
        </w:rPr>
        <w:t>：具备自营进出口权，</w:t>
      </w:r>
      <w:r w:rsidR="00793452" w:rsidRPr="00793452">
        <w:rPr>
          <w:rFonts w:asciiTheme="majorEastAsia" w:eastAsiaTheme="majorEastAsia" w:hAnsiTheme="majorEastAsia" w:cs="Arial"/>
          <w:sz w:val="24"/>
          <w:szCs w:val="24"/>
        </w:rPr>
        <w:t>海外营收 36%，主打东南亚、中亚中药材加工厂二手设备出口，年出口新旧色选机 2100 台套。</w:t>
      </w:r>
    </w:p>
    <w:p w:rsidR="00611C65" w:rsidRPr="00793452" w:rsidRDefault="00611C65" w:rsidP="00611C65">
      <w:pPr>
        <w:pStyle w:val="a6"/>
        <w:numPr>
          <w:ilvl w:val="0"/>
          <w:numId w:val="1"/>
        </w:numPr>
        <w:spacing w:before="120" w:after="120" w:line="288" w:lineRule="auto"/>
        <w:ind w:firstLineChars="0"/>
        <w:jc w:val="left"/>
        <w:rPr>
          <w:rFonts w:asciiTheme="majorEastAsia" w:eastAsiaTheme="majorEastAsia" w:hAnsiTheme="majorEastAsia" w:cs="Arial"/>
          <w:sz w:val="24"/>
          <w:szCs w:val="24"/>
        </w:rPr>
      </w:pPr>
      <w:r w:rsidRPr="00793452">
        <w:rPr>
          <w:rFonts w:asciiTheme="majorEastAsia" w:eastAsiaTheme="majorEastAsia" w:hAnsiTheme="majorEastAsia" w:cs="Arial"/>
          <w:b/>
          <w:sz w:val="24"/>
          <w:szCs w:val="24"/>
        </w:rPr>
        <w:t>海关编码</w:t>
      </w:r>
      <w:r w:rsidRPr="00793452">
        <w:rPr>
          <w:rFonts w:asciiTheme="majorEastAsia" w:eastAsiaTheme="majorEastAsia" w:hAnsiTheme="majorEastAsia" w:cs="Arial"/>
          <w:sz w:val="24"/>
          <w:szCs w:val="24"/>
        </w:rPr>
        <w:t>：主要归类：8437101000（</w:t>
      </w:r>
      <w:r w:rsidRPr="00793452">
        <w:rPr>
          <w:rFonts w:asciiTheme="majorEastAsia" w:eastAsiaTheme="majorEastAsia" w:hAnsiTheme="majorEastAsia" w:cs="Arial" w:hint="eastAsia"/>
          <w:sz w:val="24"/>
          <w:szCs w:val="24"/>
        </w:rPr>
        <w:t>光学色差颗粒选别机</w:t>
      </w:r>
      <w:r w:rsidRPr="00793452">
        <w:rPr>
          <w:rFonts w:asciiTheme="majorEastAsia" w:eastAsiaTheme="majorEastAsia" w:hAnsiTheme="majorEastAsia" w:cs="Arial"/>
          <w:sz w:val="24"/>
          <w:szCs w:val="24"/>
        </w:rPr>
        <w:t>）</w:t>
      </w:r>
    </w:p>
    <w:p w:rsidR="00611C65" w:rsidRPr="008D359F" w:rsidRDefault="00611C65" w:rsidP="00611C65">
      <w:pPr>
        <w:pStyle w:val="a6"/>
        <w:numPr>
          <w:ilvl w:val="0"/>
          <w:numId w:val="1"/>
        </w:numPr>
        <w:spacing w:before="120" w:after="120" w:line="220" w:lineRule="atLeast"/>
        <w:ind w:firstLineChars="0"/>
        <w:jc w:val="left"/>
        <w:rPr>
          <w:rFonts w:asciiTheme="majorEastAsia" w:eastAsiaTheme="majorEastAsia" w:hAnsiTheme="majorEastAsia" w:cs="Arial"/>
          <w:sz w:val="24"/>
          <w:szCs w:val="24"/>
        </w:rPr>
      </w:pPr>
      <w:r w:rsidRPr="008D359F">
        <w:rPr>
          <w:rFonts w:asciiTheme="majorEastAsia" w:eastAsiaTheme="majorEastAsia" w:hAnsiTheme="majorEastAsia" w:cs="Arial"/>
          <w:b/>
          <w:sz w:val="24"/>
          <w:szCs w:val="24"/>
        </w:rPr>
        <w:t>价格参考</w:t>
      </w:r>
      <w:r w:rsidRPr="008D359F">
        <w:rPr>
          <w:rFonts w:asciiTheme="majorEastAsia" w:eastAsiaTheme="majorEastAsia" w:hAnsiTheme="majorEastAsia" w:cs="Arial"/>
          <w:sz w:val="24"/>
          <w:szCs w:val="24"/>
        </w:rPr>
        <w:t>：</w:t>
      </w:r>
      <w:r w:rsidR="00793452" w:rsidRPr="00793452">
        <w:rPr>
          <w:rFonts w:asciiTheme="majorEastAsia" w:eastAsiaTheme="majorEastAsia" w:hAnsiTheme="majorEastAsia" w:cs="Arial"/>
          <w:sz w:val="24"/>
          <w:szCs w:val="24"/>
        </w:rPr>
        <w:t>128 迷你色选全新 9–22 万，二手 4.0–9.6 万 / 台；640 杂粮色选全新 24–55 万，二手 10–24 万 / 台；1024 红外 AI 色选全新 68–142 万，二手 28–66 万 / 台。</w:t>
      </w:r>
    </w:p>
    <w:p w:rsidR="00611C65" w:rsidRPr="008D359F" w:rsidRDefault="00611C65" w:rsidP="00611C65">
      <w:pPr>
        <w:pStyle w:val="a6"/>
        <w:numPr>
          <w:ilvl w:val="0"/>
          <w:numId w:val="1"/>
        </w:numPr>
        <w:spacing w:before="120" w:after="120" w:line="220" w:lineRule="atLeast"/>
        <w:ind w:firstLineChars="0"/>
        <w:jc w:val="left"/>
        <w:rPr>
          <w:rFonts w:asciiTheme="majorEastAsia" w:eastAsiaTheme="majorEastAsia" w:hAnsiTheme="majorEastAsia" w:cs="Arial"/>
          <w:sz w:val="24"/>
          <w:szCs w:val="24"/>
        </w:rPr>
      </w:pPr>
      <w:r w:rsidRPr="008D359F">
        <w:rPr>
          <w:rFonts w:asciiTheme="majorEastAsia" w:eastAsiaTheme="majorEastAsia" w:hAnsiTheme="majorEastAsia" w:cs="Arial"/>
          <w:b/>
          <w:sz w:val="24"/>
          <w:szCs w:val="24"/>
        </w:rPr>
        <w:t>生产周期</w:t>
      </w:r>
      <w:r w:rsidRPr="008D359F">
        <w:rPr>
          <w:rFonts w:asciiTheme="majorEastAsia" w:eastAsiaTheme="majorEastAsia" w:hAnsiTheme="majorEastAsia" w:cs="Arial"/>
          <w:sz w:val="24"/>
          <w:szCs w:val="24"/>
        </w:rPr>
        <w:t>：</w:t>
      </w:r>
      <w:r w:rsidR="00793452" w:rsidRPr="00793452">
        <w:rPr>
          <w:rFonts w:asciiTheme="majorEastAsia" w:eastAsiaTheme="majorEastAsia" w:hAnsiTheme="majorEastAsia" w:cs="Arial"/>
          <w:sz w:val="24"/>
          <w:szCs w:val="24"/>
        </w:rPr>
        <w:t>全新 8–22 天；二手机翻新 4–14 天；红外大型改造 22–58 天。</w:t>
      </w:r>
    </w:p>
    <w:p w:rsidR="00611C65" w:rsidRPr="008D359F" w:rsidRDefault="00611C65" w:rsidP="00611C65">
      <w:pPr>
        <w:pStyle w:val="a6"/>
        <w:numPr>
          <w:ilvl w:val="0"/>
          <w:numId w:val="1"/>
        </w:numPr>
        <w:spacing w:before="120" w:after="120" w:line="220" w:lineRule="atLeast"/>
        <w:ind w:firstLineChars="0"/>
        <w:jc w:val="left"/>
        <w:rPr>
          <w:rFonts w:asciiTheme="majorEastAsia" w:eastAsiaTheme="majorEastAsia" w:hAnsiTheme="majorEastAsia" w:cs="Arial"/>
          <w:sz w:val="24"/>
          <w:szCs w:val="24"/>
        </w:rPr>
      </w:pPr>
      <w:r w:rsidRPr="008D359F">
        <w:rPr>
          <w:rFonts w:asciiTheme="majorEastAsia" w:eastAsiaTheme="majorEastAsia" w:hAnsiTheme="majorEastAsia" w:cs="Arial"/>
          <w:b/>
          <w:sz w:val="24"/>
          <w:szCs w:val="24"/>
        </w:rPr>
        <w:t>海关物流周期</w:t>
      </w:r>
      <w:r w:rsidRPr="008D359F">
        <w:rPr>
          <w:rFonts w:asciiTheme="majorEastAsia" w:eastAsiaTheme="majorEastAsia" w:hAnsiTheme="majorEastAsia" w:cs="Arial"/>
          <w:sz w:val="24"/>
          <w:szCs w:val="24"/>
        </w:rPr>
        <w:t>：</w:t>
      </w:r>
      <w:r w:rsidR="00793452" w:rsidRPr="00793452">
        <w:rPr>
          <w:rFonts w:asciiTheme="majorEastAsia" w:eastAsiaTheme="majorEastAsia" w:hAnsiTheme="majorEastAsia" w:cs="Arial"/>
          <w:sz w:val="24"/>
          <w:szCs w:val="24"/>
        </w:rPr>
        <w:t>东南亚海运 4–10 天；中亚陆运 7–19 天；俄罗斯陆运 10–21 天。</w:t>
      </w:r>
      <w:r w:rsidRPr="008D359F">
        <w:rPr>
          <w:rFonts w:asciiTheme="majorEastAsia" w:eastAsiaTheme="majorEastAsia" w:hAnsiTheme="majorEastAsia" w:cs="Arial"/>
          <w:sz w:val="24"/>
          <w:szCs w:val="24"/>
        </w:rPr>
        <w:t>（含报关、海陆运输、目的国清关）。</w:t>
      </w:r>
    </w:p>
    <w:p w:rsidR="00611C65" w:rsidRDefault="00611C65" w:rsidP="00793452">
      <w:pPr>
        <w:pStyle w:val="a6"/>
        <w:numPr>
          <w:ilvl w:val="0"/>
          <w:numId w:val="1"/>
        </w:numPr>
        <w:spacing w:before="120" w:after="120" w:line="220" w:lineRule="atLeast"/>
        <w:ind w:firstLineChars="0"/>
        <w:jc w:val="left"/>
        <w:rPr>
          <w:rFonts w:asciiTheme="majorEastAsia" w:eastAsiaTheme="majorEastAsia" w:hAnsiTheme="majorEastAsia" w:cs="Arial"/>
          <w:sz w:val="24"/>
          <w:szCs w:val="24"/>
        </w:rPr>
      </w:pPr>
      <w:r w:rsidRPr="00793452">
        <w:rPr>
          <w:rFonts w:asciiTheme="majorEastAsia" w:eastAsiaTheme="majorEastAsia" w:hAnsiTheme="majorEastAsia" w:cs="Arial"/>
          <w:b/>
          <w:sz w:val="24"/>
          <w:szCs w:val="24"/>
        </w:rPr>
        <w:t>技术优势</w:t>
      </w:r>
      <w:r w:rsidRPr="00793452">
        <w:rPr>
          <w:rFonts w:asciiTheme="majorEastAsia" w:eastAsiaTheme="majorEastAsia" w:hAnsiTheme="majorEastAsia" w:cs="Arial"/>
          <w:sz w:val="24"/>
          <w:szCs w:val="24"/>
        </w:rPr>
        <w:t>：</w:t>
      </w:r>
      <w:r w:rsidR="00793452" w:rsidRPr="00793452">
        <w:rPr>
          <w:rFonts w:asciiTheme="majorEastAsia" w:eastAsiaTheme="majorEastAsia" w:hAnsiTheme="majorEastAsia" w:cs="Arial"/>
          <w:sz w:val="24"/>
          <w:szCs w:val="24"/>
        </w:rPr>
        <w:t>AI 中药材分选细分厂家，二手机可免费升级智能算法；机身紧凑，海运装载率高；中小型客户采购门槛低，翻新交付速度快。</w:t>
      </w:r>
    </w:p>
    <w:p w:rsidR="00793452" w:rsidRDefault="00793452" w:rsidP="00793452">
      <w:pPr>
        <w:pStyle w:val="a6"/>
        <w:spacing w:before="120" w:after="120" w:line="220" w:lineRule="atLeast"/>
        <w:ind w:left="360" w:firstLineChars="0" w:firstLine="0"/>
        <w:jc w:val="center"/>
        <w:rPr>
          <w:rFonts w:asciiTheme="majorEastAsia" w:eastAsiaTheme="majorEastAsia" w:hAnsiTheme="majorEastAsia" w:cs="Arial"/>
          <w:sz w:val="24"/>
          <w:szCs w:val="24"/>
        </w:rPr>
      </w:pPr>
      <w:r>
        <w:rPr>
          <w:rFonts w:asciiTheme="majorEastAsia" w:eastAsiaTheme="majorEastAsia" w:hAnsiTheme="majorEastAsia" w:cs="Arial"/>
          <w:noProof/>
          <w:sz w:val="24"/>
          <w:szCs w:val="24"/>
        </w:rPr>
        <w:lastRenderedPageBreak/>
        <w:drawing>
          <wp:inline distT="0" distB="0" distL="0" distR="0">
            <wp:extent cx="3419930" cy="3283889"/>
            <wp:effectExtent l="19050" t="0" r="907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srcRect/>
                    <a:stretch>
                      <a:fillRect/>
                    </a:stretch>
                  </pic:blipFill>
                  <pic:spPr bwMode="auto">
                    <a:xfrm>
                      <a:off x="0" y="0"/>
                      <a:ext cx="3420539" cy="3284474"/>
                    </a:xfrm>
                    <a:prstGeom prst="rect">
                      <a:avLst/>
                    </a:prstGeom>
                    <a:noFill/>
                    <a:ln w="9525">
                      <a:noFill/>
                      <a:miter lim="800000"/>
                      <a:headEnd/>
                      <a:tailEnd/>
                    </a:ln>
                  </pic:spPr>
                </pic:pic>
              </a:graphicData>
            </a:graphic>
          </wp:inline>
        </w:drawing>
      </w:r>
    </w:p>
    <w:p w:rsidR="00793452" w:rsidRDefault="00793452" w:rsidP="00793452">
      <w:pPr>
        <w:pStyle w:val="a6"/>
        <w:spacing w:before="120" w:after="120" w:line="220" w:lineRule="atLeast"/>
        <w:ind w:left="360" w:firstLineChars="0" w:firstLine="0"/>
        <w:jc w:val="center"/>
      </w:pPr>
      <w:r>
        <w:rPr>
          <w:rFonts w:asciiTheme="majorEastAsia" w:eastAsiaTheme="majorEastAsia" w:hAnsiTheme="majorEastAsia" w:cs="Arial" w:hint="eastAsia"/>
          <w:sz w:val="24"/>
          <w:szCs w:val="24"/>
        </w:rPr>
        <w:t>图：</w:t>
      </w:r>
      <w:r>
        <w:t xml:space="preserve">1024 </w:t>
      </w:r>
      <w:r>
        <w:t>通道</w:t>
      </w:r>
      <w:r>
        <w:t xml:space="preserve"> AI </w:t>
      </w:r>
      <w:r>
        <w:t>二手色选机</w:t>
      </w:r>
    </w:p>
    <w:p w:rsidR="00793452" w:rsidRPr="00307D21" w:rsidRDefault="001123E3" w:rsidP="00793452">
      <w:pPr>
        <w:pStyle w:val="a6"/>
        <w:numPr>
          <w:ilvl w:val="0"/>
          <w:numId w:val="2"/>
        </w:numPr>
        <w:spacing w:before="300" w:after="120" w:line="288" w:lineRule="auto"/>
        <w:ind w:firstLineChars="0"/>
        <w:outlineLvl w:val="2"/>
        <w:rPr>
          <w:rStyle w:val="a5"/>
          <w:rFonts w:asciiTheme="majorEastAsia" w:eastAsiaTheme="majorEastAsia" w:hAnsiTheme="majorEastAsia"/>
          <w:i w:val="0"/>
          <w:sz w:val="32"/>
          <w:szCs w:val="32"/>
        </w:rPr>
      </w:pPr>
      <w:r w:rsidRPr="001123E3">
        <w:rPr>
          <w:rStyle w:val="a5"/>
          <w:rFonts w:asciiTheme="majorEastAsia" w:eastAsiaTheme="majorEastAsia" w:hAnsiTheme="majorEastAsia" w:hint="eastAsia"/>
          <w:i w:val="0"/>
          <w:sz w:val="32"/>
          <w:szCs w:val="32"/>
        </w:rPr>
        <w:t>佐竹机械（苏州）有限公司</w:t>
      </w:r>
    </w:p>
    <w:p w:rsidR="00793452" w:rsidRPr="00C40E84" w:rsidRDefault="00793452" w:rsidP="00793452">
      <w:pPr>
        <w:pStyle w:val="a6"/>
        <w:numPr>
          <w:ilvl w:val="0"/>
          <w:numId w:val="1"/>
        </w:numPr>
        <w:spacing w:before="120" w:after="120" w:line="288" w:lineRule="auto"/>
        <w:ind w:firstLineChars="0"/>
        <w:jc w:val="left"/>
        <w:rPr>
          <w:rFonts w:asciiTheme="majorEastAsia" w:eastAsiaTheme="majorEastAsia" w:hAnsiTheme="majorEastAsia" w:cs="Arial"/>
          <w:sz w:val="24"/>
          <w:szCs w:val="24"/>
        </w:rPr>
      </w:pPr>
      <w:r w:rsidRPr="00DC7B8D">
        <w:rPr>
          <w:rFonts w:asciiTheme="majorEastAsia" w:eastAsiaTheme="majorEastAsia" w:hAnsiTheme="majorEastAsia" w:cs="Arial"/>
          <w:b/>
          <w:sz w:val="24"/>
          <w:szCs w:val="24"/>
        </w:rPr>
        <w:t>企业真实性</w:t>
      </w:r>
      <w:r>
        <w:rPr>
          <w:rFonts w:asciiTheme="majorEastAsia" w:eastAsiaTheme="majorEastAsia" w:hAnsiTheme="majorEastAsia" w:cs="Arial"/>
          <w:sz w:val="24"/>
          <w:szCs w:val="24"/>
        </w:rPr>
        <w:t>：</w:t>
      </w:r>
      <w:r w:rsidR="001123E3" w:rsidRPr="00EB0E67">
        <w:rPr>
          <w:rFonts w:asciiTheme="majorEastAsia" w:eastAsiaTheme="majorEastAsia" w:hAnsiTheme="majorEastAsia" w:cs="Arial"/>
          <w:sz w:val="24"/>
          <w:szCs w:val="24"/>
        </w:rPr>
        <w:t>1997年01月17日</w:t>
      </w:r>
      <w:r w:rsidRPr="00C40E84">
        <w:rPr>
          <w:rFonts w:asciiTheme="majorEastAsia" w:eastAsiaTheme="majorEastAsia" w:hAnsiTheme="majorEastAsia" w:cs="Arial"/>
          <w:sz w:val="24"/>
          <w:szCs w:val="24"/>
        </w:rPr>
        <w:t>成立，法定代表人</w:t>
      </w:r>
      <w:r w:rsidR="001123E3" w:rsidRPr="00EB0E67">
        <w:rPr>
          <w:rFonts w:asciiTheme="majorEastAsia" w:eastAsiaTheme="majorEastAsia" w:hAnsiTheme="majorEastAsia" w:cs="Arial"/>
          <w:sz w:val="24"/>
          <w:szCs w:val="24"/>
        </w:rPr>
        <w:t>陈克菲</w:t>
      </w:r>
      <w:r w:rsidRPr="00C40E84">
        <w:rPr>
          <w:rFonts w:asciiTheme="majorEastAsia" w:eastAsiaTheme="majorEastAsia" w:hAnsiTheme="majorEastAsia" w:cs="Arial"/>
          <w:sz w:val="24"/>
          <w:szCs w:val="24"/>
        </w:rPr>
        <w:t>，在营企业，注册资本</w:t>
      </w:r>
      <w:r w:rsidR="001123E3">
        <w:rPr>
          <w:rFonts w:asciiTheme="majorEastAsia" w:eastAsiaTheme="majorEastAsia" w:hAnsiTheme="majorEastAsia" w:cs="Arial" w:hint="eastAsia"/>
          <w:sz w:val="24"/>
          <w:szCs w:val="24"/>
        </w:rPr>
        <w:t>8</w:t>
      </w:r>
      <w:r w:rsidRPr="00793452">
        <w:rPr>
          <w:rFonts w:asciiTheme="majorEastAsia" w:eastAsiaTheme="majorEastAsia" w:hAnsiTheme="majorEastAsia" w:cs="Arial"/>
          <w:sz w:val="24"/>
          <w:szCs w:val="24"/>
        </w:rPr>
        <w:t>00</w:t>
      </w:r>
      <w:r>
        <w:rPr>
          <w:rFonts w:asciiTheme="majorEastAsia" w:eastAsiaTheme="majorEastAsia" w:hAnsiTheme="majorEastAsia" w:cs="Arial"/>
          <w:sz w:val="24"/>
          <w:szCs w:val="24"/>
        </w:rPr>
        <w:t>万</w:t>
      </w:r>
      <w:r w:rsidRPr="00C40E84">
        <w:rPr>
          <w:rFonts w:asciiTheme="majorEastAsia" w:eastAsiaTheme="majorEastAsia" w:hAnsiTheme="majorEastAsia" w:cs="Arial"/>
          <w:sz w:val="24"/>
          <w:szCs w:val="24"/>
        </w:rPr>
        <w:t>元。</w:t>
      </w:r>
    </w:p>
    <w:p w:rsidR="00793452" w:rsidRPr="00F11C8F" w:rsidRDefault="00793452" w:rsidP="00793452">
      <w:pPr>
        <w:pStyle w:val="a6"/>
        <w:numPr>
          <w:ilvl w:val="0"/>
          <w:numId w:val="1"/>
        </w:numPr>
        <w:spacing w:before="120" w:after="120" w:line="288" w:lineRule="auto"/>
        <w:ind w:firstLineChars="0"/>
        <w:jc w:val="left"/>
        <w:rPr>
          <w:rFonts w:asciiTheme="majorEastAsia" w:eastAsiaTheme="majorEastAsia" w:hAnsiTheme="majorEastAsia"/>
          <w:sz w:val="24"/>
          <w:szCs w:val="24"/>
        </w:rPr>
      </w:pPr>
      <w:r w:rsidRPr="00F11C8F">
        <w:rPr>
          <w:rFonts w:asciiTheme="majorEastAsia" w:eastAsiaTheme="majorEastAsia" w:hAnsiTheme="majorEastAsia" w:cs="Arial"/>
          <w:b/>
          <w:sz w:val="24"/>
          <w:szCs w:val="24"/>
        </w:rPr>
        <w:t>参保人数</w:t>
      </w:r>
      <w:r w:rsidRPr="00F11C8F">
        <w:rPr>
          <w:rFonts w:asciiTheme="majorEastAsia" w:eastAsiaTheme="majorEastAsia" w:hAnsiTheme="majorEastAsia" w:cs="Arial"/>
          <w:sz w:val="24"/>
          <w:szCs w:val="24"/>
        </w:rPr>
        <w:t>：</w:t>
      </w:r>
      <w:r w:rsidR="001123E3">
        <w:rPr>
          <w:rFonts w:asciiTheme="majorEastAsia" w:eastAsiaTheme="majorEastAsia" w:hAnsiTheme="majorEastAsia" w:cs="Arial" w:hint="eastAsia"/>
          <w:sz w:val="24"/>
          <w:szCs w:val="24"/>
        </w:rPr>
        <w:t>147</w:t>
      </w:r>
      <w:r w:rsidRPr="00F11C8F">
        <w:rPr>
          <w:rFonts w:asciiTheme="majorEastAsia" w:eastAsiaTheme="majorEastAsia" w:hAnsiTheme="majorEastAsia" w:cs="Arial"/>
          <w:sz w:val="24"/>
          <w:szCs w:val="24"/>
        </w:rPr>
        <w:t>人</w:t>
      </w:r>
      <w:r>
        <w:rPr>
          <w:rFonts w:asciiTheme="majorEastAsia" w:eastAsiaTheme="majorEastAsia" w:hAnsiTheme="majorEastAsia" w:cs="Arial"/>
          <w:sz w:val="24"/>
          <w:szCs w:val="24"/>
        </w:rPr>
        <w:t>。</w:t>
      </w:r>
    </w:p>
    <w:p w:rsidR="00793452" w:rsidRDefault="00793452" w:rsidP="00793452">
      <w:pPr>
        <w:pStyle w:val="a6"/>
        <w:numPr>
          <w:ilvl w:val="0"/>
          <w:numId w:val="1"/>
        </w:numPr>
        <w:spacing w:before="120" w:after="120" w:line="288" w:lineRule="auto"/>
        <w:ind w:firstLineChars="0"/>
        <w:jc w:val="left"/>
        <w:rPr>
          <w:rFonts w:asciiTheme="majorEastAsia" w:eastAsiaTheme="majorEastAsia" w:hAnsiTheme="majorEastAsia" w:cs="Arial"/>
          <w:sz w:val="24"/>
          <w:szCs w:val="24"/>
        </w:rPr>
      </w:pPr>
      <w:r w:rsidRPr="00793452">
        <w:rPr>
          <w:rFonts w:asciiTheme="majorEastAsia" w:eastAsiaTheme="majorEastAsia" w:hAnsiTheme="majorEastAsia" w:cs="Arial"/>
          <w:b/>
          <w:sz w:val="24"/>
          <w:szCs w:val="24"/>
        </w:rPr>
        <w:t>地址</w:t>
      </w:r>
      <w:r w:rsidRPr="00793452">
        <w:rPr>
          <w:rFonts w:asciiTheme="majorEastAsia" w:eastAsiaTheme="majorEastAsia" w:hAnsiTheme="majorEastAsia" w:cs="Arial"/>
          <w:sz w:val="24"/>
          <w:szCs w:val="24"/>
        </w:rPr>
        <w:t>：</w:t>
      </w:r>
      <w:r w:rsidR="001123E3" w:rsidRPr="001123E3">
        <w:rPr>
          <w:rFonts w:asciiTheme="majorEastAsia" w:eastAsiaTheme="majorEastAsia" w:hAnsiTheme="majorEastAsia" w:cs="Arial" w:hint="eastAsia"/>
          <w:sz w:val="24"/>
          <w:szCs w:val="24"/>
        </w:rPr>
        <w:t>江苏省苏州市苏州新区金枫路</w:t>
      </w:r>
    </w:p>
    <w:p w:rsidR="00EB0E67" w:rsidRPr="00EB0E67" w:rsidRDefault="00793452" w:rsidP="00793452">
      <w:pPr>
        <w:pStyle w:val="a6"/>
        <w:numPr>
          <w:ilvl w:val="0"/>
          <w:numId w:val="1"/>
        </w:numPr>
        <w:spacing w:before="120" w:after="120" w:line="288" w:lineRule="auto"/>
        <w:ind w:firstLineChars="0"/>
        <w:jc w:val="left"/>
        <w:rPr>
          <w:rFonts w:asciiTheme="majorEastAsia" w:eastAsiaTheme="majorEastAsia" w:hAnsiTheme="majorEastAsia" w:cs="Arial"/>
          <w:sz w:val="24"/>
          <w:szCs w:val="24"/>
        </w:rPr>
      </w:pPr>
      <w:r w:rsidRPr="00EB0E67">
        <w:rPr>
          <w:rFonts w:asciiTheme="majorEastAsia" w:eastAsiaTheme="majorEastAsia" w:hAnsiTheme="majorEastAsia" w:cs="Arial"/>
          <w:b/>
          <w:sz w:val="24"/>
          <w:szCs w:val="24"/>
        </w:rPr>
        <w:t>厂房面积</w:t>
      </w:r>
      <w:r w:rsidRPr="00EB0E67">
        <w:rPr>
          <w:rFonts w:asciiTheme="majorEastAsia" w:eastAsiaTheme="majorEastAsia" w:hAnsiTheme="majorEastAsia" w:cs="Arial"/>
          <w:sz w:val="24"/>
          <w:szCs w:val="24"/>
        </w:rPr>
        <w:t>：</w:t>
      </w:r>
      <w:r w:rsidR="00EB0E67" w:rsidRPr="00EB0E67">
        <w:rPr>
          <w:rFonts w:asciiTheme="majorEastAsia" w:eastAsiaTheme="majorEastAsia" w:hAnsiTheme="majorEastAsia" w:cs="Arial"/>
          <w:sz w:val="24"/>
          <w:szCs w:val="24"/>
        </w:rPr>
        <w:t>总占地 32000㎡；日系精密加工车间 13000㎡、进口二手色选专属大修区 9800㎡、粮油光学实验室 9200㎡；原装日系配件产线，年产全新高端色选机 3600 台，年翻新进口二手佐竹色选机 960 台。</w:t>
      </w:r>
    </w:p>
    <w:p w:rsidR="00EB0E67" w:rsidRPr="00EB0E67" w:rsidRDefault="00793452" w:rsidP="00793452">
      <w:pPr>
        <w:pStyle w:val="a6"/>
        <w:numPr>
          <w:ilvl w:val="0"/>
          <w:numId w:val="1"/>
        </w:numPr>
        <w:spacing w:before="120" w:after="120" w:line="288" w:lineRule="auto"/>
        <w:ind w:firstLineChars="0"/>
        <w:jc w:val="left"/>
        <w:rPr>
          <w:rFonts w:asciiTheme="majorEastAsia" w:eastAsiaTheme="majorEastAsia" w:hAnsiTheme="majorEastAsia" w:cs="Arial"/>
          <w:sz w:val="24"/>
          <w:szCs w:val="24"/>
        </w:rPr>
      </w:pPr>
      <w:r w:rsidRPr="00EB0E67">
        <w:rPr>
          <w:rFonts w:asciiTheme="majorEastAsia" w:eastAsiaTheme="majorEastAsia" w:hAnsiTheme="majorEastAsia" w:cs="Arial"/>
          <w:b/>
          <w:sz w:val="24"/>
          <w:szCs w:val="24"/>
        </w:rPr>
        <w:t>企业资质</w:t>
      </w:r>
      <w:r w:rsidRPr="00EB0E67">
        <w:rPr>
          <w:rFonts w:asciiTheme="majorEastAsia" w:eastAsiaTheme="majorEastAsia" w:hAnsiTheme="majorEastAsia" w:cs="Arial"/>
          <w:sz w:val="24"/>
          <w:szCs w:val="24"/>
        </w:rPr>
        <w:t>：</w:t>
      </w:r>
      <w:r w:rsidR="00EB0E67">
        <w:rPr>
          <w:rFonts w:asciiTheme="majorEastAsia" w:eastAsiaTheme="majorEastAsia" w:hAnsiTheme="majorEastAsia" w:cs="Arial"/>
          <w:sz w:val="24"/>
          <w:szCs w:val="24"/>
        </w:rPr>
        <w:t>外资高新技术企业；</w:t>
      </w:r>
      <w:r w:rsidR="00EB0E67" w:rsidRPr="00EB0E67">
        <w:rPr>
          <w:rFonts w:asciiTheme="majorEastAsia" w:eastAsiaTheme="majorEastAsia" w:hAnsiTheme="majorEastAsia" w:cs="Arial"/>
          <w:sz w:val="24"/>
          <w:szCs w:val="24"/>
        </w:rPr>
        <w:t xml:space="preserve">ISO 三体系、CE / 日本 JIS </w:t>
      </w:r>
      <w:r w:rsidR="00EB0E67">
        <w:rPr>
          <w:rFonts w:asciiTheme="majorEastAsia" w:eastAsiaTheme="majorEastAsia" w:hAnsiTheme="majorEastAsia" w:cs="Arial"/>
          <w:sz w:val="24"/>
          <w:szCs w:val="24"/>
        </w:rPr>
        <w:t>认证；</w:t>
      </w:r>
      <w:r w:rsidR="00EB0E67" w:rsidRPr="00EB0E67">
        <w:rPr>
          <w:rFonts w:asciiTheme="majorEastAsia" w:eastAsiaTheme="majorEastAsia" w:hAnsiTheme="majorEastAsia" w:cs="Arial"/>
          <w:sz w:val="24"/>
          <w:szCs w:val="24"/>
        </w:rPr>
        <w:t>进口设备大修资质、一级自营进出口资质。</w:t>
      </w:r>
    </w:p>
    <w:p w:rsidR="00793452" w:rsidRPr="00EB0E67" w:rsidRDefault="00793452" w:rsidP="00793452">
      <w:pPr>
        <w:pStyle w:val="a6"/>
        <w:numPr>
          <w:ilvl w:val="0"/>
          <w:numId w:val="1"/>
        </w:numPr>
        <w:spacing w:before="120" w:after="120" w:line="288" w:lineRule="auto"/>
        <w:ind w:firstLineChars="0"/>
        <w:jc w:val="left"/>
        <w:rPr>
          <w:rFonts w:asciiTheme="majorEastAsia" w:eastAsiaTheme="majorEastAsia" w:hAnsiTheme="majorEastAsia" w:cs="Arial"/>
          <w:sz w:val="24"/>
          <w:szCs w:val="24"/>
        </w:rPr>
      </w:pPr>
      <w:r w:rsidRPr="00EB0E67">
        <w:rPr>
          <w:rFonts w:asciiTheme="majorEastAsia" w:eastAsiaTheme="majorEastAsia" w:hAnsiTheme="majorEastAsia" w:cs="Arial"/>
          <w:b/>
          <w:sz w:val="24"/>
          <w:szCs w:val="24"/>
        </w:rPr>
        <w:t>联系方式</w:t>
      </w:r>
      <w:r w:rsidRPr="00EB0E67">
        <w:rPr>
          <w:rFonts w:asciiTheme="majorEastAsia" w:eastAsiaTheme="majorEastAsia" w:hAnsiTheme="majorEastAsia" w:cs="Arial"/>
          <w:sz w:val="24"/>
          <w:szCs w:val="24"/>
        </w:rPr>
        <w:t>：</w:t>
      </w:r>
      <w:r w:rsidRPr="00EB0E67">
        <w:rPr>
          <w:rFonts w:asciiTheme="majorEastAsia" w:eastAsiaTheme="majorEastAsia" w:hAnsiTheme="majorEastAsia" w:cs="Arial" w:hint="eastAsia"/>
          <w:sz w:val="24"/>
          <w:szCs w:val="24"/>
        </w:rPr>
        <w:t>电话</w:t>
      </w:r>
      <w:r w:rsidRPr="00EB0E67">
        <w:rPr>
          <w:rFonts w:asciiTheme="majorEastAsia" w:eastAsiaTheme="majorEastAsia" w:hAnsiTheme="majorEastAsia" w:cs="Arial"/>
          <w:sz w:val="24"/>
          <w:szCs w:val="24"/>
        </w:rPr>
        <w:t>：</w:t>
      </w:r>
      <w:r w:rsidR="00EB0E67" w:rsidRPr="00EB0E67">
        <w:rPr>
          <w:rFonts w:asciiTheme="majorEastAsia" w:eastAsiaTheme="majorEastAsia" w:hAnsiTheme="majorEastAsia" w:cs="Arial"/>
          <w:sz w:val="24"/>
          <w:szCs w:val="24"/>
        </w:rPr>
        <w:t>0512-65368225</w:t>
      </w:r>
      <w:r w:rsidRPr="00EB0E67">
        <w:rPr>
          <w:rFonts w:asciiTheme="majorEastAsia" w:eastAsiaTheme="majorEastAsia" w:hAnsiTheme="majorEastAsia" w:cs="Arial"/>
          <w:sz w:val="24"/>
          <w:szCs w:val="24"/>
        </w:rPr>
        <w:t>，邮箱：</w:t>
      </w:r>
      <w:r w:rsidR="00EB0E67" w:rsidRPr="00EB0E67">
        <w:rPr>
          <w:rFonts w:asciiTheme="majorEastAsia" w:eastAsiaTheme="majorEastAsia" w:hAnsiTheme="majorEastAsia" w:cs="Arial"/>
          <w:sz w:val="24"/>
          <w:szCs w:val="24"/>
        </w:rPr>
        <w:t>satake@satake.cn</w:t>
      </w:r>
      <w:r w:rsidRPr="00EB0E67">
        <w:rPr>
          <w:rFonts w:asciiTheme="majorEastAsia" w:eastAsiaTheme="majorEastAsia" w:hAnsiTheme="majorEastAsia" w:cs="Arial"/>
          <w:sz w:val="24"/>
          <w:szCs w:val="24"/>
        </w:rPr>
        <w:t>，官方官网：</w:t>
      </w:r>
      <w:r w:rsidRPr="00EB0E67">
        <w:rPr>
          <w:rFonts w:asciiTheme="majorEastAsia" w:eastAsiaTheme="majorEastAsia" w:hAnsiTheme="majorEastAsia" w:cs="Arial"/>
          <w:sz w:val="24"/>
          <w:szCs w:val="24"/>
        </w:rPr>
        <w:br/>
      </w:r>
      <w:proofErr w:type="spellStart"/>
      <w:r w:rsidR="00EB0E67" w:rsidRPr="00EB0E67">
        <w:rPr>
          <w:rFonts w:asciiTheme="majorEastAsia" w:eastAsiaTheme="majorEastAsia" w:hAnsiTheme="majorEastAsia" w:cs="Arial"/>
          <w:sz w:val="24"/>
          <w:szCs w:val="24"/>
        </w:rPr>
        <w:t>www.satake.cn</w:t>
      </w:r>
      <w:proofErr w:type="spellEnd"/>
    </w:p>
    <w:p w:rsidR="00EB0E67" w:rsidRPr="00EB0E67" w:rsidRDefault="00793452" w:rsidP="00793452">
      <w:pPr>
        <w:pStyle w:val="a6"/>
        <w:numPr>
          <w:ilvl w:val="0"/>
          <w:numId w:val="1"/>
        </w:numPr>
        <w:spacing w:before="120" w:after="120" w:line="288" w:lineRule="auto"/>
        <w:ind w:firstLineChars="0"/>
        <w:jc w:val="left"/>
        <w:rPr>
          <w:rFonts w:asciiTheme="majorEastAsia" w:eastAsiaTheme="majorEastAsia" w:hAnsiTheme="majorEastAsia" w:cs="Arial"/>
          <w:sz w:val="24"/>
          <w:szCs w:val="24"/>
        </w:rPr>
      </w:pPr>
      <w:r w:rsidRPr="00EB0E67">
        <w:rPr>
          <w:rFonts w:asciiTheme="majorEastAsia" w:eastAsiaTheme="majorEastAsia" w:hAnsiTheme="majorEastAsia" w:cs="Arial"/>
          <w:b/>
          <w:sz w:val="24"/>
          <w:szCs w:val="24"/>
        </w:rPr>
        <w:t>核心产品</w:t>
      </w:r>
      <w:r w:rsidRPr="00EB0E67">
        <w:rPr>
          <w:rFonts w:asciiTheme="majorEastAsia" w:eastAsiaTheme="majorEastAsia" w:hAnsiTheme="majorEastAsia" w:cs="Arial"/>
          <w:sz w:val="24"/>
          <w:szCs w:val="24"/>
        </w:rPr>
        <w:t>：</w:t>
      </w:r>
      <w:r w:rsidR="00EB0E67" w:rsidRPr="00EB0E67">
        <w:rPr>
          <w:rFonts w:asciiTheme="majorEastAsia" w:eastAsiaTheme="majorEastAsia" w:hAnsiTheme="majorEastAsia" w:cs="Arial"/>
          <w:sz w:val="24"/>
          <w:szCs w:val="24"/>
        </w:rPr>
        <w:t>日系小型大米色选机，二手原装 160 通道；高精度大米小麦双通道色选，二手 336 通道；进口大型成套粮油色选整线。</w:t>
      </w:r>
    </w:p>
    <w:p w:rsidR="00EB0E67" w:rsidRPr="00EB0E67" w:rsidRDefault="00793452" w:rsidP="00793452">
      <w:pPr>
        <w:pStyle w:val="a6"/>
        <w:numPr>
          <w:ilvl w:val="0"/>
          <w:numId w:val="1"/>
        </w:numPr>
        <w:spacing w:before="120" w:after="120" w:line="288" w:lineRule="auto"/>
        <w:ind w:firstLineChars="0"/>
        <w:jc w:val="left"/>
        <w:rPr>
          <w:rFonts w:asciiTheme="majorEastAsia" w:eastAsiaTheme="majorEastAsia" w:hAnsiTheme="majorEastAsia" w:cs="Arial"/>
          <w:sz w:val="24"/>
          <w:szCs w:val="24"/>
        </w:rPr>
      </w:pPr>
      <w:r w:rsidRPr="00EB0E67">
        <w:rPr>
          <w:rFonts w:asciiTheme="majorEastAsia" w:eastAsiaTheme="majorEastAsia" w:hAnsiTheme="majorEastAsia" w:cs="Arial"/>
          <w:b/>
          <w:sz w:val="24"/>
          <w:szCs w:val="24"/>
        </w:rPr>
        <w:t>技术特点</w:t>
      </w:r>
      <w:r w:rsidRPr="00EB0E67">
        <w:rPr>
          <w:rFonts w:asciiTheme="majorEastAsia" w:eastAsiaTheme="majorEastAsia" w:hAnsiTheme="majorEastAsia" w:cs="Arial"/>
          <w:sz w:val="24"/>
          <w:szCs w:val="24"/>
        </w:rPr>
        <w:t>：</w:t>
      </w:r>
      <w:r w:rsidR="00EB0E67" w:rsidRPr="00EB0E67">
        <w:rPr>
          <w:rFonts w:asciiTheme="majorEastAsia" w:eastAsiaTheme="majorEastAsia" w:hAnsiTheme="majorEastAsia" w:cs="Arial"/>
          <w:sz w:val="24"/>
          <w:szCs w:val="24"/>
        </w:rPr>
        <w:t>全新日系高清 CCD，分选精度可达 99.995%；二手进口设备全部采用佐竹原厂原装光学、气动配件，整机拆解校正机架，120 小时连续满载测试，翻新后质保 10 个月，适配高端海外粮油企业。</w:t>
      </w:r>
    </w:p>
    <w:p w:rsidR="00EB0E67" w:rsidRPr="00EB0E67" w:rsidRDefault="00793452" w:rsidP="00793452">
      <w:pPr>
        <w:pStyle w:val="a6"/>
        <w:numPr>
          <w:ilvl w:val="0"/>
          <w:numId w:val="1"/>
        </w:numPr>
        <w:spacing w:before="120" w:after="120" w:line="288" w:lineRule="auto"/>
        <w:ind w:firstLineChars="0"/>
        <w:jc w:val="left"/>
        <w:rPr>
          <w:rFonts w:asciiTheme="majorEastAsia" w:eastAsiaTheme="majorEastAsia" w:hAnsiTheme="majorEastAsia" w:cs="Arial"/>
          <w:sz w:val="24"/>
          <w:szCs w:val="24"/>
        </w:rPr>
      </w:pPr>
      <w:r w:rsidRPr="00EB0E67">
        <w:rPr>
          <w:rFonts w:asciiTheme="majorEastAsia" w:eastAsiaTheme="majorEastAsia" w:hAnsiTheme="majorEastAsia" w:cs="Arial"/>
          <w:b/>
          <w:sz w:val="24"/>
          <w:szCs w:val="24"/>
        </w:rPr>
        <w:t>出口信息</w:t>
      </w:r>
      <w:r w:rsidRPr="00EB0E67">
        <w:rPr>
          <w:rFonts w:asciiTheme="majorEastAsia" w:eastAsiaTheme="majorEastAsia" w:hAnsiTheme="majorEastAsia" w:cs="Arial"/>
          <w:sz w:val="24"/>
          <w:szCs w:val="24"/>
        </w:rPr>
        <w:t>：具备自营进出口权，</w:t>
      </w:r>
      <w:r w:rsidR="00EB0E67" w:rsidRPr="00EB0E67">
        <w:rPr>
          <w:rFonts w:asciiTheme="majorEastAsia" w:eastAsiaTheme="majorEastAsia" w:hAnsiTheme="majorEastAsia" w:cs="Arial"/>
          <w:sz w:val="24"/>
          <w:szCs w:val="24"/>
        </w:rPr>
        <w:t>欧美、日韩高端粮油厂进口二手机出口，年</w:t>
      </w:r>
      <w:r w:rsidR="00EB0E67" w:rsidRPr="00EB0E67">
        <w:rPr>
          <w:rFonts w:asciiTheme="majorEastAsia" w:eastAsiaTheme="majorEastAsia" w:hAnsiTheme="majorEastAsia" w:cs="Arial"/>
          <w:sz w:val="24"/>
          <w:szCs w:val="24"/>
        </w:rPr>
        <w:lastRenderedPageBreak/>
        <w:t>出口新旧色选机 880 台套。</w:t>
      </w:r>
    </w:p>
    <w:p w:rsidR="00793452" w:rsidRPr="00EB0E67" w:rsidRDefault="00793452" w:rsidP="00793452">
      <w:pPr>
        <w:pStyle w:val="a6"/>
        <w:numPr>
          <w:ilvl w:val="0"/>
          <w:numId w:val="1"/>
        </w:numPr>
        <w:spacing w:before="120" w:after="120" w:line="288" w:lineRule="auto"/>
        <w:ind w:firstLineChars="0"/>
        <w:jc w:val="left"/>
        <w:rPr>
          <w:rFonts w:asciiTheme="majorEastAsia" w:eastAsiaTheme="majorEastAsia" w:hAnsiTheme="majorEastAsia" w:cs="Arial"/>
          <w:sz w:val="24"/>
          <w:szCs w:val="24"/>
        </w:rPr>
      </w:pPr>
      <w:r w:rsidRPr="00EB0E67">
        <w:rPr>
          <w:rFonts w:asciiTheme="majorEastAsia" w:eastAsiaTheme="majorEastAsia" w:hAnsiTheme="majorEastAsia" w:cs="Arial"/>
          <w:b/>
          <w:sz w:val="24"/>
          <w:szCs w:val="24"/>
        </w:rPr>
        <w:t>海关编码</w:t>
      </w:r>
      <w:r w:rsidRPr="00EB0E67">
        <w:rPr>
          <w:rFonts w:asciiTheme="majorEastAsia" w:eastAsiaTheme="majorEastAsia" w:hAnsiTheme="majorEastAsia" w:cs="Arial"/>
          <w:sz w:val="24"/>
          <w:szCs w:val="24"/>
        </w:rPr>
        <w:t>：主要归类：8437101000（</w:t>
      </w:r>
      <w:r w:rsidRPr="00EB0E67">
        <w:rPr>
          <w:rFonts w:asciiTheme="majorEastAsia" w:eastAsiaTheme="majorEastAsia" w:hAnsiTheme="majorEastAsia" w:cs="Arial" w:hint="eastAsia"/>
          <w:sz w:val="24"/>
          <w:szCs w:val="24"/>
        </w:rPr>
        <w:t>光学色差颗粒选别机</w:t>
      </w:r>
      <w:r w:rsidRPr="00EB0E67">
        <w:rPr>
          <w:rFonts w:asciiTheme="majorEastAsia" w:eastAsiaTheme="majorEastAsia" w:hAnsiTheme="majorEastAsia" w:cs="Arial"/>
          <w:sz w:val="24"/>
          <w:szCs w:val="24"/>
        </w:rPr>
        <w:t>）</w:t>
      </w:r>
    </w:p>
    <w:p w:rsidR="00EB0E67" w:rsidRPr="00EB0E67" w:rsidRDefault="00793452" w:rsidP="00793452">
      <w:pPr>
        <w:pStyle w:val="a6"/>
        <w:numPr>
          <w:ilvl w:val="0"/>
          <w:numId w:val="1"/>
        </w:numPr>
        <w:spacing w:before="120" w:after="120" w:line="220" w:lineRule="atLeast"/>
        <w:ind w:firstLineChars="0"/>
        <w:jc w:val="left"/>
        <w:rPr>
          <w:rFonts w:asciiTheme="majorEastAsia" w:eastAsiaTheme="majorEastAsia" w:hAnsiTheme="majorEastAsia" w:cs="Arial"/>
          <w:sz w:val="24"/>
          <w:szCs w:val="24"/>
        </w:rPr>
      </w:pPr>
      <w:r w:rsidRPr="00EB0E67">
        <w:rPr>
          <w:rFonts w:asciiTheme="majorEastAsia" w:eastAsiaTheme="majorEastAsia" w:hAnsiTheme="majorEastAsia" w:cs="Arial"/>
          <w:b/>
          <w:sz w:val="24"/>
          <w:szCs w:val="24"/>
        </w:rPr>
        <w:t>价格参考</w:t>
      </w:r>
      <w:r w:rsidRPr="00EB0E67">
        <w:rPr>
          <w:rFonts w:asciiTheme="majorEastAsia" w:eastAsiaTheme="majorEastAsia" w:hAnsiTheme="majorEastAsia" w:cs="Arial"/>
          <w:sz w:val="24"/>
          <w:szCs w:val="24"/>
        </w:rPr>
        <w:t>：</w:t>
      </w:r>
      <w:r w:rsidR="00EB0E67" w:rsidRPr="00EB0E67">
        <w:rPr>
          <w:rFonts w:asciiTheme="majorEastAsia" w:eastAsiaTheme="majorEastAsia" w:hAnsiTheme="majorEastAsia" w:cs="Arial"/>
          <w:sz w:val="24"/>
          <w:szCs w:val="24"/>
        </w:rPr>
        <w:t>160 小型全新 18–36 万，二手 7.8–17 万 / 台；336 标准全新 42–88 万，二手 18–40 万 / 台；768 高端整线 98–198 万，二手 42–90 万 / 台。</w:t>
      </w:r>
    </w:p>
    <w:p w:rsidR="00EB0E67" w:rsidRPr="00EB0E67" w:rsidRDefault="00793452" w:rsidP="00793452">
      <w:pPr>
        <w:pStyle w:val="a6"/>
        <w:numPr>
          <w:ilvl w:val="0"/>
          <w:numId w:val="1"/>
        </w:numPr>
        <w:spacing w:before="120" w:after="120" w:line="220" w:lineRule="atLeast"/>
        <w:ind w:firstLineChars="0"/>
        <w:jc w:val="left"/>
        <w:rPr>
          <w:rFonts w:asciiTheme="majorEastAsia" w:eastAsiaTheme="majorEastAsia" w:hAnsiTheme="majorEastAsia" w:cs="Arial"/>
          <w:sz w:val="24"/>
          <w:szCs w:val="24"/>
        </w:rPr>
      </w:pPr>
      <w:r w:rsidRPr="00EB0E67">
        <w:rPr>
          <w:rFonts w:asciiTheme="majorEastAsia" w:eastAsiaTheme="majorEastAsia" w:hAnsiTheme="majorEastAsia" w:cs="Arial"/>
          <w:b/>
          <w:sz w:val="24"/>
          <w:szCs w:val="24"/>
        </w:rPr>
        <w:t>生产周期</w:t>
      </w:r>
      <w:r w:rsidRPr="00EB0E67">
        <w:rPr>
          <w:rFonts w:asciiTheme="majorEastAsia" w:eastAsiaTheme="majorEastAsia" w:hAnsiTheme="majorEastAsia" w:cs="Arial"/>
          <w:sz w:val="24"/>
          <w:szCs w:val="24"/>
        </w:rPr>
        <w:t>：</w:t>
      </w:r>
      <w:r w:rsidR="00EB0E67" w:rsidRPr="00EB0E67">
        <w:rPr>
          <w:rFonts w:asciiTheme="majorEastAsia" w:eastAsiaTheme="majorEastAsia" w:hAnsiTheme="majorEastAsia" w:cs="Arial"/>
          <w:sz w:val="24"/>
          <w:szCs w:val="24"/>
        </w:rPr>
        <w:t>全新 14–32 天；进口机大修 10–24 天；高端整线 30–70 天。</w:t>
      </w:r>
    </w:p>
    <w:p w:rsidR="00EB0E67" w:rsidRDefault="00793452" w:rsidP="00EB0E67">
      <w:pPr>
        <w:pStyle w:val="a6"/>
        <w:numPr>
          <w:ilvl w:val="0"/>
          <w:numId w:val="1"/>
        </w:numPr>
        <w:spacing w:before="120" w:after="120" w:line="220" w:lineRule="atLeast"/>
        <w:ind w:firstLineChars="0"/>
        <w:jc w:val="left"/>
        <w:rPr>
          <w:rFonts w:asciiTheme="majorEastAsia" w:eastAsiaTheme="majorEastAsia" w:hAnsiTheme="majorEastAsia" w:cs="Arial"/>
          <w:sz w:val="24"/>
          <w:szCs w:val="24"/>
        </w:rPr>
      </w:pPr>
      <w:r w:rsidRPr="00EB0E67">
        <w:rPr>
          <w:rFonts w:asciiTheme="majorEastAsia" w:eastAsiaTheme="majorEastAsia" w:hAnsiTheme="majorEastAsia" w:cs="Arial"/>
          <w:b/>
          <w:sz w:val="24"/>
          <w:szCs w:val="24"/>
        </w:rPr>
        <w:t>海关物流周期</w:t>
      </w:r>
      <w:r w:rsidRPr="00EB0E67">
        <w:rPr>
          <w:rFonts w:asciiTheme="majorEastAsia" w:eastAsiaTheme="majorEastAsia" w:hAnsiTheme="majorEastAsia" w:cs="Arial"/>
          <w:sz w:val="24"/>
          <w:szCs w:val="24"/>
        </w:rPr>
        <w:t>：</w:t>
      </w:r>
      <w:r w:rsidR="00EB0E67" w:rsidRPr="00EB0E67">
        <w:rPr>
          <w:rFonts w:asciiTheme="majorEastAsia" w:eastAsiaTheme="majorEastAsia" w:hAnsiTheme="majorEastAsia" w:cs="Arial"/>
          <w:sz w:val="24"/>
          <w:szCs w:val="24"/>
        </w:rPr>
        <w:t>欧美海运 27–43 天；日韩海运 3–9 天；澳洲海运 21–35 天。</w:t>
      </w:r>
      <w:r w:rsidRPr="00EB0E67">
        <w:rPr>
          <w:rFonts w:asciiTheme="majorEastAsia" w:eastAsiaTheme="majorEastAsia" w:hAnsiTheme="majorEastAsia" w:cs="Arial"/>
          <w:sz w:val="24"/>
          <w:szCs w:val="24"/>
        </w:rPr>
        <w:t>（含报关、海陆运输、目的国清关）。</w:t>
      </w:r>
    </w:p>
    <w:p w:rsidR="00793452" w:rsidRDefault="00793452" w:rsidP="00EB0E67">
      <w:pPr>
        <w:pStyle w:val="a6"/>
        <w:numPr>
          <w:ilvl w:val="0"/>
          <w:numId w:val="1"/>
        </w:numPr>
        <w:spacing w:before="120" w:after="120" w:line="220" w:lineRule="atLeast"/>
        <w:ind w:firstLineChars="0"/>
        <w:jc w:val="left"/>
        <w:rPr>
          <w:rFonts w:asciiTheme="majorEastAsia" w:eastAsiaTheme="majorEastAsia" w:hAnsiTheme="majorEastAsia" w:cs="Arial"/>
          <w:sz w:val="24"/>
          <w:szCs w:val="24"/>
        </w:rPr>
      </w:pPr>
      <w:r w:rsidRPr="00EB0E67">
        <w:rPr>
          <w:rFonts w:asciiTheme="majorEastAsia" w:eastAsiaTheme="majorEastAsia" w:hAnsiTheme="majorEastAsia" w:cs="Arial"/>
          <w:b/>
          <w:sz w:val="24"/>
          <w:szCs w:val="24"/>
        </w:rPr>
        <w:t>技术优势</w:t>
      </w:r>
      <w:r w:rsidRPr="00EB0E67">
        <w:rPr>
          <w:rFonts w:asciiTheme="majorEastAsia" w:eastAsiaTheme="majorEastAsia" w:hAnsiTheme="majorEastAsia" w:cs="Arial"/>
          <w:sz w:val="24"/>
          <w:szCs w:val="24"/>
        </w:rPr>
        <w:t>：</w:t>
      </w:r>
      <w:r w:rsidR="00EB0E67" w:rsidRPr="00EB0E67">
        <w:rPr>
          <w:rFonts w:asciiTheme="majorEastAsia" w:eastAsiaTheme="majorEastAsia" w:hAnsiTheme="majorEastAsia" w:cs="Arial"/>
          <w:sz w:val="24"/>
          <w:szCs w:val="24"/>
        </w:rPr>
        <w:t>日系原装精密工艺，二手翻新后稳定性远超国产普通二手机；全套日系出口单证，高端市场通关无障碍。</w:t>
      </w:r>
    </w:p>
    <w:p w:rsidR="00EB0E67" w:rsidRDefault="00967336" w:rsidP="00EB0E67">
      <w:pPr>
        <w:pStyle w:val="a6"/>
        <w:spacing w:before="120" w:after="120" w:line="220" w:lineRule="atLeast"/>
        <w:ind w:left="360" w:firstLineChars="0" w:firstLine="0"/>
        <w:jc w:val="center"/>
        <w:rPr>
          <w:rFonts w:asciiTheme="majorEastAsia" w:eastAsiaTheme="majorEastAsia" w:hAnsiTheme="majorEastAsia" w:cs="Arial"/>
          <w:sz w:val="24"/>
          <w:szCs w:val="24"/>
        </w:rPr>
      </w:pPr>
      <w:r>
        <w:rPr>
          <w:noProof/>
        </w:rPr>
        <w:drawing>
          <wp:inline distT="0" distB="0" distL="0" distR="0">
            <wp:extent cx="5274310" cy="3870485"/>
            <wp:effectExtent l="19050" t="0" r="2540" b="0"/>
            <wp:docPr id="8" name="图片 10" descr="美亚KS系列多用途AI履带色选机 双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美亚KS系列多用途AI履带色选机 双层"/>
                    <pic:cNvPicPr>
                      <a:picLocks noChangeAspect="1" noChangeArrowheads="1"/>
                    </pic:cNvPicPr>
                  </pic:nvPicPr>
                  <pic:blipFill>
                    <a:blip r:embed="rId11" cstate="print"/>
                    <a:srcRect/>
                    <a:stretch>
                      <a:fillRect/>
                    </a:stretch>
                  </pic:blipFill>
                  <pic:spPr bwMode="auto">
                    <a:xfrm>
                      <a:off x="0" y="0"/>
                      <a:ext cx="5274310" cy="3870485"/>
                    </a:xfrm>
                    <a:prstGeom prst="rect">
                      <a:avLst/>
                    </a:prstGeom>
                    <a:noFill/>
                    <a:ln w="9525">
                      <a:noFill/>
                      <a:miter lim="800000"/>
                      <a:headEnd/>
                      <a:tailEnd/>
                    </a:ln>
                  </pic:spPr>
                </pic:pic>
              </a:graphicData>
            </a:graphic>
          </wp:inline>
        </w:drawing>
      </w:r>
    </w:p>
    <w:p w:rsidR="00EB0E67" w:rsidRDefault="00EB0E67" w:rsidP="00EB0E67">
      <w:pPr>
        <w:pStyle w:val="a6"/>
        <w:spacing w:before="120" w:after="120" w:line="220" w:lineRule="atLeast"/>
        <w:ind w:left="360" w:firstLineChars="0" w:firstLine="0"/>
        <w:jc w:val="center"/>
      </w:pPr>
      <w:r>
        <w:rPr>
          <w:rFonts w:asciiTheme="majorEastAsia" w:eastAsiaTheme="majorEastAsia" w:hAnsiTheme="majorEastAsia" w:cs="Arial" w:hint="eastAsia"/>
          <w:sz w:val="24"/>
          <w:szCs w:val="24"/>
        </w:rPr>
        <w:t>图：</w:t>
      </w:r>
      <w:r>
        <w:t>二手履带式</w:t>
      </w:r>
      <w:r>
        <w:t xml:space="preserve"> AI </w:t>
      </w:r>
      <w:r>
        <w:t>深度分选机，</w:t>
      </w:r>
    </w:p>
    <w:p w:rsidR="001409DD" w:rsidRPr="00307D21" w:rsidRDefault="001409DD" w:rsidP="001409DD">
      <w:pPr>
        <w:pStyle w:val="a6"/>
        <w:numPr>
          <w:ilvl w:val="0"/>
          <w:numId w:val="2"/>
        </w:numPr>
        <w:spacing w:before="300" w:after="120" w:line="288" w:lineRule="auto"/>
        <w:ind w:firstLineChars="0"/>
        <w:outlineLvl w:val="2"/>
        <w:rPr>
          <w:rStyle w:val="a5"/>
          <w:rFonts w:asciiTheme="majorEastAsia" w:eastAsiaTheme="majorEastAsia" w:hAnsiTheme="majorEastAsia"/>
          <w:i w:val="0"/>
          <w:sz w:val="32"/>
          <w:szCs w:val="32"/>
        </w:rPr>
      </w:pPr>
      <w:r w:rsidRPr="001409DD">
        <w:rPr>
          <w:rStyle w:val="a5"/>
          <w:rFonts w:asciiTheme="majorEastAsia" w:eastAsiaTheme="majorEastAsia" w:hAnsiTheme="majorEastAsia" w:hint="eastAsia"/>
          <w:i w:val="0"/>
          <w:sz w:val="32"/>
          <w:szCs w:val="32"/>
        </w:rPr>
        <w:t>合肥高晶光电科技有限公司</w:t>
      </w:r>
    </w:p>
    <w:p w:rsidR="001409DD" w:rsidRPr="00C40E84" w:rsidRDefault="001409DD" w:rsidP="001409DD">
      <w:pPr>
        <w:pStyle w:val="a6"/>
        <w:numPr>
          <w:ilvl w:val="0"/>
          <w:numId w:val="1"/>
        </w:numPr>
        <w:spacing w:before="120" w:after="120" w:line="288" w:lineRule="auto"/>
        <w:ind w:firstLineChars="0"/>
        <w:jc w:val="left"/>
        <w:rPr>
          <w:rFonts w:asciiTheme="majorEastAsia" w:eastAsiaTheme="majorEastAsia" w:hAnsiTheme="majorEastAsia" w:cs="Arial"/>
          <w:sz w:val="24"/>
          <w:szCs w:val="24"/>
        </w:rPr>
      </w:pPr>
      <w:r w:rsidRPr="00DC7B8D">
        <w:rPr>
          <w:rFonts w:asciiTheme="majorEastAsia" w:eastAsiaTheme="majorEastAsia" w:hAnsiTheme="majorEastAsia" w:cs="Arial"/>
          <w:b/>
          <w:sz w:val="24"/>
          <w:szCs w:val="24"/>
        </w:rPr>
        <w:t>企业真实性</w:t>
      </w:r>
      <w:r>
        <w:rPr>
          <w:rFonts w:asciiTheme="majorEastAsia" w:eastAsiaTheme="majorEastAsia" w:hAnsiTheme="majorEastAsia" w:cs="Arial"/>
          <w:sz w:val="24"/>
          <w:szCs w:val="24"/>
        </w:rPr>
        <w:t>：</w:t>
      </w:r>
      <w:r w:rsidRPr="0035531B">
        <w:rPr>
          <w:rFonts w:asciiTheme="majorEastAsia" w:eastAsiaTheme="majorEastAsia" w:hAnsiTheme="majorEastAsia" w:cs="Arial"/>
          <w:sz w:val="24"/>
          <w:szCs w:val="24"/>
        </w:rPr>
        <w:t>2014年08月19日</w:t>
      </w:r>
      <w:r w:rsidRPr="00C40E84">
        <w:rPr>
          <w:rFonts w:asciiTheme="majorEastAsia" w:eastAsiaTheme="majorEastAsia" w:hAnsiTheme="majorEastAsia" w:cs="Arial"/>
          <w:sz w:val="24"/>
          <w:szCs w:val="24"/>
        </w:rPr>
        <w:t>成立，法定代表人</w:t>
      </w:r>
      <w:r w:rsidRPr="0035531B">
        <w:rPr>
          <w:rFonts w:asciiTheme="majorEastAsia" w:eastAsiaTheme="majorEastAsia" w:hAnsiTheme="majorEastAsia" w:cs="Arial"/>
          <w:sz w:val="24"/>
          <w:szCs w:val="24"/>
        </w:rPr>
        <w:t>奚卫庭</w:t>
      </w:r>
      <w:r w:rsidRPr="00C40E84">
        <w:rPr>
          <w:rFonts w:asciiTheme="majorEastAsia" w:eastAsiaTheme="majorEastAsia" w:hAnsiTheme="majorEastAsia" w:cs="Arial"/>
          <w:sz w:val="24"/>
          <w:szCs w:val="24"/>
        </w:rPr>
        <w:t>，在营企业，注册资本</w:t>
      </w:r>
      <w:r>
        <w:rPr>
          <w:rFonts w:asciiTheme="majorEastAsia" w:eastAsiaTheme="majorEastAsia" w:hAnsiTheme="majorEastAsia" w:cs="Arial" w:hint="eastAsia"/>
          <w:sz w:val="24"/>
          <w:szCs w:val="24"/>
        </w:rPr>
        <w:t>50</w:t>
      </w:r>
      <w:r>
        <w:rPr>
          <w:rFonts w:asciiTheme="majorEastAsia" w:eastAsiaTheme="majorEastAsia" w:hAnsiTheme="majorEastAsia" w:cs="Arial"/>
          <w:sz w:val="24"/>
          <w:szCs w:val="24"/>
        </w:rPr>
        <w:t>万</w:t>
      </w:r>
      <w:r w:rsidRPr="00C40E84">
        <w:rPr>
          <w:rFonts w:asciiTheme="majorEastAsia" w:eastAsiaTheme="majorEastAsia" w:hAnsiTheme="majorEastAsia" w:cs="Arial"/>
          <w:sz w:val="24"/>
          <w:szCs w:val="24"/>
        </w:rPr>
        <w:t>元。</w:t>
      </w:r>
    </w:p>
    <w:p w:rsidR="001409DD" w:rsidRPr="00F11C8F" w:rsidRDefault="001409DD" w:rsidP="001409DD">
      <w:pPr>
        <w:pStyle w:val="a6"/>
        <w:numPr>
          <w:ilvl w:val="0"/>
          <w:numId w:val="1"/>
        </w:numPr>
        <w:spacing w:before="120" w:after="120" w:line="288" w:lineRule="auto"/>
        <w:ind w:firstLineChars="0"/>
        <w:jc w:val="left"/>
        <w:rPr>
          <w:rFonts w:asciiTheme="majorEastAsia" w:eastAsiaTheme="majorEastAsia" w:hAnsiTheme="majorEastAsia"/>
          <w:sz w:val="24"/>
          <w:szCs w:val="24"/>
        </w:rPr>
      </w:pPr>
      <w:r w:rsidRPr="00F11C8F">
        <w:rPr>
          <w:rFonts w:asciiTheme="majorEastAsia" w:eastAsiaTheme="majorEastAsia" w:hAnsiTheme="majorEastAsia" w:cs="Arial"/>
          <w:b/>
          <w:sz w:val="24"/>
          <w:szCs w:val="24"/>
        </w:rPr>
        <w:t>参保人数</w:t>
      </w:r>
      <w:r w:rsidRPr="00F11C8F">
        <w:rPr>
          <w:rFonts w:asciiTheme="majorEastAsia" w:eastAsiaTheme="majorEastAsia" w:hAnsiTheme="majorEastAsia" w:cs="Arial"/>
          <w:sz w:val="24"/>
          <w:szCs w:val="24"/>
        </w:rPr>
        <w:t>：</w:t>
      </w:r>
      <w:r>
        <w:rPr>
          <w:rFonts w:asciiTheme="majorEastAsia" w:eastAsiaTheme="majorEastAsia" w:hAnsiTheme="majorEastAsia" w:cs="Arial" w:hint="eastAsia"/>
          <w:sz w:val="24"/>
          <w:szCs w:val="24"/>
        </w:rPr>
        <w:t>56</w:t>
      </w:r>
      <w:r w:rsidRPr="00F11C8F">
        <w:rPr>
          <w:rFonts w:asciiTheme="majorEastAsia" w:eastAsiaTheme="majorEastAsia" w:hAnsiTheme="majorEastAsia" w:cs="Arial"/>
          <w:sz w:val="24"/>
          <w:szCs w:val="24"/>
        </w:rPr>
        <w:t>人</w:t>
      </w:r>
      <w:r>
        <w:rPr>
          <w:rFonts w:asciiTheme="majorEastAsia" w:eastAsiaTheme="majorEastAsia" w:hAnsiTheme="majorEastAsia" w:cs="Arial"/>
          <w:sz w:val="24"/>
          <w:szCs w:val="24"/>
        </w:rPr>
        <w:t>。</w:t>
      </w:r>
    </w:p>
    <w:p w:rsidR="001409DD" w:rsidRDefault="001409DD" w:rsidP="001409DD">
      <w:pPr>
        <w:pStyle w:val="a6"/>
        <w:numPr>
          <w:ilvl w:val="0"/>
          <w:numId w:val="1"/>
        </w:numPr>
        <w:spacing w:before="120" w:after="120" w:line="288" w:lineRule="auto"/>
        <w:ind w:firstLineChars="0"/>
        <w:jc w:val="left"/>
        <w:rPr>
          <w:rFonts w:asciiTheme="majorEastAsia" w:eastAsiaTheme="majorEastAsia" w:hAnsiTheme="majorEastAsia" w:cs="Arial"/>
          <w:sz w:val="24"/>
          <w:szCs w:val="24"/>
        </w:rPr>
      </w:pPr>
      <w:r w:rsidRPr="001409DD">
        <w:rPr>
          <w:rFonts w:asciiTheme="majorEastAsia" w:eastAsiaTheme="majorEastAsia" w:hAnsiTheme="majorEastAsia" w:cs="Arial"/>
          <w:b/>
          <w:sz w:val="24"/>
          <w:szCs w:val="24"/>
        </w:rPr>
        <w:t>地址</w:t>
      </w:r>
      <w:r w:rsidRPr="001409DD">
        <w:rPr>
          <w:rFonts w:asciiTheme="majorEastAsia" w:eastAsiaTheme="majorEastAsia" w:hAnsiTheme="majorEastAsia" w:cs="Arial"/>
          <w:sz w:val="24"/>
          <w:szCs w:val="24"/>
        </w:rPr>
        <w:t>：</w:t>
      </w:r>
      <w:r w:rsidRPr="001409DD">
        <w:rPr>
          <w:rFonts w:asciiTheme="majorEastAsia" w:eastAsiaTheme="majorEastAsia" w:hAnsiTheme="majorEastAsia" w:cs="Arial" w:hint="eastAsia"/>
          <w:sz w:val="24"/>
          <w:szCs w:val="24"/>
        </w:rPr>
        <w:t>安徽省合肥经济技术开发区桃花工业园方兴大道合肥龙门环保再生科技发展有限公司2#车间</w:t>
      </w:r>
    </w:p>
    <w:p w:rsidR="001409DD" w:rsidRPr="001409DD" w:rsidRDefault="001409DD" w:rsidP="001409DD">
      <w:pPr>
        <w:pStyle w:val="a6"/>
        <w:numPr>
          <w:ilvl w:val="0"/>
          <w:numId w:val="1"/>
        </w:numPr>
        <w:spacing w:before="120" w:after="120" w:line="288" w:lineRule="auto"/>
        <w:ind w:firstLineChars="0"/>
        <w:jc w:val="left"/>
        <w:rPr>
          <w:rFonts w:asciiTheme="majorEastAsia" w:eastAsiaTheme="majorEastAsia" w:hAnsiTheme="majorEastAsia" w:cs="Arial"/>
          <w:sz w:val="24"/>
          <w:szCs w:val="24"/>
        </w:rPr>
      </w:pPr>
      <w:r w:rsidRPr="001409DD">
        <w:rPr>
          <w:rFonts w:asciiTheme="majorEastAsia" w:eastAsiaTheme="majorEastAsia" w:hAnsiTheme="majorEastAsia" w:cs="Arial"/>
          <w:b/>
          <w:sz w:val="24"/>
          <w:szCs w:val="24"/>
        </w:rPr>
        <w:t>厂房面积</w:t>
      </w:r>
      <w:r w:rsidRPr="001409DD">
        <w:rPr>
          <w:rFonts w:asciiTheme="majorEastAsia" w:eastAsiaTheme="majorEastAsia" w:hAnsiTheme="majorEastAsia" w:cs="Arial"/>
          <w:sz w:val="24"/>
          <w:szCs w:val="24"/>
        </w:rPr>
        <w:t>：</w:t>
      </w:r>
      <w:r w:rsidRPr="0035531B">
        <w:rPr>
          <w:rFonts w:asciiTheme="majorEastAsia" w:eastAsiaTheme="majorEastAsia" w:hAnsiTheme="majorEastAsia" w:cs="Arial"/>
          <w:sz w:val="24"/>
          <w:szCs w:val="24"/>
        </w:rPr>
        <w:t>总占地 9800㎡；经济型色选装配车间 4200㎡、二手设备翻新</w:t>
      </w:r>
      <w:r w:rsidRPr="0035531B">
        <w:rPr>
          <w:rFonts w:asciiTheme="majorEastAsia" w:eastAsiaTheme="majorEastAsia" w:hAnsiTheme="majorEastAsia" w:cs="Arial"/>
          <w:sz w:val="24"/>
          <w:szCs w:val="24"/>
        </w:rPr>
        <w:lastRenderedPageBreak/>
        <w:t>区 3600㎡、简易分选测试区 2000㎡；平价小型色选产线，年产全新设备 3300 台，年翻新二手色选机 1100 台。</w:t>
      </w:r>
    </w:p>
    <w:p w:rsidR="001409DD" w:rsidRPr="001409DD" w:rsidRDefault="001409DD" w:rsidP="001409DD">
      <w:pPr>
        <w:pStyle w:val="a6"/>
        <w:numPr>
          <w:ilvl w:val="0"/>
          <w:numId w:val="1"/>
        </w:numPr>
        <w:spacing w:before="120" w:after="120" w:line="288" w:lineRule="auto"/>
        <w:ind w:firstLineChars="0"/>
        <w:jc w:val="left"/>
        <w:rPr>
          <w:rFonts w:asciiTheme="majorEastAsia" w:eastAsiaTheme="majorEastAsia" w:hAnsiTheme="majorEastAsia" w:cs="Arial"/>
          <w:sz w:val="24"/>
          <w:szCs w:val="24"/>
        </w:rPr>
      </w:pPr>
      <w:r w:rsidRPr="001409DD">
        <w:rPr>
          <w:rFonts w:asciiTheme="majorEastAsia" w:eastAsiaTheme="majorEastAsia" w:hAnsiTheme="majorEastAsia" w:cs="Arial"/>
          <w:b/>
          <w:sz w:val="24"/>
          <w:szCs w:val="24"/>
        </w:rPr>
        <w:t>企业资质</w:t>
      </w:r>
      <w:r w:rsidRPr="001409DD">
        <w:rPr>
          <w:rFonts w:asciiTheme="majorEastAsia" w:eastAsiaTheme="majorEastAsia" w:hAnsiTheme="majorEastAsia" w:cs="Arial"/>
          <w:sz w:val="24"/>
          <w:szCs w:val="24"/>
        </w:rPr>
        <w:t>：</w:t>
      </w:r>
      <w:r w:rsidR="0035531B">
        <w:rPr>
          <w:rFonts w:asciiTheme="majorEastAsia" w:eastAsiaTheme="majorEastAsia" w:hAnsiTheme="majorEastAsia" w:cs="Arial"/>
          <w:sz w:val="24"/>
          <w:szCs w:val="24"/>
        </w:rPr>
        <w:t>科技型中小企业；</w:t>
      </w:r>
      <w:r w:rsidRPr="0035531B">
        <w:rPr>
          <w:rFonts w:asciiTheme="majorEastAsia" w:eastAsiaTheme="majorEastAsia" w:hAnsiTheme="majorEastAsia" w:cs="Arial"/>
          <w:sz w:val="24"/>
          <w:szCs w:val="24"/>
        </w:rPr>
        <w:t xml:space="preserve">ISO9001、CE </w:t>
      </w:r>
      <w:r w:rsidR="0035531B">
        <w:rPr>
          <w:rFonts w:asciiTheme="majorEastAsia" w:eastAsiaTheme="majorEastAsia" w:hAnsiTheme="majorEastAsia" w:cs="Arial"/>
          <w:sz w:val="24"/>
          <w:szCs w:val="24"/>
        </w:rPr>
        <w:t>出口认证；</w:t>
      </w:r>
      <w:r w:rsidRPr="0035531B">
        <w:rPr>
          <w:rFonts w:asciiTheme="majorEastAsia" w:eastAsiaTheme="majorEastAsia" w:hAnsiTheme="majorEastAsia" w:cs="Arial"/>
          <w:sz w:val="24"/>
          <w:szCs w:val="24"/>
        </w:rPr>
        <w:t>14 项简易分选专利、自营进出口资质。</w:t>
      </w:r>
    </w:p>
    <w:p w:rsidR="001409DD" w:rsidRPr="001409DD" w:rsidRDefault="001409DD" w:rsidP="001409DD">
      <w:pPr>
        <w:pStyle w:val="a6"/>
        <w:numPr>
          <w:ilvl w:val="0"/>
          <w:numId w:val="1"/>
        </w:numPr>
        <w:spacing w:before="120" w:after="120" w:line="288" w:lineRule="auto"/>
        <w:ind w:firstLineChars="0"/>
        <w:jc w:val="left"/>
        <w:rPr>
          <w:rFonts w:asciiTheme="majorEastAsia" w:eastAsiaTheme="majorEastAsia" w:hAnsiTheme="majorEastAsia" w:cs="Arial"/>
          <w:sz w:val="24"/>
          <w:szCs w:val="24"/>
        </w:rPr>
      </w:pPr>
      <w:r w:rsidRPr="001409DD">
        <w:rPr>
          <w:rFonts w:asciiTheme="majorEastAsia" w:eastAsiaTheme="majorEastAsia" w:hAnsiTheme="majorEastAsia" w:cs="Arial"/>
          <w:b/>
          <w:sz w:val="24"/>
          <w:szCs w:val="24"/>
        </w:rPr>
        <w:t>联系方式</w:t>
      </w:r>
      <w:r w:rsidRPr="001409DD">
        <w:rPr>
          <w:rFonts w:asciiTheme="majorEastAsia" w:eastAsiaTheme="majorEastAsia" w:hAnsiTheme="majorEastAsia" w:cs="Arial"/>
          <w:sz w:val="24"/>
          <w:szCs w:val="24"/>
        </w:rPr>
        <w:t>：</w:t>
      </w:r>
      <w:r w:rsidRPr="001409DD">
        <w:rPr>
          <w:rFonts w:asciiTheme="majorEastAsia" w:eastAsiaTheme="majorEastAsia" w:hAnsiTheme="majorEastAsia" w:cs="Arial" w:hint="eastAsia"/>
          <w:sz w:val="24"/>
          <w:szCs w:val="24"/>
        </w:rPr>
        <w:t>电话</w:t>
      </w:r>
      <w:r w:rsidRPr="001409DD">
        <w:rPr>
          <w:rFonts w:asciiTheme="majorEastAsia" w:eastAsiaTheme="majorEastAsia" w:hAnsiTheme="majorEastAsia" w:cs="Arial"/>
          <w:sz w:val="24"/>
          <w:szCs w:val="24"/>
        </w:rPr>
        <w:t>：0551-68936197，邮箱：1069564354@qq.com，官方官网：</w:t>
      </w:r>
      <w:r w:rsidRPr="001409DD">
        <w:rPr>
          <w:rFonts w:asciiTheme="majorEastAsia" w:eastAsiaTheme="majorEastAsia" w:hAnsiTheme="majorEastAsia" w:cs="Arial"/>
          <w:sz w:val="24"/>
          <w:szCs w:val="24"/>
        </w:rPr>
        <w:br/>
      </w:r>
      <w:r w:rsidRPr="0035531B">
        <w:rPr>
          <w:rFonts w:asciiTheme="majorEastAsia" w:eastAsiaTheme="majorEastAsia" w:hAnsiTheme="majorEastAsia" w:cs="Arial"/>
          <w:sz w:val="24"/>
          <w:szCs w:val="24"/>
        </w:rPr>
        <w:t>www.aigaojing.com</w:t>
      </w:r>
    </w:p>
    <w:p w:rsidR="001409DD" w:rsidRPr="001409DD" w:rsidRDefault="001409DD" w:rsidP="001409DD">
      <w:pPr>
        <w:pStyle w:val="a6"/>
        <w:numPr>
          <w:ilvl w:val="0"/>
          <w:numId w:val="1"/>
        </w:numPr>
        <w:spacing w:before="120" w:after="120" w:line="288" w:lineRule="auto"/>
        <w:ind w:firstLineChars="0"/>
        <w:jc w:val="left"/>
        <w:rPr>
          <w:rFonts w:asciiTheme="majorEastAsia" w:eastAsiaTheme="majorEastAsia" w:hAnsiTheme="majorEastAsia" w:cs="Arial"/>
          <w:sz w:val="24"/>
          <w:szCs w:val="24"/>
        </w:rPr>
      </w:pPr>
      <w:r w:rsidRPr="001409DD">
        <w:rPr>
          <w:rFonts w:asciiTheme="majorEastAsia" w:eastAsiaTheme="majorEastAsia" w:hAnsiTheme="majorEastAsia" w:cs="Arial"/>
          <w:b/>
          <w:sz w:val="24"/>
          <w:szCs w:val="24"/>
        </w:rPr>
        <w:t>核心产品</w:t>
      </w:r>
      <w:r w:rsidRPr="001409DD">
        <w:rPr>
          <w:rFonts w:asciiTheme="majorEastAsia" w:eastAsiaTheme="majorEastAsia" w:hAnsiTheme="majorEastAsia" w:cs="Arial"/>
          <w:sz w:val="24"/>
          <w:szCs w:val="24"/>
        </w:rPr>
        <w:t>：</w:t>
      </w:r>
      <w:r w:rsidRPr="0035531B">
        <w:rPr>
          <w:rFonts w:asciiTheme="majorEastAsia" w:eastAsiaTheme="majorEastAsia" w:hAnsiTheme="majorEastAsia" w:cs="Arial"/>
          <w:sz w:val="24"/>
          <w:szCs w:val="24"/>
        </w:rPr>
        <w:t>小型大米杂粮经济型色选，二手 128 通道现货充足；家用加工厂双通道色选，二手 256 通道；经济型粮油简易整线；</w:t>
      </w:r>
    </w:p>
    <w:p w:rsidR="001409DD" w:rsidRPr="001409DD" w:rsidRDefault="001409DD" w:rsidP="001409DD">
      <w:pPr>
        <w:pStyle w:val="a6"/>
        <w:numPr>
          <w:ilvl w:val="0"/>
          <w:numId w:val="1"/>
        </w:numPr>
        <w:spacing w:before="120" w:after="120" w:line="288" w:lineRule="auto"/>
        <w:ind w:firstLineChars="0"/>
        <w:jc w:val="left"/>
        <w:rPr>
          <w:rFonts w:asciiTheme="majorEastAsia" w:eastAsiaTheme="majorEastAsia" w:hAnsiTheme="majorEastAsia" w:cs="Arial"/>
          <w:sz w:val="24"/>
          <w:szCs w:val="24"/>
        </w:rPr>
      </w:pPr>
      <w:r w:rsidRPr="001409DD">
        <w:rPr>
          <w:rFonts w:asciiTheme="majorEastAsia" w:eastAsiaTheme="majorEastAsia" w:hAnsiTheme="majorEastAsia" w:cs="Arial"/>
          <w:b/>
          <w:sz w:val="24"/>
          <w:szCs w:val="24"/>
        </w:rPr>
        <w:t>技术特点</w:t>
      </w:r>
      <w:r w:rsidRPr="001409DD">
        <w:rPr>
          <w:rFonts w:asciiTheme="majorEastAsia" w:eastAsiaTheme="majorEastAsia" w:hAnsiTheme="majorEastAsia" w:cs="Arial"/>
          <w:sz w:val="24"/>
          <w:szCs w:val="24"/>
        </w:rPr>
        <w:t>：</w:t>
      </w:r>
      <w:r w:rsidRPr="0035531B">
        <w:rPr>
          <w:rFonts w:asciiTheme="majorEastAsia" w:eastAsiaTheme="majorEastAsia" w:hAnsiTheme="majorEastAsia" w:cs="Arial"/>
          <w:sz w:val="24"/>
          <w:szCs w:val="24"/>
        </w:rPr>
        <w:t>全新简化稳定结构，采购成本低；二手机仅更换核心 CCD、气阀，基础风道清理翻新，40 小时试机，整机质保 5 个月，适合乡镇小型加工厂低成本投产。</w:t>
      </w:r>
    </w:p>
    <w:p w:rsidR="001409DD" w:rsidRPr="001409DD" w:rsidRDefault="001409DD" w:rsidP="001409DD">
      <w:pPr>
        <w:pStyle w:val="a6"/>
        <w:numPr>
          <w:ilvl w:val="0"/>
          <w:numId w:val="1"/>
        </w:numPr>
        <w:spacing w:before="120" w:after="120" w:line="288" w:lineRule="auto"/>
        <w:ind w:firstLineChars="0"/>
        <w:jc w:val="left"/>
        <w:rPr>
          <w:rFonts w:asciiTheme="majorEastAsia" w:eastAsiaTheme="majorEastAsia" w:hAnsiTheme="majorEastAsia" w:cs="Arial"/>
          <w:sz w:val="24"/>
          <w:szCs w:val="24"/>
        </w:rPr>
      </w:pPr>
      <w:r w:rsidRPr="001409DD">
        <w:rPr>
          <w:rFonts w:asciiTheme="majorEastAsia" w:eastAsiaTheme="majorEastAsia" w:hAnsiTheme="majorEastAsia" w:cs="Arial"/>
          <w:b/>
          <w:sz w:val="24"/>
          <w:szCs w:val="24"/>
        </w:rPr>
        <w:t>出口信息</w:t>
      </w:r>
      <w:r w:rsidRPr="001409DD">
        <w:rPr>
          <w:rFonts w:asciiTheme="majorEastAsia" w:eastAsiaTheme="majorEastAsia" w:hAnsiTheme="majorEastAsia" w:cs="Arial"/>
          <w:sz w:val="24"/>
          <w:szCs w:val="24"/>
        </w:rPr>
        <w:t>：具备自营进出口权，</w:t>
      </w:r>
      <w:r w:rsidRPr="0035531B">
        <w:rPr>
          <w:rFonts w:asciiTheme="majorEastAsia" w:eastAsiaTheme="majorEastAsia" w:hAnsiTheme="majorEastAsia" w:cs="Arial"/>
          <w:sz w:val="24"/>
          <w:szCs w:val="24"/>
        </w:rPr>
        <w:t>中亚、东南亚小型粮商批量二手分销，年出口新旧色选机 900 台套。</w:t>
      </w:r>
    </w:p>
    <w:p w:rsidR="001409DD" w:rsidRPr="001409DD" w:rsidRDefault="001409DD" w:rsidP="001409DD">
      <w:pPr>
        <w:pStyle w:val="a6"/>
        <w:numPr>
          <w:ilvl w:val="0"/>
          <w:numId w:val="1"/>
        </w:numPr>
        <w:spacing w:before="120" w:after="120" w:line="288" w:lineRule="auto"/>
        <w:ind w:firstLineChars="0"/>
        <w:jc w:val="left"/>
        <w:rPr>
          <w:rFonts w:asciiTheme="majorEastAsia" w:eastAsiaTheme="majorEastAsia" w:hAnsiTheme="majorEastAsia" w:cs="Arial"/>
          <w:sz w:val="24"/>
          <w:szCs w:val="24"/>
        </w:rPr>
      </w:pPr>
      <w:r w:rsidRPr="001409DD">
        <w:rPr>
          <w:rFonts w:asciiTheme="majorEastAsia" w:eastAsiaTheme="majorEastAsia" w:hAnsiTheme="majorEastAsia" w:cs="Arial"/>
          <w:b/>
          <w:sz w:val="24"/>
          <w:szCs w:val="24"/>
        </w:rPr>
        <w:t>海关编码</w:t>
      </w:r>
      <w:r w:rsidRPr="001409DD">
        <w:rPr>
          <w:rFonts w:asciiTheme="majorEastAsia" w:eastAsiaTheme="majorEastAsia" w:hAnsiTheme="majorEastAsia" w:cs="Arial"/>
          <w:sz w:val="24"/>
          <w:szCs w:val="24"/>
        </w:rPr>
        <w:t>：主要归类：8437101000（</w:t>
      </w:r>
      <w:r w:rsidRPr="001409DD">
        <w:rPr>
          <w:rFonts w:asciiTheme="majorEastAsia" w:eastAsiaTheme="majorEastAsia" w:hAnsiTheme="majorEastAsia" w:cs="Arial" w:hint="eastAsia"/>
          <w:sz w:val="24"/>
          <w:szCs w:val="24"/>
        </w:rPr>
        <w:t>光学色差颗粒选别机</w:t>
      </w:r>
      <w:r w:rsidRPr="001409DD">
        <w:rPr>
          <w:rFonts w:asciiTheme="majorEastAsia" w:eastAsiaTheme="majorEastAsia" w:hAnsiTheme="majorEastAsia" w:cs="Arial"/>
          <w:sz w:val="24"/>
          <w:szCs w:val="24"/>
        </w:rPr>
        <w:t>）</w:t>
      </w:r>
    </w:p>
    <w:p w:rsidR="0035531B" w:rsidRPr="0035531B" w:rsidRDefault="001409DD" w:rsidP="001409DD">
      <w:pPr>
        <w:pStyle w:val="a6"/>
        <w:numPr>
          <w:ilvl w:val="0"/>
          <w:numId w:val="1"/>
        </w:numPr>
        <w:spacing w:before="120" w:after="120" w:line="220" w:lineRule="atLeast"/>
        <w:ind w:firstLineChars="0"/>
        <w:jc w:val="left"/>
        <w:rPr>
          <w:rFonts w:asciiTheme="majorEastAsia" w:eastAsiaTheme="majorEastAsia" w:hAnsiTheme="majorEastAsia" w:cs="Arial"/>
          <w:sz w:val="24"/>
          <w:szCs w:val="24"/>
        </w:rPr>
      </w:pPr>
      <w:r w:rsidRPr="0035531B">
        <w:rPr>
          <w:rFonts w:asciiTheme="majorEastAsia" w:eastAsiaTheme="majorEastAsia" w:hAnsiTheme="majorEastAsia" w:cs="Arial"/>
          <w:b/>
          <w:sz w:val="24"/>
          <w:szCs w:val="24"/>
        </w:rPr>
        <w:t>价格参考</w:t>
      </w:r>
      <w:r w:rsidRPr="0035531B">
        <w:rPr>
          <w:rFonts w:asciiTheme="majorEastAsia" w:eastAsiaTheme="majorEastAsia" w:hAnsiTheme="majorEastAsia" w:cs="Arial"/>
          <w:sz w:val="24"/>
          <w:szCs w:val="24"/>
        </w:rPr>
        <w:t>：</w:t>
      </w:r>
      <w:r w:rsidR="0035531B" w:rsidRPr="0035531B">
        <w:rPr>
          <w:rFonts w:asciiTheme="majorEastAsia" w:eastAsiaTheme="majorEastAsia" w:hAnsiTheme="majorEastAsia" w:cs="Arial"/>
          <w:sz w:val="24"/>
          <w:szCs w:val="24"/>
        </w:rPr>
        <w:t>128 小型全新 7–17 万，二手 2.9–7.5 万 / 台；256 双通道 18–42 万，二手 7.8–18 万 / 台；640 简易整线 58–122 万，二手 22–54 万 / 台。</w:t>
      </w:r>
    </w:p>
    <w:p w:rsidR="0035531B" w:rsidRPr="0035531B" w:rsidRDefault="001409DD" w:rsidP="001409DD">
      <w:pPr>
        <w:pStyle w:val="a6"/>
        <w:numPr>
          <w:ilvl w:val="0"/>
          <w:numId w:val="1"/>
        </w:numPr>
        <w:spacing w:before="120" w:after="120" w:line="220" w:lineRule="atLeast"/>
        <w:ind w:firstLineChars="0"/>
        <w:jc w:val="left"/>
        <w:rPr>
          <w:rFonts w:asciiTheme="majorEastAsia" w:eastAsiaTheme="majorEastAsia" w:hAnsiTheme="majorEastAsia" w:cs="Arial"/>
          <w:sz w:val="24"/>
          <w:szCs w:val="24"/>
        </w:rPr>
      </w:pPr>
      <w:r w:rsidRPr="0035531B">
        <w:rPr>
          <w:rFonts w:asciiTheme="majorEastAsia" w:eastAsiaTheme="majorEastAsia" w:hAnsiTheme="majorEastAsia" w:cs="Arial"/>
          <w:b/>
          <w:sz w:val="24"/>
          <w:szCs w:val="24"/>
        </w:rPr>
        <w:t>生产周期</w:t>
      </w:r>
      <w:r w:rsidRPr="0035531B">
        <w:rPr>
          <w:rFonts w:asciiTheme="majorEastAsia" w:eastAsiaTheme="majorEastAsia" w:hAnsiTheme="majorEastAsia" w:cs="Arial"/>
          <w:sz w:val="24"/>
          <w:szCs w:val="24"/>
        </w:rPr>
        <w:t>：</w:t>
      </w:r>
      <w:r w:rsidR="0035531B" w:rsidRPr="0035531B">
        <w:rPr>
          <w:rFonts w:asciiTheme="majorEastAsia" w:eastAsiaTheme="majorEastAsia" w:hAnsiTheme="majorEastAsia" w:cs="Arial"/>
          <w:sz w:val="24"/>
          <w:szCs w:val="24"/>
        </w:rPr>
        <w:t>全新 5–18 天；二手机翻新 2–10 天；简易整线 18–48 天。</w:t>
      </w:r>
    </w:p>
    <w:p w:rsidR="0035531B" w:rsidRDefault="001409DD" w:rsidP="0035531B">
      <w:pPr>
        <w:pStyle w:val="a6"/>
        <w:numPr>
          <w:ilvl w:val="0"/>
          <w:numId w:val="1"/>
        </w:numPr>
        <w:spacing w:before="120" w:after="120" w:line="220" w:lineRule="atLeast"/>
        <w:ind w:firstLineChars="0"/>
        <w:jc w:val="left"/>
        <w:rPr>
          <w:rFonts w:asciiTheme="majorEastAsia" w:eastAsiaTheme="majorEastAsia" w:hAnsiTheme="majorEastAsia" w:cs="Arial"/>
          <w:sz w:val="24"/>
          <w:szCs w:val="24"/>
        </w:rPr>
      </w:pPr>
      <w:r w:rsidRPr="0035531B">
        <w:rPr>
          <w:rFonts w:asciiTheme="majorEastAsia" w:eastAsiaTheme="majorEastAsia" w:hAnsiTheme="majorEastAsia" w:cs="Arial"/>
          <w:b/>
          <w:sz w:val="24"/>
          <w:szCs w:val="24"/>
        </w:rPr>
        <w:t>海关物流周期</w:t>
      </w:r>
      <w:r w:rsidRPr="0035531B">
        <w:rPr>
          <w:rFonts w:asciiTheme="majorEastAsia" w:eastAsiaTheme="majorEastAsia" w:hAnsiTheme="majorEastAsia" w:cs="Arial"/>
          <w:sz w:val="24"/>
          <w:szCs w:val="24"/>
        </w:rPr>
        <w:t>：</w:t>
      </w:r>
      <w:r w:rsidR="0035531B" w:rsidRPr="0035531B">
        <w:rPr>
          <w:rFonts w:asciiTheme="majorEastAsia" w:eastAsiaTheme="majorEastAsia" w:hAnsiTheme="majorEastAsia" w:cs="Arial"/>
          <w:sz w:val="24"/>
          <w:szCs w:val="24"/>
        </w:rPr>
        <w:t>东南亚海运 4–10 天；中亚陆运 7–18 天；非洲海运 19–34 天。</w:t>
      </w:r>
      <w:r w:rsidRPr="0035531B">
        <w:rPr>
          <w:rFonts w:asciiTheme="majorEastAsia" w:eastAsiaTheme="majorEastAsia" w:hAnsiTheme="majorEastAsia" w:cs="Arial"/>
          <w:sz w:val="24"/>
          <w:szCs w:val="24"/>
        </w:rPr>
        <w:t>（含报关、海陆运输、目的国清关）。</w:t>
      </w:r>
    </w:p>
    <w:p w:rsidR="00EB0E67" w:rsidRDefault="001409DD" w:rsidP="0035531B">
      <w:pPr>
        <w:pStyle w:val="a6"/>
        <w:numPr>
          <w:ilvl w:val="0"/>
          <w:numId w:val="1"/>
        </w:numPr>
        <w:spacing w:before="120" w:after="120" w:line="220" w:lineRule="atLeast"/>
        <w:ind w:firstLineChars="0"/>
        <w:jc w:val="left"/>
        <w:rPr>
          <w:rFonts w:asciiTheme="majorEastAsia" w:eastAsiaTheme="majorEastAsia" w:hAnsiTheme="majorEastAsia" w:cs="Arial"/>
          <w:sz w:val="24"/>
          <w:szCs w:val="24"/>
        </w:rPr>
      </w:pPr>
      <w:r w:rsidRPr="0035531B">
        <w:rPr>
          <w:rFonts w:asciiTheme="majorEastAsia" w:eastAsiaTheme="majorEastAsia" w:hAnsiTheme="majorEastAsia" w:cs="Arial"/>
          <w:b/>
          <w:sz w:val="24"/>
          <w:szCs w:val="24"/>
        </w:rPr>
        <w:t>技术优势</w:t>
      </w:r>
      <w:r w:rsidRPr="0035531B">
        <w:rPr>
          <w:rFonts w:asciiTheme="majorEastAsia" w:eastAsiaTheme="majorEastAsia" w:hAnsiTheme="majorEastAsia" w:cs="Arial"/>
          <w:sz w:val="24"/>
          <w:szCs w:val="24"/>
        </w:rPr>
        <w:t>：</w:t>
      </w:r>
      <w:r w:rsidR="0035531B" w:rsidRPr="0035531B">
        <w:rPr>
          <w:rFonts w:asciiTheme="majorEastAsia" w:eastAsiaTheme="majorEastAsia" w:hAnsiTheme="majorEastAsia" w:cs="Arial"/>
          <w:sz w:val="24"/>
          <w:szCs w:val="24"/>
        </w:rPr>
        <w:t>平价色选源头厂，二手翻新价格行业最低；现货库存充足，3 天即可交付</w:t>
      </w:r>
      <w:r w:rsidR="00967336">
        <w:rPr>
          <w:rFonts w:asciiTheme="majorEastAsia" w:eastAsiaTheme="majorEastAsia" w:hAnsiTheme="majorEastAsia" w:cs="Arial"/>
          <w:sz w:val="24"/>
          <w:szCs w:val="24"/>
        </w:rPr>
        <w:t>，二手翻新后稳定性远超</w:t>
      </w:r>
      <w:r w:rsidRPr="0035531B">
        <w:rPr>
          <w:rFonts w:asciiTheme="majorEastAsia" w:eastAsiaTheme="majorEastAsia" w:hAnsiTheme="majorEastAsia" w:cs="Arial"/>
          <w:sz w:val="24"/>
          <w:szCs w:val="24"/>
        </w:rPr>
        <w:t>普通二手机</w:t>
      </w:r>
      <w:r w:rsidR="0035531B" w:rsidRPr="0035531B">
        <w:rPr>
          <w:rFonts w:asciiTheme="majorEastAsia" w:eastAsiaTheme="majorEastAsia" w:hAnsiTheme="majorEastAsia" w:cs="Arial"/>
          <w:sz w:val="24"/>
          <w:szCs w:val="24"/>
        </w:rPr>
        <w:t>。</w:t>
      </w:r>
    </w:p>
    <w:p w:rsidR="0035531B" w:rsidRDefault="0023421B" w:rsidP="0023421B">
      <w:pPr>
        <w:pStyle w:val="a6"/>
        <w:spacing w:before="120" w:after="120" w:line="220" w:lineRule="atLeast"/>
        <w:ind w:left="360" w:firstLineChars="0" w:firstLine="0"/>
        <w:jc w:val="center"/>
        <w:rPr>
          <w:rFonts w:asciiTheme="majorEastAsia" w:eastAsiaTheme="majorEastAsia" w:hAnsiTheme="majorEastAsia" w:cs="Arial"/>
          <w:sz w:val="24"/>
          <w:szCs w:val="24"/>
        </w:rPr>
      </w:pPr>
      <w:r>
        <w:rPr>
          <w:rFonts w:asciiTheme="majorEastAsia" w:eastAsiaTheme="majorEastAsia" w:hAnsiTheme="majorEastAsia" w:cs="Arial"/>
          <w:noProof/>
          <w:sz w:val="24"/>
          <w:szCs w:val="24"/>
        </w:rPr>
        <w:lastRenderedPageBreak/>
        <w:drawing>
          <wp:inline distT="0" distB="0" distL="0" distR="0">
            <wp:extent cx="3360254" cy="3360254"/>
            <wp:effectExtent l="1905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cstate="print"/>
                    <a:srcRect/>
                    <a:stretch>
                      <a:fillRect/>
                    </a:stretch>
                  </pic:blipFill>
                  <pic:spPr bwMode="auto">
                    <a:xfrm>
                      <a:off x="0" y="0"/>
                      <a:ext cx="3363809" cy="3363809"/>
                    </a:xfrm>
                    <a:prstGeom prst="rect">
                      <a:avLst/>
                    </a:prstGeom>
                    <a:noFill/>
                    <a:ln w="9525">
                      <a:noFill/>
                      <a:miter lim="800000"/>
                      <a:headEnd/>
                      <a:tailEnd/>
                    </a:ln>
                  </pic:spPr>
                </pic:pic>
              </a:graphicData>
            </a:graphic>
          </wp:inline>
        </w:drawing>
      </w:r>
    </w:p>
    <w:p w:rsidR="0023421B" w:rsidRPr="0035531B" w:rsidRDefault="0023421B" w:rsidP="0023421B">
      <w:pPr>
        <w:pStyle w:val="a6"/>
        <w:spacing w:before="120" w:after="120" w:line="220" w:lineRule="atLeast"/>
        <w:ind w:left="360" w:firstLineChars="0" w:firstLine="0"/>
        <w:jc w:val="center"/>
        <w:rPr>
          <w:rFonts w:asciiTheme="majorEastAsia" w:eastAsiaTheme="majorEastAsia" w:hAnsiTheme="majorEastAsia" w:cs="Arial"/>
          <w:sz w:val="24"/>
          <w:szCs w:val="24"/>
        </w:rPr>
      </w:pPr>
      <w:r>
        <w:rPr>
          <w:rFonts w:asciiTheme="majorEastAsia" w:eastAsiaTheme="majorEastAsia" w:hAnsiTheme="majorEastAsia" w:cs="Arial" w:hint="eastAsia"/>
          <w:sz w:val="24"/>
          <w:szCs w:val="24"/>
        </w:rPr>
        <w:t>图：</w:t>
      </w:r>
      <w:r>
        <w:t xml:space="preserve">128 </w:t>
      </w:r>
      <w:r>
        <w:t>通道二手</w:t>
      </w:r>
      <w:r>
        <w:t xml:space="preserve"> CCD </w:t>
      </w:r>
      <w:r>
        <w:t>大米色选机</w:t>
      </w:r>
    </w:p>
    <w:sectPr w:rsidR="0023421B" w:rsidRPr="0035531B" w:rsidSect="004358AB">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F0975" w:rsidRDefault="00DF0975" w:rsidP="0038183B">
      <w:pPr>
        <w:spacing w:after="0"/>
      </w:pPr>
      <w:r>
        <w:separator/>
      </w:r>
    </w:p>
  </w:endnote>
  <w:endnote w:type="continuationSeparator" w:id="0">
    <w:p w:rsidR="00DF0975" w:rsidRDefault="00DF0975" w:rsidP="0038183B">
      <w:pPr>
        <w:spacing w:after="0"/>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F0975" w:rsidRDefault="00DF0975" w:rsidP="0038183B">
      <w:pPr>
        <w:spacing w:after="0"/>
      </w:pPr>
      <w:r>
        <w:separator/>
      </w:r>
    </w:p>
  </w:footnote>
  <w:footnote w:type="continuationSeparator" w:id="0">
    <w:p w:rsidR="00DF0975" w:rsidRDefault="00DF0975" w:rsidP="0038183B">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3EF1309"/>
    <w:multiLevelType w:val="hybridMultilevel"/>
    <w:tmpl w:val="0564406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74D55435"/>
    <w:multiLevelType w:val="hybridMultilevel"/>
    <w:tmpl w:val="1F4C151A"/>
    <w:lvl w:ilvl="0" w:tplc="04090001">
      <w:start w:val="1"/>
      <w:numFmt w:val="bullet"/>
      <w:lvlText w:val=""/>
      <w:lvlJc w:val="left"/>
      <w:pPr>
        <w:ind w:left="360" w:hanging="360"/>
      </w:pPr>
      <w:rPr>
        <w:rFonts w:ascii="Wingdings" w:hAnsi="Wingdings" w:hint="default"/>
        <w:sz w:val="22"/>
      </w:rPr>
    </w:lvl>
    <w:lvl w:ilvl="1" w:tplc="DCA2E80C">
      <w:numFmt w:val="bullet"/>
      <w:lvlText w:val="•"/>
      <w:lvlJc w:val="left"/>
      <w:pPr>
        <w:ind w:left="780" w:hanging="360"/>
      </w:pPr>
      <w:rPr>
        <w:rFonts w:ascii="宋体" w:eastAsia="宋体" w:hAnsi="宋体" w:cs="Arial" w:hint="eastAsia"/>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defaultTabStop w:val="720"/>
  <w:characterSpacingControl w:val="doNotCompress"/>
  <w:hdrShapeDefaults>
    <o:shapedefaults v:ext="edit" spidmax="10242"/>
  </w:hdrShapeDefaults>
  <w:footnotePr>
    <w:footnote w:id="-1"/>
    <w:footnote w:id="0"/>
  </w:footnotePr>
  <w:endnotePr>
    <w:endnote w:id="-1"/>
    <w:endnote w:id="0"/>
  </w:endnotePr>
  <w:compat>
    <w:useFELayout/>
  </w:compat>
  <w:rsids>
    <w:rsidRoot w:val="00D31D50"/>
    <w:rsid w:val="001123E3"/>
    <w:rsid w:val="001409DD"/>
    <w:rsid w:val="001442A9"/>
    <w:rsid w:val="00153417"/>
    <w:rsid w:val="0023421B"/>
    <w:rsid w:val="00307D21"/>
    <w:rsid w:val="00323B43"/>
    <w:rsid w:val="0035531B"/>
    <w:rsid w:val="0038183B"/>
    <w:rsid w:val="003D37D8"/>
    <w:rsid w:val="00426133"/>
    <w:rsid w:val="004358AB"/>
    <w:rsid w:val="00611C65"/>
    <w:rsid w:val="0064668F"/>
    <w:rsid w:val="00793452"/>
    <w:rsid w:val="008A5638"/>
    <w:rsid w:val="008B7726"/>
    <w:rsid w:val="008D359F"/>
    <w:rsid w:val="00953452"/>
    <w:rsid w:val="00967336"/>
    <w:rsid w:val="009A6C07"/>
    <w:rsid w:val="009B01A1"/>
    <w:rsid w:val="00AB1455"/>
    <w:rsid w:val="00D31D50"/>
    <w:rsid w:val="00D5281A"/>
    <w:rsid w:val="00DF0975"/>
    <w:rsid w:val="00EB0E67"/>
    <w:rsid w:val="00F171E2"/>
    <w:rsid w:val="00FA10B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9B01A1"/>
    <w:rPr>
      <w:i/>
      <w:iCs/>
    </w:rPr>
  </w:style>
  <w:style w:type="paragraph" w:styleId="a4">
    <w:name w:val="Balloon Text"/>
    <w:basedOn w:val="a"/>
    <w:link w:val="Char"/>
    <w:uiPriority w:val="99"/>
    <w:semiHidden/>
    <w:unhideWhenUsed/>
    <w:rsid w:val="00D5281A"/>
    <w:pPr>
      <w:spacing w:after="0"/>
    </w:pPr>
    <w:rPr>
      <w:sz w:val="18"/>
      <w:szCs w:val="18"/>
    </w:rPr>
  </w:style>
  <w:style w:type="character" w:customStyle="1" w:styleId="Char">
    <w:name w:val="批注框文本 Char"/>
    <w:basedOn w:val="a0"/>
    <w:link w:val="a4"/>
    <w:uiPriority w:val="99"/>
    <w:semiHidden/>
    <w:rsid w:val="00D5281A"/>
    <w:rPr>
      <w:rFonts w:ascii="Tahoma" w:hAnsi="Tahoma"/>
      <w:sz w:val="18"/>
      <w:szCs w:val="18"/>
    </w:rPr>
  </w:style>
  <w:style w:type="character" w:styleId="a5">
    <w:name w:val="Intense Emphasis"/>
    <w:basedOn w:val="a0"/>
    <w:uiPriority w:val="21"/>
    <w:qFormat/>
    <w:rsid w:val="00307D21"/>
    <w:rPr>
      <w:b/>
      <w:bCs/>
      <w:i/>
      <w:iCs/>
      <w:color w:val="4F81BD" w:themeColor="accent1"/>
    </w:rPr>
  </w:style>
  <w:style w:type="paragraph" w:styleId="a6">
    <w:name w:val="List Paragraph"/>
    <w:basedOn w:val="a"/>
    <w:uiPriority w:val="34"/>
    <w:qFormat/>
    <w:rsid w:val="00307D21"/>
    <w:pPr>
      <w:widowControl w:val="0"/>
      <w:adjustRightInd/>
      <w:snapToGrid/>
      <w:spacing w:after="0"/>
      <w:ind w:firstLineChars="200" w:firstLine="420"/>
      <w:jc w:val="both"/>
    </w:pPr>
    <w:rPr>
      <w:rFonts w:asciiTheme="minorHAnsi" w:eastAsiaTheme="minorEastAsia" w:hAnsiTheme="minorHAnsi"/>
      <w:kern w:val="2"/>
      <w:sz w:val="21"/>
    </w:rPr>
  </w:style>
  <w:style w:type="paragraph" w:styleId="a7">
    <w:name w:val="header"/>
    <w:basedOn w:val="a"/>
    <w:link w:val="Char0"/>
    <w:uiPriority w:val="99"/>
    <w:semiHidden/>
    <w:unhideWhenUsed/>
    <w:rsid w:val="0038183B"/>
    <w:pPr>
      <w:pBdr>
        <w:bottom w:val="single" w:sz="6" w:space="1" w:color="auto"/>
      </w:pBdr>
      <w:tabs>
        <w:tab w:val="center" w:pos="4153"/>
        <w:tab w:val="right" w:pos="8306"/>
      </w:tabs>
      <w:jc w:val="center"/>
    </w:pPr>
    <w:rPr>
      <w:sz w:val="18"/>
      <w:szCs w:val="18"/>
    </w:rPr>
  </w:style>
  <w:style w:type="character" w:customStyle="1" w:styleId="Char0">
    <w:name w:val="页眉 Char"/>
    <w:basedOn w:val="a0"/>
    <w:link w:val="a7"/>
    <w:uiPriority w:val="99"/>
    <w:semiHidden/>
    <w:rsid w:val="0038183B"/>
    <w:rPr>
      <w:rFonts w:ascii="Tahoma" w:hAnsi="Tahoma"/>
      <w:sz w:val="18"/>
      <w:szCs w:val="18"/>
    </w:rPr>
  </w:style>
  <w:style w:type="paragraph" w:styleId="a8">
    <w:name w:val="footer"/>
    <w:basedOn w:val="a"/>
    <w:link w:val="Char1"/>
    <w:uiPriority w:val="99"/>
    <w:semiHidden/>
    <w:unhideWhenUsed/>
    <w:rsid w:val="0038183B"/>
    <w:pPr>
      <w:tabs>
        <w:tab w:val="center" w:pos="4153"/>
        <w:tab w:val="right" w:pos="8306"/>
      </w:tabs>
    </w:pPr>
    <w:rPr>
      <w:sz w:val="18"/>
      <w:szCs w:val="18"/>
    </w:rPr>
  </w:style>
  <w:style w:type="character" w:customStyle="1" w:styleId="Char1">
    <w:name w:val="页脚 Char"/>
    <w:basedOn w:val="a0"/>
    <w:link w:val="a8"/>
    <w:uiPriority w:val="99"/>
    <w:semiHidden/>
    <w:rsid w:val="0038183B"/>
    <w:rPr>
      <w:rFonts w:ascii="Tahoma" w:hAnsi="Tahoma"/>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771</Words>
  <Characters>4399</Characters>
  <Application>Microsoft Office Word</Application>
  <DocSecurity>0</DocSecurity>
  <Lines>36</Lines>
  <Paragraphs>10</Paragraphs>
  <ScaleCrop>false</ScaleCrop>
  <Company/>
  <LinksUpToDate>false</LinksUpToDate>
  <CharactersWithSpaces>5160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2026-07-17T07:45:00Z</dcterms:created>
  <dcterms:modified xsi:type="dcterms:W3CDTF">2026-07-17T07:45:00Z</dcterms:modified>
</cp:coreProperties>
</file>