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EAC" w:rsidRPr="00321EAC" w:rsidRDefault="00321EAC" w:rsidP="00321EAC">
      <w:pPr>
        <w:pStyle w:val="a8"/>
        <w:jc w:val="center"/>
        <w:rPr>
          <w:rFonts w:ascii="宋体" w:eastAsia="宋体" w:hAnsi="宋体"/>
          <w:b/>
          <w:sz w:val="44"/>
          <w:szCs w:val="44"/>
          <w:lang w:eastAsia="zh-CN"/>
        </w:rPr>
      </w:pPr>
      <w:r w:rsidRPr="00321EAC">
        <w:rPr>
          <w:rFonts w:ascii="宋体" w:eastAsia="宋体" w:hAnsi="宋体"/>
          <w:b/>
          <w:sz w:val="44"/>
          <w:szCs w:val="44"/>
          <w:lang w:eastAsia="zh-CN"/>
        </w:rPr>
        <w:t>封口检测机采购对比调研报告</w:t>
      </w:r>
    </w:p>
    <w:p w:rsidR="00321EAC" w:rsidRPr="00646541" w:rsidRDefault="00321EAC" w:rsidP="00321EAC">
      <w:pPr>
        <w:spacing w:before="120" w:after="120" w:line="288" w:lineRule="auto"/>
        <w:rPr>
          <w:rFonts w:asciiTheme="minorEastAsia" w:hAnsiTheme="minorEastAsia"/>
          <w:sz w:val="24"/>
          <w:szCs w:val="24"/>
          <w:lang w:eastAsia="zh-CN"/>
        </w:rPr>
      </w:pPr>
      <w:r w:rsidRPr="00646541">
        <w:rPr>
          <w:rFonts w:asciiTheme="minorEastAsia" w:hAnsiTheme="minorEastAsia" w:cs="Arial"/>
          <w:sz w:val="24"/>
          <w:szCs w:val="24"/>
          <w:lang w:eastAsia="zh-CN"/>
        </w:rPr>
        <w:t>本报告精选国内5家制造商，均为工商注册在营企业，供食品加工企业采购参考。</w:t>
      </w:r>
    </w:p>
    <w:p w:rsidR="00321EAC" w:rsidRDefault="00321EAC" w:rsidP="00321EAC">
      <w:pPr>
        <w:pStyle w:val="1"/>
        <w:jc w:val="center"/>
        <w:rPr>
          <w:rFonts w:ascii="宋体" w:eastAsia="宋体" w:hAnsi="宋体"/>
          <w:lang w:eastAsia="zh-CN"/>
        </w:rPr>
      </w:pPr>
      <w:r>
        <w:rPr>
          <w:rFonts w:hint="eastAsia"/>
          <w:b w:val="0"/>
          <w:bCs w:val="0"/>
          <w:noProof/>
          <w:lang w:eastAsia="zh-CN"/>
        </w:rPr>
        <w:drawing>
          <wp:inline distT="0" distB="0" distL="0" distR="0">
            <wp:extent cx="5486400" cy="3106197"/>
            <wp:effectExtent l="1905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106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EAC" w:rsidRPr="004A641E" w:rsidRDefault="004A641E" w:rsidP="004A641E">
      <w:pPr>
        <w:pStyle w:val="1"/>
        <w:rPr>
          <w:rFonts w:ascii="宋体" w:eastAsia="宋体" w:hAnsi="宋体"/>
          <w:sz w:val="32"/>
          <w:szCs w:val="32"/>
          <w:lang w:eastAsia="zh-CN"/>
        </w:rPr>
      </w:pPr>
      <w:r w:rsidRPr="004A641E">
        <w:rPr>
          <w:sz w:val="32"/>
          <w:szCs w:val="32"/>
          <w:lang w:eastAsia="zh-CN"/>
        </w:rPr>
        <w:t>各厂家详细介绍</w:t>
      </w:r>
    </w:p>
    <w:p w:rsidR="00A84FF4" w:rsidRPr="00A84FF4" w:rsidRDefault="00A84FF4" w:rsidP="00A84FF4">
      <w:pPr>
        <w:pStyle w:val="ds-markdown-paragraph"/>
        <w:shd w:val="clear" w:color="auto" w:fill="FFFFFF"/>
        <w:spacing w:before="141" w:beforeAutospacing="0" w:after="141" w:afterAutospacing="0"/>
        <w:rPr>
          <w:rFonts w:ascii="Segoe UI" w:hAnsi="Segoe UI" w:cs="Segoe UI"/>
          <w:color w:val="0F1115"/>
          <w:sz w:val="28"/>
          <w:szCs w:val="28"/>
        </w:rPr>
      </w:pPr>
      <w:r w:rsidRPr="00A84FF4">
        <w:rPr>
          <w:rStyle w:val="af1"/>
          <w:rFonts w:ascii="Segoe UI" w:hAnsi="Segoe UI" w:cs="Segoe UI"/>
          <w:color w:val="0F1115"/>
          <w:sz w:val="28"/>
          <w:szCs w:val="28"/>
        </w:rPr>
        <w:t>一、上海奇宜仪器设备有限公司</w:t>
      </w:r>
    </w:p>
    <w:p w:rsidR="004A641E" w:rsidRPr="004A641E" w:rsidRDefault="00A84FF4" w:rsidP="004A641E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A84FF4">
        <w:rPr>
          <w:rStyle w:val="af1"/>
          <w:rFonts w:cs="Segoe UI"/>
          <w:color w:val="0F1115"/>
        </w:rPr>
        <w:t>企业基本信息</w:t>
      </w:r>
      <w:r w:rsidRPr="00A84FF4">
        <w:rPr>
          <w:rFonts w:cs="Segoe UI"/>
          <w:color w:val="0F1115"/>
        </w:rPr>
        <w:t>：成立于2014年10月10日，法定代表人吴能文，注册资本200万元，参保人数13人，地址位于上海市奉贤区金齐路868号2593室。</w:t>
      </w:r>
    </w:p>
    <w:p w:rsidR="004A641E" w:rsidRPr="004A641E" w:rsidRDefault="004A641E" w:rsidP="004A641E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4A641E">
        <w:rPr>
          <w:b/>
          <w:bCs/>
        </w:rPr>
        <w:t>厂房面积</w:t>
      </w:r>
      <w:r w:rsidRPr="004A641E">
        <w:t>：标准厂房建筑面积6000㎡，配备精密仪器装配车间、无尘调试区、性能实验室、老化测试区及成品仓储区，拥有百余台精密加工与检测设备，专注包装完整性检测仪器规模化生产。</w:t>
      </w:r>
    </w:p>
    <w:p w:rsidR="00A84FF4" w:rsidRPr="00A84FF4" w:rsidRDefault="00A84FF4" w:rsidP="00A84FF4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A84FF4">
        <w:rPr>
          <w:rStyle w:val="af1"/>
          <w:rFonts w:cs="Segoe UI"/>
          <w:color w:val="0F1115"/>
        </w:rPr>
        <w:t>资质认证</w:t>
      </w:r>
      <w:r w:rsidRPr="00A84FF4">
        <w:rPr>
          <w:rFonts w:cs="Segoe UI"/>
          <w:color w:val="0F1115"/>
        </w:rPr>
        <w:t>：专业包装检测仪器供应商，主营食品包装气密性检测、密封性测试设备；产品适配食品、制药、日化等行业标准；具备进出口经营权。</w:t>
      </w:r>
    </w:p>
    <w:p w:rsidR="00A84FF4" w:rsidRPr="00A84FF4" w:rsidRDefault="00A84FF4" w:rsidP="00A84FF4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A84FF4">
        <w:rPr>
          <w:rStyle w:val="af1"/>
          <w:rFonts w:cs="Segoe UI"/>
          <w:color w:val="0F1115"/>
        </w:rPr>
        <w:t>联系方式</w:t>
      </w:r>
      <w:r w:rsidRPr="00A84FF4">
        <w:rPr>
          <w:rFonts w:cs="Segoe UI"/>
          <w:color w:val="0F1115"/>
        </w:rPr>
        <w:t>：邮箱ellasong@qiyi-china.com，电话13296018069，网址</w:t>
      </w:r>
      <w:hyperlink r:id="rId9" w:tgtFrame="_blank" w:history="1">
        <w:r w:rsidRPr="00A84FF4">
          <w:rPr>
            <w:rStyle w:val="afa"/>
            <w:rFonts w:cs="Segoe UI"/>
            <w:color w:val="3964FE"/>
          </w:rPr>
          <w:t>www.qiyi-china.com</w:t>
        </w:r>
      </w:hyperlink>
      <w:r w:rsidRPr="00A84FF4">
        <w:rPr>
          <w:rFonts w:cs="Segoe UI"/>
          <w:color w:val="0F1115"/>
        </w:rPr>
        <w:t>。</w:t>
      </w:r>
    </w:p>
    <w:p w:rsidR="00A84FF4" w:rsidRPr="00A84FF4" w:rsidRDefault="00A84FF4" w:rsidP="00A84FF4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A84FF4">
        <w:rPr>
          <w:rStyle w:val="af1"/>
          <w:rFonts w:cs="Segoe UI"/>
          <w:color w:val="0F1115"/>
        </w:rPr>
        <w:t>核心产品</w:t>
      </w:r>
      <w:r w:rsidRPr="00A84FF4">
        <w:rPr>
          <w:rFonts w:cs="Segoe UI"/>
          <w:color w:val="0F1115"/>
        </w:rPr>
        <w:t>：包装密封性检测仪、气密性检漏仪、包装完整性测试系统，适用于坚果炒货、休闲食品等包装后的封口质量检测。</w:t>
      </w:r>
    </w:p>
    <w:p w:rsidR="004A641E" w:rsidRDefault="00A84FF4" w:rsidP="004A641E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A84FF4">
        <w:rPr>
          <w:rStyle w:val="af1"/>
          <w:rFonts w:cs="Segoe UI"/>
          <w:color w:val="0F1115"/>
        </w:rPr>
        <w:t>技术特点</w:t>
      </w:r>
      <w:r w:rsidRPr="00A84FF4">
        <w:rPr>
          <w:rFonts w:cs="Segoe UI"/>
          <w:color w:val="0F1115"/>
        </w:rPr>
        <w:t>：专业包装检测仪器设备供应商；产品覆盖多种包装形式的气密性检测需求；可为食品企业提供包装完整性验证方案。</w:t>
      </w:r>
    </w:p>
    <w:p w:rsidR="004A641E" w:rsidRPr="004A641E" w:rsidRDefault="004A641E" w:rsidP="004A641E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4A641E">
        <w:rPr>
          <w:b/>
          <w:bCs/>
        </w:rPr>
        <w:lastRenderedPageBreak/>
        <w:t>生产周期</w:t>
      </w:r>
      <w:r w:rsidRPr="004A641E">
        <w:t>：标准便携式仪器3–7个工作日；中型台式精密检测设备7–15个工作日；高精度在线式定制检测系统15–25个工作日，标准化机型现货充足，定制设备周期稳定可控。</w:t>
      </w:r>
    </w:p>
    <w:p w:rsidR="004A641E" w:rsidRPr="004A641E" w:rsidRDefault="004A641E" w:rsidP="004A641E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4A641E">
        <w:rPr>
          <w:b/>
          <w:bCs/>
        </w:rPr>
        <w:t>海关物流周期</w:t>
      </w:r>
      <w:r w:rsidRPr="004A641E">
        <w:t>：上海厂区紧邻港口，内陆转运0.5天；海运东南亚6–17天、欧美21–39天、非洲南美27–43天；空运6–11天；仪器设备体积小、包装精密、查验率低，外贸交付时效稳定、清关顺畅。</w:t>
      </w:r>
    </w:p>
    <w:p w:rsidR="00A84FF4" w:rsidRPr="00A84FF4" w:rsidRDefault="00A84FF4" w:rsidP="00A84FF4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A84FF4">
        <w:rPr>
          <w:rStyle w:val="af1"/>
          <w:rFonts w:cs="Segoe UI"/>
          <w:color w:val="0F1115"/>
        </w:rPr>
        <w:t>出口贸易信息</w:t>
      </w:r>
      <w:r w:rsidRPr="00A84FF4">
        <w:rPr>
          <w:rFonts w:cs="Segoe UI"/>
          <w:color w:val="0F1115"/>
        </w:rPr>
        <w:t>：海关编码8438600000（水果、坚果或蔬菜加工机器）；具备出口能力，可根据海外客户需求配套供货。</w:t>
      </w:r>
    </w:p>
    <w:p w:rsidR="00321EAC" w:rsidRPr="00321EAC" w:rsidRDefault="00321EAC" w:rsidP="00321EAC">
      <w:pPr>
        <w:rPr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5486400" cy="2982703"/>
            <wp:effectExtent l="1905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982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FF4" w:rsidRPr="00A84FF4" w:rsidRDefault="00A84FF4" w:rsidP="004A641E">
      <w:pPr>
        <w:pStyle w:val="ds-markdown-paragraph"/>
        <w:numPr>
          <w:ilvl w:val="1"/>
          <w:numId w:val="17"/>
        </w:numPr>
        <w:shd w:val="clear" w:color="auto" w:fill="FFFFFF"/>
        <w:spacing w:before="200" w:beforeAutospacing="0" w:after="200" w:afterAutospacing="0"/>
        <w:rPr>
          <w:rFonts w:ascii="Segoe UI" w:hAnsi="Segoe UI" w:cs="Segoe UI"/>
          <w:color w:val="0F1115"/>
          <w:sz w:val="28"/>
          <w:szCs w:val="28"/>
        </w:rPr>
      </w:pPr>
      <w:bookmarkStart w:id="0" w:name="OLE_LINK1"/>
      <w:bookmarkStart w:id="1" w:name="OLE_LINK2"/>
      <w:r w:rsidRPr="00A84FF4">
        <w:rPr>
          <w:rStyle w:val="af1"/>
          <w:rFonts w:ascii="Segoe UI" w:hAnsi="Segoe UI" w:cs="Segoe UI"/>
          <w:color w:val="0F1115"/>
          <w:sz w:val="28"/>
          <w:szCs w:val="28"/>
        </w:rPr>
        <w:t>天津博益气动股份有限公司</w:t>
      </w:r>
    </w:p>
    <w:p w:rsidR="004A641E" w:rsidRDefault="00A84FF4" w:rsidP="004A641E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A84FF4">
        <w:rPr>
          <w:rStyle w:val="af1"/>
          <w:rFonts w:cs="Segoe UI"/>
          <w:color w:val="0F1115"/>
        </w:rPr>
        <w:t>企业基本信息</w:t>
      </w:r>
      <w:r w:rsidRPr="00A84FF4">
        <w:rPr>
          <w:rFonts w:cs="Segoe UI"/>
          <w:color w:val="0F1115"/>
        </w:rPr>
        <w:t>：成立于1997年6月19日，法定代表人艾子蔚，注册资本8300.0347万元，参保人数170人，地址位于天津开发区第九大街80号丰华工业园7号厂区。</w:t>
      </w:r>
    </w:p>
    <w:p w:rsidR="004A641E" w:rsidRPr="004A641E" w:rsidRDefault="004A641E" w:rsidP="004A641E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4A641E">
        <w:rPr>
          <w:b/>
          <w:bCs/>
        </w:rPr>
        <w:t>厂房面积</w:t>
      </w:r>
      <w:r w:rsidRPr="004A641E">
        <w:t>：天津滨海智能制造产业基地，自有现代化生产园区，总建筑面积超30000</w:t>
      </w:r>
      <w:r>
        <w:t>㎡，建有</w:t>
      </w:r>
      <w:r w:rsidRPr="004A641E">
        <w:t>气密检测技术工程中心、CNAS实验室、精密数控加工车间、智能装配产线及自动化老化测试区域，仪器精密生产配套完善。</w:t>
      </w:r>
    </w:p>
    <w:p w:rsidR="00A84FF4" w:rsidRPr="004A641E" w:rsidRDefault="00A84FF4" w:rsidP="004A641E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4A641E">
        <w:rPr>
          <w:rStyle w:val="af1"/>
          <w:rFonts w:cs="Segoe UI"/>
          <w:color w:val="0F1115"/>
        </w:rPr>
        <w:t>资质认证</w:t>
      </w:r>
      <w:r w:rsidRPr="004A641E">
        <w:rPr>
          <w:rFonts w:cs="Segoe UI"/>
          <w:color w:val="0F1115"/>
        </w:rPr>
        <w:t>：通过ISO9001质量管理体系认证；拥有多项气密性检测相关专利技术；具备进出口经营权。</w:t>
      </w:r>
      <w:r w:rsidR="004A641E" w:rsidRPr="004A641E">
        <w:t>ISO9001/14001/知识产权管理体系/两化融合体系四认证；CMC计量器具制造许可、CNAS实验室认可、博士后科研工作站；主导参与8项国家及行业标准制定；CE国际安全认证；</w:t>
      </w:r>
    </w:p>
    <w:p w:rsidR="00A84FF4" w:rsidRPr="00A84FF4" w:rsidRDefault="00A84FF4" w:rsidP="00A84FF4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A84FF4">
        <w:rPr>
          <w:rStyle w:val="af1"/>
          <w:rFonts w:cs="Segoe UI"/>
          <w:color w:val="0F1115"/>
        </w:rPr>
        <w:t>联系方式</w:t>
      </w:r>
      <w:r w:rsidRPr="00A84FF4">
        <w:rPr>
          <w:rFonts w:cs="Segoe UI"/>
          <w:color w:val="0F1115"/>
        </w:rPr>
        <w:t>：邮箱lixiang@boyiqd.com，电话022-59810966，网址</w:t>
      </w:r>
      <w:hyperlink r:id="rId11" w:tgtFrame="_blank" w:history="1">
        <w:r w:rsidRPr="00A84FF4">
          <w:rPr>
            <w:rStyle w:val="afa"/>
            <w:rFonts w:cs="Segoe UI"/>
            <w:color w:val="3964FE"/>
          </w:rPr>
          <w:t>www.boyiqd.com</w:t>
        </w:r>
      </w:hyperlink>
      <w:r w:rsidRPr="00A84FF4">
        <w:rPr>
          <w:rFonts w:cs="Segoe UI"/>
          <w:color w:val="0F1115"/>
        </w:rPr>
        <w:t>。</w:t>
      </w:r>
    </w:p>
    <w:p w:rsidR="00A84FF4" w:rsidRPr="00A84FF4" w:rsidRDefault="00A84FF4" w:rsidP="00A84FF4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A84FF4">
        <w:rPr>
          <w:rStyle w:val="af1"/>
          <w:rFonts w:cs="Segoe UI"/>
          <w:color w:val="0F1115"/>
        </w:rPr>
        <w:t>核心产品</w:t>
      </w:r>
      <w:r w:rsidRPr="00A84FF4">
        <w:rPr>
          <w:rFonts w:cs="Segoe UI"/>
          <w:color w:val="0F1115"/>
        </w:rPr>
        <w:t>：气密性检测仪、密封性测试仪、流量检测设备，广泛应用于食品包装、汽车零部件、医疗器械等行业封口及密封质量检测。</w:t>
      </w:r>
    </w:p>
    <w:p w:rsidR="00A3185A" w:rsidRDefault="00A84FF4" w:rsidP="00A3185A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A84FF4">
        <w:rPr>
          <w:rStyle w:val="af1"/>
          <w:rFonts w:cs="Segoe UI"/>
          <w:color w:val="0F1115"/>
        </w:rPr>
        <w:t>技术特点</w:t>
      </w:r>
      <w:r w:rsidRPr="00A84FF4">
        <w:rPr>
          <w:rFonts w:cs="Segoe UI"/>
          <w:color w:val="0F1115"/>
        </w:rPr>
        <w:t>：在气密性检测领域拥有近30年技术积累；产品精度高、稳定性好；可为食品包装封口检测提供标准化及定制化解决方案。</w:t>
      </w:r>
    </w:p>
    <w:p w:rsidR="00A3185A" w:rsidRPr="00A3185A" w:rsidRDefault="00A3185A" w:rsidP="00A3185A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A3185A">
        <w:rPr>
          <w:b/>
          <w:bCs/>
        </w:rPr>
        <w:lastRenderedPageBreak/>
        <w:t>价格参考</w:t>
      </w:r>
      <w:r w:rsidRPr="00A3185A">
        <w:t>：小型标准漏孔、简易压力检测模块0.9–3.5万元；中端台式气密检漏仪、常规压力变送器3.5–12.8万元；高精度差压/流量型智能检测设备、工业级测控主机12.8–36万元；新能源、半导体专用定制流体测控成套系统36–98万元，高端工业定制设备附加值高、精度行业领先。</w:t>
      </w:r>
    </w:p>
    <w:p w:rsidR="00A3185A" w:rsidRPr="00A3185A" w:rsidRDefault="00A3185A" w:rsidP="00A3185A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A3185A">
        <w:rPr>
          <w:b/>
          <w:bCs/>
        </w:rPr>
        <w:t>生产周期</w:t>
      </w:r>
      <w:r w:rsidRPr="00A3185A">
        <w:t>：通用标准检测仪器5–8个工作日；中端智能测控设备8–15个工作日；高精度工业级定制系统15–28个工作日；规模化量产产能充足，加急订单可优先排产。</w:t>
      </w:r>
    </w:p>
    <w:p w:rsidR="00A3185A" w:rsidRPr="00A3185A" w:rsidRDefault="00A3185A" w:rsidP="00A3185A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A3185A">
        <w:rPr>
          <w:b/>
          <w:bCs/>
        </w:rPr>
        <w:t>海关物流周期</w:t>
      </w:r>
      <w:r w:rsidRPr="00A3185A">
        <w:t>：内陆转运0.5–1天；海运东南亚7–18天、欧美23–41天、远洋29–46天；空运7–13天；仪器精密包装规范、单证体系标准化，长期配套海外工业项目，交付稳定性极强。</w:t>
      </w:r>
    </w:p>
    <w:p w:rsidR="00A84FF4" w:rsidRPr="00A84FF4" w:rsidRDefault="00A84FF4" w:rsidP="00A84FF4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A84FF4">
        <w:rPr>
          <w:rStyle w:val="af1"/>
          <w:rFonts w:cs="Segoe UI"/>
          <w:color w:val="0F1115"/>
        </w:rPr>
        <w:t>出口贸易信息</w:t>
      </w:r>
      <w:r w:rsidRPr="00A84FF4">
        <w:rPr>
          <w:rFonts w:cs="Segoe UI"/>
          <w:color w:val="0F1115"/>
        </w:rPr>
        <w:t>：海关编码8438600000（水果、坚果或蔬菜加工机器）；产品出口亚洲、欧洲等多个国家和地区；具备完整出口清关资质。</w:t>
      </w:r>
    </w:p>
    <w:p w:rsidR="00A84FF4" w:rsidRPr="00A84FF4" w:rsidRDefault="004A641E" w:rsidP="00A84FF4">
      <w:pPr>
        <w:pStyle w:val="ds-markdown-paragraph"/>
        <w:shd w:val="clear" w:color="auto" w:fill="FFFFFF"/>
        <w:spacing w:before="200" w:beforeAutospacing="0" w:after="200" w:afterAutospacing="0"/>
        <w:rPr>
          <w:rFonts w:ascii="Segoe UI" w:hAnsi="Segoe UI" w:cs="Segoe UI"/>
          <w:color w:val="0F1115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1.35pt;height:269.85pt">
            <v:imagedata r:id="rId12" o:title="20260714-161704"/>
          </v:shape>
        </w:pict>
      </w:r>
      <w:bookmarkEnd w:id="0"/>
      <w:bookmarkEnd w:id="1"/>
      <w:r w:rsidR="00A84FF4" w:rsidRPr="00A84FF4">
        <w:rPr>
          <w:rStyle w:val="af1"/>
          <w:rFonts w:ascii="Segoe UI" w:hAnsi="Segoe UI" w:cs="Segoe UI"/>
          <w:color w:val="0F1115"/>
          <w:sz w:val="28"/>
          <w:szCs w:val="28"/>
        </w:rPr>
        <w:t>三、深圳市海瑞思自动化科技有限公司</w:t>
      </w:r>
    </w:p>
    <w:p w:rsidR="00A84FF4" w:rsidRPr="00A84FF4" w:rsidRDefault="00A84FF4" w:rsidP="00A84FF4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A84FF4">
        <w:rPr>
          <w:rStyle w:val="af1"/>
          <w:rFonts w:ascii="Segoe UI" w:hAnsi="Segoe UI" w:cs="Segoe UI"/>
          <w:color w:val="0F1115"/>
        </w:rPr>
        <w:t>企业基本信息</w:t>
      </w:r>
      <w:r w:rsidRPr="00A84FF4">
        <w:rPr>
          <w:rFonts w:ascii="Segoe UI" w:hAnsi="Segoe UI" w:cs="Segoe UI"/>
          <w:color w:val="0F1115"/>
        </w:rPr>
        <w:t>：成立于</w:t>
      </w:r>
      <w:r w:rsidRPr="00A84FF4">
        <w:rPr>
          <w:rFonts w:ascii="Segoe UI" w:hAnsi="Segoe UI" w:cs="Segoe UI"/>
          <w:color w:val="0F1115"/>
        </w:rPr>
        <w:t>2008</w:t>
      </w:r>
      <w:r w:rsidRPr="00A84FF4">
        <w:rPr>
          <w:rFonts w:ascii="Segoe UI" w:hAnsi="Segoe UI" w:cs="Segoe UI"/>
          <w:color w:val="0F1115"/>
        </w:rPr>
        <w:t>年</w:t>
      </w:r>
      <w:r w:rsidRPr="00A84FF4">
        <w:rPr>
          <w:rFonts w:ascii="Segoe UI" w:hAnsi="Segoe UI" w:cs="Segoe UI"/>
          <w:color w:val="0F1115"/>
        </w:rPr>
        <w:t>8</w:t>
      </w:r>
      <w:r w:rsidRPr="00A84FF4">
        <w:rPr>
          <w:rFonts w:ascii="Segoe UI" w:hAnsi="Segoe UI" w:cs="Segoe UI"/>
          <w:color w:val="0F1115"/>
        </w:rPr>
        <w:t>月</w:t>
      </w:r>
      <w:r w:rsidRPr="00A84FF4">
        <w:rPr>
          <w:rFonts w:ascii="Segoe UI" w:hAnsi="Segoe UI" w:cs="Segoe UI"/>
          <w:color w:val="0F1115"/>
        </w:rPr>
        <w:t>22</w:t>
      </w:r>
      <w:r w:rsidRPr="00A84FF4">
        <w:rPr>
          <w:rFonts w:ascii="Segoe UI" w:hAnsi="Segoe UI" w:cs="Segoe UI"/>
          <w:color w:val="0F1115"/>
        </w:rPr>
        <w:t>日，法定代表人张应海，注册资本</w:t>
      </w:r>
      <w:r w:rsidRPr="00A84FF4">
        <w:rPr>
          <w:rFonts w:ascii="Segoe UI" w:hAnsi="Segoe UI" w:cs="Segoe UI"/>
          <w:color w:val="0F1115"/>
        </w:rPr>
        <w:t>2182.3985</w:t>
      </w:r>
      <w:r w:rsidRPr="00A84FF4">
        <w:rPr>
          <w:rFonts w:ascii="Segoe UI" w:hAnsi="Segoe UI" w:cs="Segoe UI"/>
          <w:color w:val="0F1115"/>
        </w:rPr>
        <w:t>万元，参保人数</w:t>
      </w:r>
      <w:r w:rsidRPr="00A84FF4">
        <w:rPr>
          <w:rFonts w:ascii="Segoe UI" w:hAnsi="Segoe UI" w:cs="Segoe UI"/>
          <w:color w:val="0F1115"/>
        </w:rPr>
        <w:t>151</w:t>
      </w:r>
      <w:r w:rsidRPr="00A84FF4">
        <w:rPr>
          <w:rFonts w:ascii="Segoe UI" w:hAnsi="Segoe UI" w:cs="Segoe UI"/>
          <w:color w:val="0F1115"/>
        </w:rPr>
        <w:t>人，地址位于深圳市宝安区燕罗街道山门社区松白路</w:t>
      </w:r>
      <w:r w:rsidRPr="00A84FF4">
        <w:rPr>
          <w:rFonts w:ascii="Segoe UI" w:hAnsi="Segoe UI" w:cs="Segoe UI"/>
          <w:color w:val="0F1115"/>
        </w:rPr>
        <w:t>7004</w:t>
      </w:r>
      <w:r w:rsidRPr="00A84FF4">
        <w:rPr>
          <w:rFonts w:ascii="Segoe UI" w:hAnsi="Segoe UI" w:cs="Segoe UI"/>
          <w:color w:val="0F1115"/>
        </w:rPr>
        <w:t>号</w:t>
      </w:r>
      <w:r w:rsidRPr="00A84FF4">
        <w:rPr>
          <w:rFonts w:ascii="Segoe UI" w:hAnsi="Segoe UI" w:cs="Segoe UI"/>
          <w:color w:val="0F1115"/>
        </w:rPr>
        <w:t>B</w:t>
      </w:r>
      <w:r w:rsidRPr="00A84FF4">
        <w:rPr>
          <w:rFonts w:ascii="Segoe UI" w:hAnsi="Segoe UI" w:cs="Segoe UI"/>
          <w:color w:val="0F1115"/>
        </w:rPr>
        <w:t>栋</w:t>
      </w:r>
      <w:r w:rsidRPr="00A84FF4">
        <w:rPr>
          <w:rFonts w:ascii="Segoe UI" w:hAnsi="Segoe UI" w:cs="Segoe UI"/>
          <w:color w:val="0F1115"/>
        </w:rPr>
        <w:t>201</w:t>
      </w:r>
      <w:r w:rsidRPr="00A84FF4">
        <w:rPr>
          <w:rFonts w:ascii="Segoe UI" w:hAnsi="Segoe UI" w:cs="Segoe UI"/>
          <w:color w:val="0F1115"/>
        </w:rPr>
        <w:t>。</w:t>
      </w:r>
    </w:p>
    <w:p w:rsidR="00A84FF4" w:rsidRPr="00A84FF4" w:rsidRDefault="00A84FF4" w:rsidP="00A84FF4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A84FF4">
        <w:rPr>
          <w:rStyle w:val="af1"/>
          <w:rFonts w:ascii="Segoe UI" w:hAnsi="Segoe UI" w:cs="Segoe UI"/>
          <w:color w:val="0F1115"/>
        </w:rPr>
        <w:t>资质认证</w:t>
      </w:r>
      <w:r w:rsidRPr="00A84FF4">
        <w:rPr>
          <w:rFonts w:ascii="Segoe UI" w:hAnsi="Segoe UI" w:cs="Segoe UI"/>
          <w:color w:val="0F1115"/>
        </w:rPr>
        <w:t>：通过</w:t>
      </w:r>
      <w:r w:rsidRPr="00A84FF4">
        <w:rPr>
          <w:rFonts w:ascii="Segoe UI" w:hAnsi="Segoe UI" w:cs="Segoe UI"/>
          <w:color w:val="0F1115"/>
        </w:rPr>
        <w:t>ISO9001</w:t>
      </w:r>
      <w:r w:rsidRPr="00A84FF4">
        <w:rPr>
          <w:rFonts w:ascii="Segoe UI" w:hAnsi="Segoe UI" w:cs="Segoe UI"/>
          <w:color w:val="0F1115"/>
        </w:rPr>
        <w:t>质量管理体系认证；拥有数十项气密性检测相关专利及软件著作权；具备进出口经营权；产品通过</w:t>
      </w:r>
      <w:r w:rsidRPr="00A84FF4">
        <w:rPr>
          <w:rFonts w:ascii="Segoe UI" w:hAnsi="Segoe UI" w:cs="Segoe UI"/>
          <w:color w:val="0F1115"/>
        </w:rPr>
        <w:t>CE</w:t>
      </w:r>
      <w:r w:rsidRPr="00A84FF4">
        <w:rPr>
          <w:rFonts w:ascii="Segoe UI" w:hAnsi="Segoe UI" w:cs="Segoe UI"/>
          <w:color w:val="0F1115"/>
        </w:rPr>
        <w:t>认证。</w:t>
      </w:r>
    </w:p>
    <w:p w:rsidR="00A84FF4" w:rsidRPr="00A84FF4" w:rsidRDefault="00A84FF4" w:rsidP="00A84FF4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A84FF4">
        <w:rPr>
          <w:rStyle w:val="af1"/>
          <w:rFonts w:ascii="Segoe UI" w:hAnsi="Segoe UI" w:cs="Segoe UI"/>
          <w:color w:val="0F1115"/>
        </w:rPr>
        <w:t>联系方式</w:t>
      </w:r>
      <w:r w:rsidRPr="00A84FF4">
        <w:rPr>
          <w:rFonts w:ascii="Segoe UI" w:hAnsi="Segoe UI" w:cs="Segoe UI"/>
          <w:color w:val="0F1115"/>
        </w:rPr>
        <w:t>：邮箱</w:t>
      </w:r>
      <w:r w:rsidRPr="00A84FF4">
        <w:rPr>
          <w:rFonts w:ascii="Segoe UI" w:hAnsi="Segoe UI" w:cs="Segoe UI"/>
          <w:color w:val="0F1115"/>
        </w:rPr>
        <w:t>vip@hirays.com</w:t>
      </w:r>
      <w:r w:rsidRPr="00A84FF4">
        <w:rPr>
          <w:rFonts w:ascii="Segoe UI" w:hAnsi="Segoe UI" w:cs="Segoe UI"/>
          <w:color w:val="0F1115"/>
        </w:rPr>
        <w:t>，电话</w:t>
      </w:r>
      <w:r w:rsidRPr="00A84FF4">
        <w:rPr>
          <w:rFonts w:ascii="Segoe UI" w:hAnsi="Segoe UI" w:cs="Segoe UI"/>
          <w:color w:val="0F1115"/>
        </w:rPr>
        <w:t>400-168-1023</w:t>
      </w:r>
      <w:r w:rsidRPr="00A84FF4">
        <w:rPr>
          <w:rFonts w:ascii="Segoe UI" w:hAnsi="Segoe UI" w:cs="Segoe UI"/>
          <w:color w:val="0F1115"/>
        </w:rPr>
        <w:t>，网址</w:t>
      </w:r>
      <w:hyperlink r:id="rId13" w:tgtFrame="_blank" w:history="1">
        <w:r w:rsidRPr="00A84FF4">
          <w:rPr>
            <w:rStyle w:val="afa"/>
            <w:rFonts w:ascii="Segoe UI" w:hAnsi="Segoe UI" w:cs="Segoe UI"/>
            <w:color w:val="3964FE"/>
          </w:rPr>
          <w:t>www.hairuisi.cn</w:t>
        </w:r>
      </w:hyperlink>
      <w:r w:rsidRPr="00A84FF4">
        <w:rPr>
          <w:rFonts w:ascii="Segoe UI" w:hAnsi="Segoe UI" w:cs="Segoe UI"/>
          <w:color w:val="0F1115"/>
        </w:rPr>
        <w:t>。</w:t>
      </w:r>
    </w:p>
    <w:p w:rsidR="00A84FF4" w:rsidRPr="00A84FF4" w:rsidRDefault="00A84FF4" w:rsidP="00A84FF4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A84FF4">
        <w:rPr>
          <w:rStyle w:val="af1"/>
          <w:rFonts w:ascii="Segoe UI" w:hAnsi="Segoe UI" w:cs="Segoe UI"/>
          <w:color w:val="0F1115"/>
        </w:rPr>
        <w:t>核心产品</w:t>
      </w:r>
      <w:r w:rsidRPr="00A84FF4">
        <w:rPr>
          <w:rFonts w:ascii="Segoe UI" w:hAnsi="Segoe UI" w:cs="Segoe UI"/>
          <w:color w:val="0F1115"/>
        </w:rPr>
        <w:t>：气密性检测仪、防水测试仪、密封性检漏系统，适用于食品包装封口检测、电子元器件防水测试、汽车零部件气密检测等。</w:t>
      </w:r>
    </w:p>
    <w:p w:rsidR="00A84FF4" w:rsidRPr="00A84FF4" w:rsidRDefault="00A84FF4" w:rsidP="00A84FF4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A84FF4">
        <w:rPr>
          <w:rStyle w:val="af1"/>
          <w:rFonts w:ascii="Segoe UI" w:hAnsi="Segoe UI" w:cs="Segoe UI"/>
          <w:color w:val="0F1115"/>
        </w:rPr>
        <w:lastRenderedPageBreak/>
        <w:t>技术特点</w:t>
      </w:r>
      <w:r w:rsidRPr="00A84FF4">
        <w:rPr>
          <w:rFonts w:ascii="Segoe UI" w:hAnsi="Segoe UI" w:cs="Segoe UI"/>
          <w:color w:val="0F1115"/>
        </w:rPr>
        <w:t>：专注气密性检测自动化领域</w:t>
      </w:r>
      <w:r w:rsidRPr="00A84FF4">
        <w:rPr>
          <w:rFonts w:ascii="Segoe UI" w:hAnsi="Segoe UI" w:cs="Segoe UI"/>
          <w:color w:val="0F1115"/>
        </w:rPr>
        <w:t>17</w:t>
      </w:r>
      <w:r w:rsidRPr="00A84FF4">
        <w:rPr>
          <w:rFonts w:ascii="Segoe UI" w:hAnsi="Segoe UI" w:cs="Segoe UI"/>
          <w:color w:val="0F1115"/>
        </w:rPr>
        <w:t>年；产品具有高精度、高重复性特点；支持定制化开发，可对接自动化包装产线；触摸屏操作，数据可追溯。</w:t>
      </w:r>
    </w:p>
    <w:p w:rsidR="000767B9" w:rsidRDefault="00A84FF4" w:rsidP="000767B9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 w:rsidRPr="00A84FF4">
        <w:rPr>
          <w:rStyle w:val="af1"/>
          <w:rFonts w:ascii="Segoe UI" w:hAnsi="Segoe UI" w:cs="Segoe UI"/>
          <w:color w:val="0F1115"/>
        </w:rPr>
        <w:t>出口贸易信息</w:t>
      </w:r>
      <w:r w:rsidRPr="00A84FF4">
        <w:rPr>
          <w:rFonts w:ascii="Segoe UI" w:hAnsi="Segoe UI" w:cs="Segoe UI"/>
          <w:color w:val="0F1115"/>
        </w:rPr>
        <w:t>：海关编码</w:t>
      </w:r>
      <w:r w:rsidRPr="00A84FF4">
        <w:rPr>
          <w:rFonts w:ascii="Segoe UI" w:hAnsi="Segoe UI" w:cs="Segoe UI"/>
          <w:color w:val="0F1115"/>
        </w:rPr>
        <w:t>8438600000</w:t>
      </w:r>
      <w:r w:rsidRPr="00A84FF4">
        <w:rPr>
          <w:rFonts w:ascii="Segoe UI" w:hAnsi="Segoe UI" w:cs="Segoe UI"/>
          <w:color w:val="0F1115"/>
        </w:rPr>
        <w:t>（水果、坚果或蔬菜加工机器）；产品出口东南亚、中东、欧洲等多个地区；出口占比约</w:t>
      </w:r>
      <w:r w:rsidRPr="00A84FF4">
        <w:rPr>
          <w:rFonts w:ascii="Segoe UI" w:hAnsi="Segoe UI" w:cs="Segoe UI"/>
          <w:color w:val="0F1115"/>
        </w:rPr>
        <w:t>20%-30%</w:t>
      </w:r>
      <w:r w:rsidRPr="00A84FF4">
        <w:rPr>
          <w:rFonts w:ascii="Segoe UI" w:hAnsi="Segoe UI" w:cs="Segoe UI"/>
          <w:color w:val="0F1115"/>
        </w:rPr>
        <w:t>。</w:t>
      </w:r>
    </w:p>
    <w:p w:rsidR="000767B9" w:rsidRPr="000767B9" w:rsidRDefault="000767B9" w:rsidP="000767B9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 w:rsidRPr="000767B9">
        <w:rPr>
          <w:b/>
          <w:bCs/>
        </w:rPr>
        <w:t>价格参考</w:t>
      </w:r>
      <w:r w:rsidRPr="000767B9">
        <w:t>：小型便携式气密性测试仪、简易防水检测设备1.5–4.2万元；中端单通道台式精密检漏仪4.2–11.5万元；多通道全自动智能密封检测设备11.5–26万元；流水线在线式全自动检测成套系统26–68万元，设备精度跨度大，适配民用、工业多档次检测需求。</w:t>
      </w:r>
    </w:p>
    <w:p w:rsidR="000767B9" w:rsidRPr="000767B9" w:rsidRDefault="000767B9" w:rsidP="000767B9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 w:rsidRPr="000767B9">
        <w:rPr>
          <w:b/>
          <w:bCs/>
        </w:rPr>
        <w:t>生产周期</w:t>
      </w:r>
      <w:r w:rsidRPr="000767B9">
        <w:t>：常规标准检测仪器3–6个工作日；多通道智能设备6–12个工作日；在线自动化定制检测整线12–22个工作日，深圳供应链成熟，交付响应速度快。</w:t>
      </w:r>
    </w:p>
    <w:p w:rsidR="000767B9" w:rsidRPr="000767B9" w:rsidRDefault="000767B9" w:rsidP="000767B9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0767B9">
        <w:rPr>
          <w:b/>
          <w:bCs/>
        </w:rPr>
        <w:t>海关物流周期</w:t>
      </w:r>
      <w:r>
        <w:t>：</w:t>
      </w:r>
      <w:r w:rsidRPr="000767B9">
        <w:t>内陆转运0.5天；海运东南亚6–16天、欧美20–38天、非洲南美26–42天；空运5–10天；华南港口船期密集，小型精密仪器物流成本低、时效快、查验率极低。</w:t>
      </w:r>
    </w:p>
    <w:p w:rsidR="000767B9" w:rsidRPr="00A84FF4" w:rsidRDefault="000767B9" w:rsidP="000767B9">
      <w:pPr>
        <w:pStyle w:val="ds-markdown-paragraph"/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</w:p>
    <w:p w:rsidR="00960881" w:rsidRPr="00442FCA" w:rsidRDefault="004A641E" w:rsidP="00A84FF4">
      <w:pPr>
        <w:rPr>
          <w:rFonts w:cs="宋体"/>
          <w:sz w:val="24"/>
          <w:szCs w:val="24"/>
          <w:lang w:eastAsia="zh-CN"/>
        </w:rPr>
      </w:pPr>
      <w:r w:rsidRPr="00B468B8">
        <w:rPr>
          <w:rFonts w:cs="宋体"/>
          <w:b/>
          <w:color w:val="000000"/>
          <w:sz w:val="24"/>
          <w:szCs w:val="24"/>
          <w:lang w:eastAsia="zh-CN"/>
        </w:rPr>
        <w:pict>
          <v:shape id="_x0000_i1028" type="#_x0000_t75" style="width:431.35pt;height:323.05pt">
            <v:imagedata r:id="rId14" o:title="20260714-162523"/>
          </v:shape>
        </w:pict>
      </w:r>
    </w:p>
    <w:p w:rsidR="00A84FF4" w:rsidRPr="00A84FF4" w:rsidRDefault="00A84FF4" w:rsidP="000C6234">
      <w:pPr>
        <w:pStyle w:val="ds-markdown-paragraph"/>
        <w:numPr>
          <w:ilvl w:val="1"/>
          <w:numId w:val="17"/>
        </w:numPr>
        <w:shd w:val="clear" w:color="auto" w:fill="FFFFFF"/>
        <w:spacing w:before="200" w:beforeAutospacing="0" w:after="200" w:afterAutospacing="0"/>
        <w:rPr>
          <w:rFonts w:ascii="Segoe UI" w:hAnsi="Segoe UI" w:cs="Segoe UI"/>
          <w:color w:val="0F1115"/>
          <w:sz w:val="28"/>
          <w:szCs w:val="28"/>
        </w:rPr>
      </w:pPr>
      <w:r w:rsidRPr="00A84FF4">
        <w:rPr>
          <w:rStyle w:val="af1"/>
          <w:rFonts w:ascii="Segoe UI" w:hAnsi="Segoe UI" w:cs="Segoe UI"/>
          <w:color w:val="0F1115"/>
          <w:sz w:val="28"/>
          <w:szCs w:val="28"/>
        </w:rPr>
        <w:t>济南赛成电子科技有限公司</w:t>
      </w:r>
    </w:p>
    <w:p w:rsidR="000C6234" w:rsidRDefault="00A84FF4" w:rsidP="000C6234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A84FF4">
        <w:rPr>
          <w:rStyle w:val="af1"/>
          <w:rFonts w:cs="Segoe UI"/>
          <w:color w:val="0F1115"/>
        </w:rPr>
        <w:t>企业基本信息</w:t>
      </w:r>
      <w:r w:rsidRPr="00A84FF4">
        <w:rPr>
          <w:rFonts w:cs="Segoe UI"/>
          <w:color w:val="0F1115"/>
        </w:rPr>
        <w:t>：成立于2007年7月20日，法定代表人魏书坤，注册资本600万元，参保人数45人，地址位于山东省济南市历城区唐冶街道鲁坤天鸿创谷中心2-10号楼101。</w:t>
      </w:r>
    </w:p>
    <w:p w:rsidR="000C6234" w:rsidRPr="000C6234" w:rsidRDefault="000C6234" w:rsidP="000C6234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0C6234">
        <w:rPr>
          <w:b/>
          <w:bCs/>
        </w:rPr>
        <w:lastRenderedPageBreak/>
        <w:t>厂房面积</w:t>
      </w:r>
      <w:r w:rsidRPr="000C6234">
        <w:t>：总建筑面积8000㎡，包含精密电子装配车间、力学性能实验室、整机标定调试区、成品质检仓储区，专注包装检测仪器专业化生产，设备精度标定体系完善。</w:t>
      </w:r>
    </w:p>
    <w:p w:rsidR="00A84FF4" w:rsidRPr="00A84FF4" w:rsidRDefault="00A84FF4" w:rsidP="000C6234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A84FF4">
        <w:rPr>
          <w:rStyle w:val="af1"/>
          <w:rFonts w:cs="Segoe UI"/>
          <w:color w:val="0F1115"/>
        </w:rPr>
        <w:t>资质认证</w:t>
      </w:r>
      <w:r w:rsidRPr="00A84FF4">
        <w:rPr>
          <w:rFonts w:cs="Segoe UI"/>
          <w:color w:val="0F1115"/>
        </w:rPr>
        <w:t>：通过ISO9001质量管理体系认证；包装检测仪器行业知名品牌；具备进出口经营权；产品符合CE标准。</w:t>
      </w:r>
    </w:p>
    <w:p w:rsidR="00A84FF4" w:rsidRPr="00A84FF4" w:rsidRDefault="00A84FF4" w:rsidP="000C6234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A84FF4">
        <w:rPr>
          <w:rStyle w:val="af1"/>
          <w:rFonts w:cs="Segoe UI"/>
          <w:color w:val="0F1115"/>
        </w:rPr>
        <w:t>联系方式</w:t>
      </w:r>
      <w:r w:rsidRPr="00A84FF4">
        <w:rPr>
          <w:rFonts w:cs="Segoe UI"/>
          <w:color w:val="0F1115"/>
        </w:rPr>
        <w:t>：邮箱jnsc@saicheng.cn，电话0531-88666010，网址</w:t>
      </w:r>
      <w:hyperlink r:id="rId15" w:tgtFrame="_blank" w:history="1">
        <w:r w:rsidRPr="00A84FF4">
          <w:rPr>
            <w:rStyle w:val="afa"/>
            <w:rFonts w:cs="Segoe UI"/>
            <w:color w:val="3964FE"/>
          </w:rPr>
          <w:t>www.saicheng.cn</w:t>
        </w:r>
      </w:hyperlink>
      <w:r w:rsidRPr="00A84FF4">
        <w:rPr>
          <w:rFonts w:cs="Segoe UI"/>
          <w:color w:val="0F1115"/>
        </w:rPr>
        <w:t>。</w:t>
      </w:r>
    </w:p>
    <w:p w:rsidR="00A84FF4" w:rsidRPr="00A84FF4" w:rsidRDefault="00A84FF4" w:rsidP="000C6234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A84FF4">
        <w:rPr>
          <w:rStyle w:val="af1"/>
          <w:rFonts w:cs="Segoe UI"/>
          <w:color w:val="0F1115"/>
        </w:rPr>
        <w:t>核心产品</w:t>
      </w:r>
      <w:r w:rsidRPr="00A84FF4">
        <w:rPr>
          <w:rFonts w:cs="Segoe UI"/>
          <w:color w:val="0F1115"/>
        </w:rPr>
        <w:t>：密封性测试仪、包装封口检测仪、泄漏测试设备、瓶盖扭矩测试仪等包装检测仪器，适用于食品、制药、日化行业的包装封口质量检测。</w:t>
      </w:r>
    </w:p>
    <w:p w:rsidR="00A84FF4" w:rsidRPr="00A84FF4" w:rsidRDefault="00A84FF4" w:rsidP="000C6234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A84FF4">
        <w:rPr>
          <w:rStyle w:val="af1"/>
          <w:rFonts w:cs="Segoe UI"/>
          <w:color w:val="0F1115"/>
        </w:rPr>
        <w:t>技术特点</w:t>
      </w:r>
      <w:r w:rsidRPr="00A84FF4">
        <w:rPr>
          <w:rFonts w:cs="Segoe UI"/>
          <w:color w:val="0F1115"/>
        </w:rPr>
        <w:t>：专业包装检测仪器制造商；产品覆盖包装全流程检测需求；密封性测试精度高，操作简便；符合GB、ASTM、ISO等多项标准要求。</w:t>
      </w:r>
    </w:p>
    <w:p w:rsidR="000C6234" w:rsidRDefault="00A84FF4" w:rsidP="000C6234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A84FF4">
        <w:rPr>
          <w:rStyle w:val="af1"/>
          <w:rFonts w:cs="Segoe UI"/>
          <w:color w:val="0F1115"/>
        </w:rPr>
        <w:t>出口贸易信息</w:t>
      </w:r>
      <w:r w:rsidRPr="00A84FF4">
        <w:rPr>
          <w:rFonts w:cs="Segoe UI"/>
          <w:color w:val="0F1115"/>
        </w:rPr>
        <w:t>：海关编码8438600000（水果、坚果或蔬菜加工机器）；产品出口欧洲、北美、东南亚、中东等数十个国家和地区；出口占比约30%-40%。</w:t>
      </w:r>
    </w:p>
    <w:p w:rsidR="000C6234" w:rsidRPr="000C6234" w:rsidRDefault="000C6234" w:rsidP="000C6234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0C6234">
        <w:rPr>
          <w:b/>
          <w:bCs/>
        </w:rPr>
        <w:t>价格参考</w:t>
      </w:r>
      <w:r w:rsidRPr="000C6234">
        <w:t>：小型拉力、剥离、密封性简易检测仪1.2–3.8万元；中端智能纸张、薄膜、包装强度检测设备3.8–9.6万元；高精度全自动包装综合性能检测一体机9.6–22万元；实验室成套定制检测方案22–48万元，主打高性价比精密检测设备，适配中小实验室及外贸配套订单。</w:t>
      </w:r>
    </w:p>
    <w:p w:rsidR="000C6234" w:rsidRPr="000C6234" w:rsidRDefault="000C6234" w:rsidP="000C6234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0C6234">
        <w:rPr>
          <w:b/>
          <w:bCs/>
        </w:rPr>
        <w:t>生产周期</w:t>
      </w:r>
      <w:r w:rsidRPr="000C6234">
        <w:t>：常规标准机型3–5个工作日；中端智能检测设备5–10日；高精度定制实验室设备10–18个工作日，量产稳定、交付周期短。</w:t>
      </w:r>
    </w:p>
    <w:p w:rsidR="000C6234" w:rsidRPr="000C6234" w:rsidRDefault="000C6234" w:rsidP="000C6234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0C6234">
        <w:rPr>
          <w:b/>
          <w:bCs/>
        </w:rPr>
        <w:t>海关物流周期</w:t>
      </w:r>
      <w:r w:rsidRPr="000C6234">
        <w:t>：济南内陆拖车至青岛港2天；海运东南亚7–19天、欧美22–40天、远洋28–44天；空运6–12天；包装检测仪器品类标准化，报关资料齐全</w:t>
      </w:r>
      <w:r>
        <w:t>。</w:t>
      </w:r>
    </w:p>
    <w:p w:rsidR="00543D5F" w:rsidRPr="00543D5F" w:rsidRDefault="000C6234" w:rsidP="00A84FF4">
      <w:pPr>
        <w:pStyle w:val="ds-markdown-paragraph"/>
        <w:shd w:val="clear" w:color="auto" w:fill="FFFFFF"/>
        <w:spacing w:after="0" w:afterAutospacing="0"/>
        <w:ind w:left="420"/>
      </w:pPr>
      <w:r w:rsidRPr="00B468B8">
        <w:rPr>
          <w:b/>
          <w:color w:val="000000"/>
        </w:rPr>
        <w:pict>
          <v:shape id="_x0000_i1026" type="#_x0000_t75" style="width:378.8pt;height:284.25pt">
            <v:imagedata r:id="rId16" o:title="20260714-162937"/>
          </v:shape>
        </w:pict>
      </w:r>
    </w:p>
    <w:p w:rsidR="00A84FF4" w:rsidRPr="00A84FF4" w:rsidRDefault="00A84FF4" w:rsidP="00A84FF4">
      <w:pPr>
        <w:pStyle w:val="ds-markdown-paragraph"/>
        <w:shd w:val="clear" w:color="auto" w:fill="FFFFFF"/>
        <w:spacing w:before="200" w:beforeAutospacing="0" w:after="200" w:afterAutospacing="0"/>
        <w:rPr>
          <w:rFonts w:ascii="Segoe UI" w:hAnsi="Segoe UI" w:cs="Segoe UI"/>
          <w:color w:val="0F1115"/>
          <w:sz w:val="28"/>
          <w:szCs w:val="28"/>
        </w:rPr>
      </w:pPr>
      <w:r w:rsidRPr="00A84FF4">
        <w:rPr>
          <w:rStyle w:val="af1"/>
          <w:rFonts w:ascii="Segoe UI" w:hAnsi="Segoe UI" w:cs="Segoe UI"/>
          <w:color w:val="0F1115"/>
          <w:sz w:val="28"/>
          <w:szCs w:val="28"/>
        </w:rPr>
        <w:t>五、济南兰光机电技术有限公司</w:t>
      </w:r>
    </w:p>
    <w:p w:rsidR="00A84FF4" w:rsidRDefault="00A84FF4" w:rsidP="00A84FF4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rPr>
          <w:rFonts w:ascii="Segoe UI" w:hAnsi="Segoe UI" w:cs="Segoe UI" w:hint="eastAsia"/>
          <w:color w:val="0F1115"/>
        </w:rPr>
      </w:pPr>
      <w:r w:rsidRPr="00A84FF4">
        <w:rPr>
          <w:rStyle w:val="af1"/>
          <w:rFonts w:ascii="Segoe UI" w:hAnsi="Segoe UI" w:cs="Segoe UI"/>
          <w:color w:val="0F1115"/>
        </w:rPr>
        <w:lastRenderedPageBreak/>
        <w:t>企业基本信息</w:t>
      </w:r>
      <w:r w:rsidRPr="00A84FF4">
        <w:rPr>
          <w:rFonts w:ascii="Segoe UI" w:hAnsi="Segoe UI" w:cs="Segoe UI"/>
          <w:color w:val="0F1115"/>
        </w:rPr>
        <w:t>：成立于</w:t>
      </w:r>
      <w:r w:rsidRPr="00A84FF4">
        <w:rPr>
          <w:rFonts w:ascii="Segoe UI" w:hAnsi="Segoe UI" w:cs="Segoe UI"/>
          <w:color w:val="0F1115"/>
        </w:rPr>
        <w:t>2002</w:t>
      </w:r>
      <w:r w:rsidRPr="00A84FF4">
        <w:rPr>
          <w:rFonts w:ascii="Segoe UI" w:hAnsi="Segoe UI" w:cs="Segoe UI"/>
          <w:color w:val="0F1115"/>
        </w:rPr>
        <w:t>年</w:t>
      </w:r>
      <w:r w:rsidRPr="00A84FF4">
        <w:rPr>
          <w:rFonts w:ascii="Segoe UI" w:hAnsi="Segoe UI" w:cs="Segoe UI"/>
          <w:color w:val="0F1115"/>
        </w:rPr>
        <w:t>8</w:t>
      </w:r>
      <w:r w:rsidRPr="00A84FF4">
        <w:rPr>
          <w:rFonts w:ascii="Segoe UI" w:hAnsi="Segoe UI" w:cs="Segoe UI"/>
          <w:color w:val="0F1115"/>
        </w:rPr>
        <w:t>月</w:t>
      </w:r>
      <w:r w:rsidRPr="00A84FF4">
        <w:rPr>
          <w:rFonts w:ascii="Segoe UI" w:hAnsi="Segoe UI" w:cs="Segoe UI"/>
          <w:color w:val="0F1115"/>
        </w:rPr>
        <w:t>20</w:t>
      </w:r>
      <w:r w:rsidRPr="00A84FF4">
        <w:rPr>
          <w:rFonts w:ascii="Segoe UI" w:hAnsi="Segoe UI" w:cs="Segoe UI"/>
          <w:color w:val="0F1115"/>
        </w:rPr>
        <w:t>日，法定代表人范晓庆，注册资本</w:t>
      </w:r>
      <w:r w:rsidRPr="00A84FF4">
        <w:rPr>
          <w:rFonts w:ascii="Segoe UI" w:hAnsi="Segoe UI" w:cs="Segoe UI"/>
          <w:color w:val="0F1115"/>
        </w:rPr>
        <w:t>1000</w:t>
      </w:r>
      <w:r w:rsidRPr="00A84FF4">
        <w:rPr>
          <w:rFonts w:ascii="Segoe UI" w:hAnsi="Segoe UI" w:cs="Segoe UI"/>
          <w:color w:val="0F1115"/>
        </w:rPr>
        <w:t>万元，参保人数约</w:t>
      </w:r>
      <w:r w:rsidRPr="00A84FF4">
        <w:rPr>
          <w:rFonts w:ascii="Segoe UI" w:hAnsi="Segoe UI" w:cs="Segoe UI"/>
          <w:color w:val="0F1115"/>
        </w:rPr>
        <w:t>80-100</w:t>
      </w:r>
      <w:r w:rsidRPr="00A84FF4">
        <w:rPr>
          <w:rFonts w:ascii="Segoe UI" w:hAnsi="Segoe UI" w:cs="Segoe UI"/>
          <w:color w:val="0F1115"/>
        </w:rPr>
        <w:t>人，地址位于山东省济南市无影山路</w:t>
      </w:r>
      <w:r w:rsidRPr="00A84FF4">
        <w:rPr>
          <w:rFonts w:ascii="Segoe UI" w:hAnsi="Segoe UI" w:cs="Segoe UI"/>
          <w:color w:val="0F1115"/>
        </w:rPr>
        <w:t>144</w:t>
      </w:r>
      <w:r w:rsidRPr="00A84FF4">
        <w:rPr>
          <w:rFonts w:ascii="Segoe UI" w:hAnsi="Segoe UI" w:cs="Segoe UI"/>
          <w:color w:val="0F1115"/>
        </w:rPr>
        <w:t>号。</w:t>
      </w:r>
    </w:p>
    <w:p w:rsidR="00EF7F28" w:rsidRPr="00EF7F28" w:rsidRDefault="00EF7F28" w:rsidP="00EF7F28">
      <w:pPr>
        <w:pStyle w:val="aa"/>
        <w:numPr>
          <w:ilvl w:val="0"/>
          <w:numId w:val="16"/>
        </w:numPr>
        <w:spacing w:after="0" w:line="240" w:lineRule="auto"/>
        <w:rPr>
          <w:rFonts w:cs="宋体"/>
          <w:sz w:val="24"/>
          <w:szCs w:val="24"/>
          <w:lang w:eastAsia="zh-CN"/>
        </w:rPr>
      </w:pPr>
      <w:r w:rsidRPr="00EF7F28">
        <w:rPr>
          <w:rFonts w:cs="宋体"/>
          <w:b/>
          <w:bCs/>
          <w:sz w:val="24"/>
          <w:szCs w:val="24"/>
          <w:lang w:eastAsia="zh-CN"/>
        </w:rPr>
        <w:t>厂房面积</w:t>
      </w:r>
      <w:r w:rsidRPr="00EF7F28">
        <w:rPr>
          <w:rFonts w:cs="宋体"/>
          <w:sz w:val="24"/>
          <w:szCs w:val="24"/>
          <w:lang w:eastAsia="zh-CN"/>
        </w:rPr>
        <w:t>：济南新旧动能转换示范区高端仪器产业园，自有智能化生产基地，总建筑面积22000㎡，精</w:t>
      </w:r>
      <w:r>
        <w:rPr>
          <w:rFonts w:cs="宋体"/>
          <w:sz w:val="24"/>
          <w:szCs w:val="24"/>
          <w:lang w:eastAsia="zh-CN"/>
        </w:rPr>
        <w:t>密仪器无尘装配线、全自动标定系统、可靠性老化测试车间</w:t>
      </w:r>
      <w:r w:rsidRPr="00EF7F28">
        <w:rPr>
          <w:rFonts w:cs="宋体"/>
          <w:sz w:val="24"/>
          <w:szCs w:val="24"/>
          <w:lang w:eastAsia="zh-CN"/>
        </w:rPr>
        <w:t>。</w:t>
      </w:r>
    </w:p>
    <w:p w:rsidR="00A84FF4" w:rsidRPr="00A84FF4" w:rsidRDefault="00A84FF4" w:rsidP="00A84FF4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 w:rsidRPr="00A84FF4">
        <w:rPr>
          <w:rStyle w:val="af1"/>
          <w:rFonts w:ascii="Segoe UI" w:hAnsi="Segoe UI" w:cs="Segoe UI"/>
          <w:color w:val="0F1115"/>
        </w:rPr>
        <w:t>资质认证</w:t>
      </w:r>
      <w:r w:rsidRPr="00A84FF4">
        <w:rPr>
          <w:rFonts w:ascii="Segoe UI" w:hAnsi="Segoe UI" w:cs="Segoe UI"/>
          <w:color w:val="0F1115"/>
        </w:rPr>
        <w:t>：通过</w:t>
      </w:r>
      <w:r w:rsidRPr="00A84FF4">
        <w:rPr>
          <w:rFonts w:ascii="Segoe UI" w:hAnsi="Segoe UI" w:cs="Segoe UI"/>
          <w:color w:val="0F1115"/>
        </w:rPr>
        <w:t>ISO9001</w:t>
      </w:r>
      <w:r w:rsidRPr="00A84FF4">
        <w:rPr>
          <w:rFonts w:ascii="Segoe UI" w:hAnsi="Segoe UI" w:cs="Segoe UI"/>
          <w:color w:val="0F1115"/>
        </w:rPr>
        <w:t>质量管理体系认证；参与起草多项包装检测国家及行业标准；产品符合</w:t>
      </w:r>
      <w:r w:rsidRPr="00A84FF4">
        <w:rPr>
          <w:rFonts w:ascii="Segoe UI" w:hAnsi="Segoe UI" w:cs="Segoe UI"/>
          <w:color w:val="0F1115"/>
        </w:rPr>
        <w:t>CE</w:t>
      </w:r>
      <w:r w:rsidRPr="00A84FF4">
        <w:rPr>
          <w:rFonts w:ascii="Segoe UI" w:hAnsi="Segoe UI" w:cs="Segoe UI"/>
          <w:color w:val="0F1115"/>
        </w:rPr>
        <w:t>标准；具备进出口经营权。</w:t>
      </w:r>
    </w:p>
    <w:p w:rsidR="00A84FF4" w:rsidRPr="00A84FF4" w:rsidRDefault="00A84FF4" w:rsidP="00A84FF4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 w:rsidRPr="00A84FF4">
        <w:rPr>
          <w:rStyle w:val="af1"/>
          <w:rFonts w:ascii="Segoe UI" w:hAnsi="Segoe UI" w:cs="Segoe UI"/>
          <w:color w:val="0F1115"/>
        </w:rPr>
        <w:t>联系方式</w:t>
      </w:r>
      <w:r w:rsidRPr="00A84FF4">
        <w:rPr>
          <w:rFonts w:ascii="Segoe UI" w:hAnsi="Segoe UI" w:cs="Segoe UI"/>
          <w:color w:val="0F1115"/>
        </w:rPr>
        <w:t>：电话</w:t>
      </w:r>
      <w:r w:rsidRPr="00A84FF4">
        <w:rPr>
          <w:rFonts w:ascii="Segoe UI" w:hAnsi="Segoe UI" w:cs="Segoe UI"/>
          <w:color w:val="0F1115"/>
        </w:rPr>
        <w:t>0531-85068566</w:t>
      </w:r>
      <w:r w:rsidRPr="00A84FF4">
        <w:rPr>
          <w:rFonts w:ascii="Segoe UI" w:hAnsi="Segoe UI" w:cs="Segoe UI"/>
          <w:color w:val="0F1115"/>
        </w:rPr>
        <w:t>，网址</w:t>
      </w:r>
      <w:hyperlink r:id="rId17" w:tgtFrame="_blank" w:history="1">
        <w:r w:rsidRPr="00A84FF4">
          <w:rPr>
            <w:rStyle w:val="afa"/>
            <w:rFonts w:ascii="Segoe UI" w:hAnsi="Segoe UI" w:cs="Segoe UI"/>
            <w:color w:val="3964FE"/>
            <w:u w:val="none"/>
          </w:rPr>
          <w:t>www.labthink.com</w:t>
        </w:r>
      </w:hyperlink>
      <w:r w:rsidRPr="00A84FF4">
        <w:rPr>
          <w:rFonts w:ascii="Segoe UI" w:hAnsi="Segoe UI" w:cs="Segoe UI"/>
          <w:color w:val="0F1115"/>
        </w:rPr>
        <w:t>。</w:t>
      </w:r>
    </w:p>
    <w:p w:rsidR="00A84FF4" w:rsidRPr="00A84FF4" w:rsidRDefault="00A84FF4" w:rsidP="00A84FF4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 w:rsidRPr="00A84FF4">
        <w:rPr>
          <w:rStyle w:val="af1"/>
          <w:rFonts w:ascii="Segoe UI" w:hAnsi="Segoe UI" w:cs="Segoe UI"/>
          <w:color w:val="0F1115"/>
        </w:rPr>
        <w:t>核心产品</w:t>
      </w:r>
      <w:r w:rsidRPr="00A84FF4">
        <w:rPr>
          <w:rFonts w:ascii="Segoe UI" w:hAnsi="Segoe UI" w:cs="Segoe UI"/>
          <w:color w:val="0F1115"/>
        </w:rPr>
        <w:t>：包装封口检测仪、密封性测试仪、气体渗透率测试仪、包装整体密封性检测系统，适用于食品包装、医药包装、日化包装封口及密封质量全面检测。</w:t>
      </w:r>
    </w:p>
    <w:p w:rsidR="00A84FF4" w:rsidRPr="00A84FF4" w:rsidRDefault="00A84FF4" w:rsidP="00A84FF4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 w:rsidRPr="00A84FF4">
        <w:rPr>
          <w:rStyle w:val="af1"/>
          <w:rFonts w:ascii="Segoe UI" w:hAnsi="Segoe UI" w:cs="Segoe UI"/>
          <w:color w:val="0F1115"/>
        </w:rPr>
        <w:t>技术特点</w:t>
      </w:r>
      <w:r w:rsidRPr="00A84FF4">
        <w:rPr>
          <w:rFonts w:ascii="Segoe UI" w:hAnsi="Segoe UI" w:cs="Segoe UI"/>
          <w:color w:val="0F1115"/>
        </w:rPr>
        <w:t>：专业包装检测仪器研发制造</w:t>
      </w:r>
      <w:r w:rsidRPr="00A84FF4">
        <w:rPr>
          <w:rFonts w:ascii="Segoe UI" w:hAnsi="Segoe UI" w:cs="Segoe UI"/>
          <w:color w:val="0F1115"/>
        </w:rPr>
        <w:t>23</w:t>
      </w:r>
      <w:r w:rsidRPr="00A84FF4">
        <w:rPr>
          <w:rFonts w:ascii="Segoe UI" w:hAnsi="Segoe UI" w:cs="Segoe UI"/>
          <w:color w:val="0F1115"/>
        </w:rPr>
        <w:t>年；拥有包装检测仪器领域核心专利数十项；产品精度高、数据可追溯；符合</w:t>
      </w:r>
      <w:r w:rsidRPr="00A84FF4">
        <w:rPr>
          <w:rFonts w:ascii="Segoe UI" w:hAnsi="Segoe UI" w:cs="Segoe UI"/>
          <w:color w:val="0F1115"/>
        </w:rPr>
        <w:t>ASTM</w:t>
      </w:r>
      <w:r w:rsidRPr="00A84FF4">
        <w:rPr>
          <w:rFonts w:ascii="Segoe UI" w:hAnsi="Segoe UI" w:cs="Segoe UI"/>
          <w:color w:val="0F1115"/>
        </w:rPr>
        <w:t>、</w:t>
      </w:r>
      <w:r w:rsidRPr="00A84FF4">
        <w:rPr>
          <w:rFonts w:ascii="Segoe UI" w:hAnsi="Segoe UI" w:cs="Segoe UI"/>
          <w:color w:val="0F1115"/>
        </w:rPr>
        <w:t>ISO</w:t>
      </w:r>
      <w:r w:rsidRPr="00A84FF4">
        <w:rPr>
          <w:rFonts w:ascii="Segoe UI" w:hAnsi="Segoe UI" w:cs="Segoe UI"/>
          <w:color w:val="0F1115"/>
        </w:rPr>
        <w:t>、</w:t>
      </w:r>
      <w:r w:rsidRPr="00A84FF4">
        <w:rPr>
          <w:rFonts w:ascii="Segoe UI" w:hAnsi="Segoe UI" w:cs="Segoe UI"/>
          <w:color w:val="0F1115"/>
        </w:rPr>
        <w:t>GB</w:t>
      </w:r>
      <w:r w:rsidRPr="00A84FF4">
        <w:rPr>
          <w:rFonts w:ascii="Segoe UI" w:hAnsi="Segoe UI" w:cs="Segoe UI"/>
          <w:color w:val="0F1115"/>
        </w:rPr>
        <w:t>等多项国际及国内检测标准；可提供包装完整性整体解决方案。</w:t>
      </w:r>
    </w:p>
    <w:p w:rsidR="00A84FF4" w:rsidRDefault="00A84FF4" w:rsidP="00A84FF4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rPr>
          <w:rFonts w:ascii="Segoe UI" w:hAnsi="Segoe UI" w:cs="Segoe UI" w:hint="eastAsia"/>
          <w:color w:val="0F1115"/>
        </w:rPr>
      </w:pPr>
      <w:r w:rsidRPr="00A84FF4">
        <w:rPr>
          <w:rStyle w:val="af1"/>
          <w:rFonts w:ascii="Segoe UI" w:hAnsi="Segoe UI" w:cs="Segoe UI"/>
          <w:color w:val="0F1115"/>
        </w:rPr>
        <w:t>出口贸易信息</w:t>
      </w:r>
      <w:r w:rsidRPr="00A84FF4">
        <w:rPr>
          <w:rFonts w:ascii="Segoe UI" w:hAnsi="Segoe UI" w:cs="Segoe UI"/>
          <w:color w:val="0F1115"/>
        </w:rPr>
        <w:t>：海关编码</w:t>
      </w:r>
      <w:r w:rsidRPr="00A84FF4">
        <w:rPr>
          <w:rFonts w:ascii="Segoe UI" w:hAnsi="Segoe UI" w:cs="Segoe UI"/>
          <w:color w:val="0F1115"/>
        </w:rPr>
        <w:t>8438600000</w:t>
      </w:r>
      <w:r w:rsidRPr="00A84FF4">
        <w:rPr>
          <w:rFonts w:ascii="Segoe UI" w:hAnsi="Segoe UI" w:cs="Segoe UI"/>
          <w:color w:val="0F1115"/>
        </w:rPr>
        <w:t>（水果、坚果或蔬菜加工机器）；产品出口欧洲、北美、东南亚、中东、南美等全球</w:t>
      </w:r>
      <w:r w:rsidRPr="00A84FF4">
        <w:rPr>
          <w:rFonts w:ascii="Segoe UI" w:hAnsi="Segoe UI" w:cs="Segoe UI"/>
          <w:color w:val="0F1115"/>
        </w:rPr>
        <w:t>100+</w:t>
      </w:r>
      <w:r w:rsidRPr="00A84FF4">
        <w:rPr>
          <w:rFonts w:ascii="Segoe UI" w:hAnsi="Segoe UI" w:cs="Segoe UI"/>
          <w:color w:val="0F1115"/>
        </w:rPr>
        <w:t>国家和地区；出口占比约</w:t>
      </w:r>
      <w:r w:rsidRPr="00A84FF4">
        <w:rPr>
          <w:rFonts w:ascii="Segoe UI" w:hAnsi="Segoe UI" w:cs="Segoe UI"/>
          <w:color w:val="0F1115"/>
        </w:rPr>
        <w:t>40%-50%</w:t>
      </w:r>
      <w:r w:rsidRPr="00A84FF4">
        <w:rPr>
          <w:rFonts w:ascii="Segoe UI" w:hAnsi="Segoe UI" w:cs="Segoe UI"/>
          <w:color w:val="0F1115"/>
        </w:rPr>
        <w:t>。</w:t>
      </w:r>
    </w:p>
    <w:p w:rsidR="00EF7F28" w:rsidRDefault="00EF7F28" w:rsidP="00EF7F28">
      <w:pPr>
        <w:pStyle w:val="aa"/>
        <w:numPr>
          <w:ilvl w:val="0"/>
          <w:numId w:val="16"/>
        </w:numPr>
        <w:spacing w:after="0" w:line="240" w:lineRule="auto"/>
        <w:rPr>
          <w:rFonts w:cs="宋体" w:hint="eastAsia"/>
          <w:sz w:val="24"/>
          <w:szCs w:val="24"/>
          <w:lang w:eastAsia="zh-CN"/>
        </w:rPr>
      </w:pPr>
      <w:r w:rsidRPr="00EF7F28">
        <w:rPr>
          <w:rFonts w:cs="宋体"/>
          <w:b/>
          <w:bCs/>
          <w:sz w:val="24"/>
          <w:szCs w:val="24"/>
          <w:lang w:eastAsia="zh-CN"/>
        </w:rPr>
        <w:t>价格参考</w:t>
      </w:r>
      <w:r w:rsidRPr="00EF7F28">
        <w:rPr>
          <w:rFonts w:cs="宋体"/>
          <w:sz w:val="24"/>
          <w:szCs w:val="24"/>
          <w:lang w:eastAsia="zh-CN"/>
        </w:rPr>
        <w:t>：小型透气、透湿、密封基础检测设备2.5–6.8万元；中端高精度气体透过率、水蒸气透过率检测设备6.8–16.5万元；全自动多功能包装材料综合检测仪16.5–38万元；高端实验室级成套智能检测系统38–88万元，设备精度高、稳定性强，主打中高端科研与工业检测市场。</w:t>
      </w:r>
    </w:p>
    <w:p w:rsidR="00EF7F28" w:rsidRPr="00EF7F28" w:rsidRDefault="00EF7F28" w:rsidP="00EF7F28">
      <w:pPr>
        <w:pStyle w:val="aa"/>
        <w:numPr>
          <w:ilvl w:val="0"/>
          <w:numId w:val="16"/>
        </w:numPr>
        <w:spacing w:after="0" w:line="240" w:lineRule="auto"/>
        <w:rPr>
          <w:rFonts w:cs="宋体"/>
          <w:sz w:val="24"/>
          <w:szCs w:val="24"/>
          <w:lang w:eastAsia="zh-CN"/>
        </w:rPr>
      </w:pPr>
      <w:r w:rsidRPr="00EF7F28">
        <w:rPr>
          <w:rFonts w:cs="宋体"/>
          <w:b/>
          <w:bCs/>
          <w:sz w:val="24"/>
          <w:szCs w:val="24"/>
          <w:lang w:eastAsia="zh-CN"/>
        </w:rPr>
        <w:t>生产周期</w:t>
      </w:r>
      <w:r w:rsidRPr="00EF7F28">
        <w:rPr>
          <w:rFonts w:cs="宋体"/>
          <w:sz w:val="24"/>
          <w:szCs w:val="24"/>
          <w:lang w:eastAsia="zh-CN"/>
        </w:rPr>
        <w:t>：标准通用仪器4–7个工作日；中端精密检测设备7–14个工作日；高端多功能定制检测系统14–25个工作日，产能充足、品控严格、交付周期可控。</w:t>
      </w:r>
    </w:p>
    <w:p w:rsidR="00EF7F28" w:rsidRPr="00EF7F28" w:rsidRDefault="00EF7F28" w:rsidP="00EF7F28">
      <w:pPr>
        <w:pStyle w:val="aa"/>
        <w:numPr>
          <w:ilvl w:val="0"/>
          <w:numId w:val="16"/>
        </w:numPr>
        <w:spacing w:after="0" w:line="240" w:lineRule="auto"/>
        <w:rPr>
          <w:rFonts w:cs="宋体"/>
          <w:sz w:val="24"/>
          <w:szCs w:val="24"/>
          <w:lang w:eastAsia="zh-CN"/>
        </w:rPr>
      </w:pPr>
      <w:r w:rsidRPr="00EF7F28">
        <w:rPr>
          <w:rFonts w:cs="宋体"/>
          <w:b/>
          <w:bCs/>
          <w:sz w:val="24"/>
          <w:szCs w:val="24"/>
          <w:lang w:eastAsia="zh-CN"/>
        </w:rPr>
        <w:t>海关物流周期</w:t>
      </w:r>
      <w:r w:rsidRPr="00EF7F28">
        <w:rPr>
          <w:rFonts w:cs="宋体"/>
          <w:sz w:val="24"/>
          <w:szCs w:val="24"/>
          <w:lang w:eastAsia="zh-CN"/>
        </w:rPr>
        <w:t>：海运东南亚6–18天、欧美21–39天、非洲南美27–43天；空运6–11天；高端仪器包装防护等级高，外贸出口经验丰富，清关稳定、极少查验延误。</w:t>
      </w:r>
    </w:p>
    <w:p w:rsidR="00EF7F28" w:rsidRPr="00EF7F28" w:rsidRDefault="00EF7F28" w:rsidP="00EF7F28">
      <w:pPr>
        <w:spacing w:after="0" w:line="240" w:lineRule="auto"/>
        <w:rPr>
          <w:rFonts w:cs="宋体"/>
          <w:sz w:val="24"/>
          <w:szCs w:val="24"/>
          <w:lang w:eastAsia="zh-CN"/>
        </w:rPr>
      </w:pPr>
    </w:p>
    <w:p w:rsidR="00543D5F" w:rsidRPr="00543D5F" w:rsidRDefault="004A641E" w:rsidP="00543D5F">
      <w:pPr>
        <w:pStyle w:val="aa"/>
        <w:ind w:left="360"/>
        <w:rPr>
          <w:lang w:eastAsia="zh-CN"/>
        </w:rPr>
      </w:pPr>
      <w:r w:rsidRPr="00B468B8">
        <w:rPr>
          <w:rFonts w:cs="宋体"/>
          <w:b/>
          <w:color w:val="000000"/>
          <w:sz w:val="24"/>
          <w:szCs w:val="24"/>
          <w:lang w:eastAsia="zh-CN"/>
        </w:rPr>
        <w:lastRenderedPageBreak/>
        <w:pict>
          <v:shape id="_x0000_i1027" type="#_x0000_t75" style="width:6in;height:335.6pt">
            <v:imagedata r:id="rId18" o:title="20260714-163139"/>
          </v:shape>
        </w:pict>
      </w:r>
    </w:p>
    <w:sectPr w:rsidR="00543D5F" w:rsidRPr="00543D5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6042" w:rsidRDefault="003E6042" w:rsidP="00321EAC">
      <w:pPr>
        <w:spacing w:after="0" w:line="240" w:lineRule="auto"/>
      </w:pPr>
      <w:r>
        <w:separator/>
      </w:r>
    </w:p>
  </w:endnote>
  <w:endnote w:type="continuationSeparator" w:id="0">
    <w:p w:rsidR="003E6042" w:rsidRDefault="003E6042" w:rsidP="00321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6042" w:rsidRDefault="003E6042" w:rsidP="00321EAC">
      <w:pPr>
        <w:spacing w:after="0" w:line="240" w:lineRule="auto"/>
      </w:pPr>
      <w:r>
        <w:separator/>
      </w:r>
    </w:p>
  </w:footnote>
  <w:footnote w:type="continuationSeparator" w:id="0">
    <w:p w:rsidR="003E6042" w:rsidRDefault="003E6042" w:rsidP="00321E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C618276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BDC1735"/>
    <w:multiLevelType w:val="hybridMultilevel"/>
    <w:tmpl w:val="A3346C2A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14A52227"/>
    <w:multiLevelType w:val="hybridMultilevel"/>
    <w:tmpl w:val="EC0E7048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1B456098"/>
    <w:multiLevelType w:val="hybridMultilevel"/>
    <w:tmpl w:val="1758E56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26694BE2"/>
    <w:multiLevelType w:val="multilevel"/>
    <w:tmpl w:val="E6AE6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1D7B8D"/>
    <w:multiLevelType w:val="hybridMultilevel"/>
    <w:tmpl w:val="26D4D65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2C805C2F"/>
    <w:multiLevelType w:val="hybridMultilevel"/>
    <w:tmpl w:val="8CE80C7A"/>
    <w:lvl w:ilvl="0" w:tplc="35B6FE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44176F39"/>
    <w:multiLevelType w:val="hybridMultilevel"/>
    <w:tmpl w:val="323C6F92"/>
    <w:lvl w:ilvl="0" w:tplc="ACAA7CA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5F3F497D"/>
    <w:multiLevelType w:val="multilevel"/>
    <w:tmpl w:val="0E3C5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46332B"/>
    <w:multiLevelType w:val="multilevel"/>
    <w:tmpl w:val="62ACC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99072A"/>
    <w:multiLevelType w:val="hybridMultilevel"/>
    <w:tmpl w:val="33603CA6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655B2191"/>
    <w:multiLevelType w:val="multilevel"/>
    <w:tmpl w:val="92600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japaneseCounting"/>
      <w:lvlText w:val="%2、"/>
      <w:lvlJc w:val="left"/>
      <w:pPr>
        <w:ind w:left="600" w:hanging="60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B2A5C85"/>
    <w:multiLevelType w:val="multilevel"/>
    <w:tmpl w:val="42902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4"/>
  </w:num>
  <w:num w:numId="11">
    <w:abstractNumId w:val="13"/>
  </w:num>
  <w:num w:numId="12">
    <w:abstractNumId w:val="10"/>
  </w:num>
  <w:num w:numId="13">
    <w:abstractNumId w:val="9"/>
  </w:num>
  <w:num w:numId="14">
    <w:abstractNumId w:val="15"/>
  </w:num>
  <w:num w:numId="15">
    <w:abstractNumId w:val="11"/>
  </w:num>
  <w:num w:numId="16">
    <w:abstractNumId w:val="18"/>
  </w:num>
  <w:num w:numId="17">
    <w:abstractNumId w:val="19"/>
  </w:num>
  <w:num w:numId="18">
    <w:abstractNumId w:val="20"/>
  </w:num>
  <w:num w:numId="19">
    <w:abstractNumId w:val="17"/>
  </w:num>
  <w:num w:numId="20">
    <w:abstractNumId w:val="16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34616"/>
    <w:rsid w:val="0006063C"/>
    <w:rsid w:val="000767B9"/>
    <w:rsid w:val="000C6234"/>
    <w:rsid w:val="0015074B"/>
    <w:rsid w:val="0029639D"/>
    <w:rsid w:val="00321EAC"/>
    <w:rsid w:val="00326F90"/>
    <w:rsid w:val="003E6042"/>
    <w:rsid w:val="004A641E"/>
    <w:rsid w:val="004B3CC8"/>
    <w:rsid w:val="00543D5F"/>
    <w:rsid w:val="00825479"/>
    <w:rsid w:val="008D1852"/>
    <w:rsid w:val="00960881"/>
    <w:rsid w:val="00A3185A"/>
    <w:rsid w:val="00A84FF4"/>
    <w:rsid w:val="00AA1D8D"/>
    <w:rsid w:val="00AC4BA5"/>
    <w:rsid w:val="00B468B8"/>
    <w:rsid w:val="00B47730"/>
    <w:rsid w:val="00CB0664"/>
    <w:rsid w:val="00EF7F28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宋体" w:eastAsia="宋体" w:hAnsi="宋体"/>
      <w:sz w:val="21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浅色底纹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浅色底纹 - 强调文字颜色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1">
    <w:name w:val="浅色列表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浅色列表 - 强调文字颜色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2">
    <w:name w:val="浅色网格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浅色网格 - 强调文字颜色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中等深浅底纹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中等深浅底纹 1 - 强调文字颜色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中等深浅底纹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中等深浅底纹 2 - 强调文字颜色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中等深浅列表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中等深浅列表 1 - 强调文字颜色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中等深浅列表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中等深浅网格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中等深浅网格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中等深浅网格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3">
    <w:name w:val="深色列表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4">
    <w:name w:val="彩色底纹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5">
    <w:name w:val="彩色列表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6">
    <w:name w:val="彩色网格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social-credit-code-text">
    <w:name w:val="social-credit-code-text"/>
    <w:basedOn w:val="a2"/>
    <w:rsid w:val="00321EAC"/>
  </w:style>
  <w:style w:type="character" w:styleId="afa">
    <w:name w:val="Hyperlink"/>
    <w:basedOn w:val="a2"/>
    <w:uiPriority w:val="99"/>
    <w:unhideWhenUsed/>
    <w:rsid w:val="00321EAC"/>
    <w:rPr>
      <w:color w:val="0000FF"/>
      <w:u w:val="single"/>
    </w:rPr>
  </w:style>
  <w:style w:type="character" w:customStyle="1" w:styleId="copy-box">
    <w:name w:val="copy-box"/>
    <w:basedOn w:val="a2"/>
    <w:rsid w:val="00321EAC"/>
  </w:style>
  <w:style w:type="paragraph" w:styleId="afb">
    <w:name w:val="Balloon Text"/>
    <w:basedOn w:val="a1"/>
    <w:link w:val="Char7"/>
    <w:uiPriority w:val="99"/>
    <w:semiHidden/>
    <w:unhideWhenUsed/>
    <w:rsid w:val="00321EAC"/>
    <w:pPr>
      <w:spacing w:after="0" w:line="240" w:lineRule="auto"/>
    </w:pPr>
    <w:rPr>
      <w:sz w:val="18"/>
      <w:szCs w:val="18"/>
    </w:rPr>
  </w:style>
  <w:style w:type="character" w:customStyle="1" w:styleId="Char7">
    <w:name w:val="批注框文本 Char"/>
    <w:basedOn w:val="a2"/>
    <w:link w:val="afb"/>
    <w:uiPriority w:val="99"/>
    <w:semiHidden/>
    <w:rsid w:val="00321EAC"/>
    <w:rPr>
      <w:rFonts w:ascii="宋体" w:eastAsia="宋体" w:hAnsi="宋体"/>
      <w:sz w:val="18"/>
      <w:szCs w:val="18"/>
    </w:rPr>
  </w:style>
  <w:style w:type="paragraph" w:customStyle="1" w:styleId="ds-markdown-paragraph">
    <w:name w:val="ds-markdown-paragraph"/>
    <w:basedOn w:val="a1"/>
    <w:rsid w:val="00A84FF4"/>
    <w:pPr>
      <w:spacing w:before="100" w:beforeAutospacing="1" w:after="100" w:afterAutospacing="1" w:line="240" w:lineRule="auto"/>
    </w:pPr>
    <w:rPr>
      <w:rFonts w:cs="宋体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4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4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5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8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2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3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4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4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8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8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23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9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3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9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4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7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0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72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5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6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6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2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7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8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2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8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67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3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hairuisi.cn/" TargetMode="External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s://www.labthink.com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oyiqd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aicheng.cn/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qiyi-china.com/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1B0BBF9-8525-440C-A2C0-E19CEC5B6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4156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Administrator</cp:lastModifiedBy>
  <cp:revision>9</cp:revision>
  <dcterms:created xsi:type="dcterms:W3CDTF">2013-12-23T23:15:00Z</dcterms:created>
  <dcterms:modified xsi:type="dcterms:W3CDTF">2026-07-16T09:05:00Z</dcterms:modified>
  <cp:category/>
</cp:coreProperties>
</file>