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FA" w:rsidRDefault="00182FAD" w:rsidP="0094751D">
      <w:pPr>
        <w:jc w:val="center"/>
        <w:rPr>
          <w:rFonts w:ascii="宋体" w:eastAsia="宋体" w:hAnsi="宋体" w:hint="eastAsia"/>
          <w:b/>
          <w:sz w:val="44"/>
          <w:szCs w:val="44"/>
          <w:lang w:eastAsia="zh-CN"/>
        </w:rPr>
      </w:pPr>
      <w:r w:rsidRPr="0094751D">
        <w:rPr>
          <w:rFonts w:ascii="宋体" w:eastAsia="宋体" w:hAnsi="宋体"/>
          <w:b/>
          <w:sz w:val="44"/>
          <w:szCs w:val="44"/>
          <w:lang w:eastAsia="zh-CN"/>
        </w:rPr>
        <w:t>坚果金属检测机采购对比报告</w:t>
      </w:r>
    </w:p>
    <w:p w:rsidR="003E5100" w:rsidRDefault="003E5100" w:rsidP="003E510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本报告精选</w:t>
      </w:r>
      <w:r w:rsidRPr="00DC7B8D">
        <w:rPr>
          <w:rFonts w:ascii="宋体" w:eastAsia="宋体" w:hAnsi="宋体"/>
          <w:sz w:val="24"/>
          <w:szCs w:val="24"/>
        </w:rPr>
        <w:t>5家</w:t>
      </w:r>
      <w:r w:rsidRPr="003E5100">
        <w:rPr>
          <w:rStyle w:val="af2"/>
          <w:rFonts w:ascii="宋体" w:eastAsia="宋体" w:hAnsi="宋体" w:hint="eastAsia"/>
          <w:i w:val="0"/>
          <w:sz w:val="24"/>
          <w:szCs w:val="24"/>
          <w:lang w:eastAsia="zh-CN"/>
        </w:rPr>
        <w:t>坚果</w:t>
      </w:r>
      <w:proofErr w:type="spellStart"/>
      <w:r w:rsidRPr="003E5100">
        <w:rPr>
          <w:rStyle w:val="af2"/>
          <w:rFonts w:ascii="宋体" w:eastAsia="宋体" w:hAnsi="宋体"/>
          <w:i w:val="0"/>
          <w:sz w:val="24"/>
          <w:szCs w:val="24"/>
        </w:rPr>
        <w:t>金属检测机</w:t>
      </w:r>
      <w:r>
        <w:rPr>
          <w:rFonts w:ascii="宋体" w:eastAsia="宋体" w:hAnsi="宋体"/>
          <w:sz w:val="24"/>
          <w:szCs w:val="24"/>
        </w:rPr>
        <w:t>设备制造商，均为工商注册在营企业，涵盖上市公司、高新技术企业及</w:t>
      </w:r>
      <w:r w:rsidRPr="00DC7B8D">
        <w:rPr>
          <w:rFonts w:ascii="宋体" w:eastAsia="宋体" w:hAnsi="宋体"/>
          <w:sz w:val="24"/>
          <w:szCs w:val="24"/>
        </w:rPr>
        <w:t>专业检测设备厂商，供采购参考</w:t>
      </w:r>
      <w:proofErr w:type="spellEnd"/>
      <w:r w:rsidRPr="00DC7B8D">
        <w:rPr>
          <w:rFonts w:ascii="宋体" w:eastAsia="宋体" w:hAnsi="宋体"/>
          <w:sz w:val="24"/>
          <w:szCs w:val="24"/>
        </w:rPr>
        <w:t>。</w:t>
      </w:r>
    </w:p>
    <w:p w:rsidR="003E5100" w:rsidRPr="0094751D" w:rsidRDefault="003E5100" w:rsidP="003E5100">
      <w:pPr>
        <w:rPr>
          <w:lang w:eastAsia="zh-CN"/>
        </w:rPr>
      </w:pPr>
    </w:p>
    <w:p w:rsidR="00182FAD" w:rsidRDefault="004C3518" w:rsidP="00182FAD">
      <w:pPr>
        <w:spacing w:after="120" w:line="360" w:lineRule="auto"/>
        <w:jc w:val="center"/>
        <w:rPr>
          <w:rFonts w:eastAsia="宋体"/>
          <w:lang w:eastAsia="zh-CN"/>
        </w:rPr>
      </w:pPr>
      <w:r w:rsidRPr="004C3518">
        <w:rPr>
          <w:rFonts w:eastAsia="宋体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283.4pt">
            <v:imagedata r:id="rId8" o:title="20260714-161704"/>
          </v:shape>
        </w:pict>
      </w:r>
    </w:p>
    <w:p w:rsidR="002E1FFA" w:rsidRPr="0094751D" w:rsidRDefault="002E1FFA" w:rsidP="007B13EB">
      <w:pPr>
        <w:spacing w:after="120" w:line="360" w:lineRule="auto"/>
        <w:rPr>
          <w:rFonts w:eastAsia="宋体"/>
          <w:lang w:eastAsia="zh-CN"/>
        </w:rPr>
      </w:pPr>
    </w:p>
    <w:p w:rsidR="002E1FFA" w:rsidRPr="0094751D" w:rsidRDefault="00182FAD" w:rsidP="0094751D">
      <w:pPr>
        <w:pStyle w:val="aa"/>
        <w:numPr>
          <w:ilvl w:val="0"/>
          <w:numId w:val="11"/>
        </w:numPr>
        <w:spacing w:before="240" w:after="120"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94751D">
        <w:rPr>
          <w:rFonts w:ascii="宋体" w:eastAsia="宋体" w:hAnsi="宋体"/>
          <w:b/>
          <w:sz w:val="28"/>
          <w:szCs w:val="28"/>
          <w:lang w:eastAsia="zh-CN"/>
        </w:rPr>
        <w:t>上海太易</w:t>
      </w:r>
      <w:r w:rsidRPr="0094751D">
        <w:rPr>
          <w:rFonts w:ascii="宋体" w:eastAsia="宋体" w:hAnsi="宋体" w:cs="宋体" w:hint="eastAsia"/>
          <w:b/>
          <w:sz w:val="28"/>
          <w:szCs w:val="28"/>
          <w:lang w:eastAsia="zh-CN"/>
        </w:rPr>
        <w:t>检测</w:t>
      </w:r>
      <w:r w:rsidRPr="0094751D">
        <w:rPr>
          <w:rFonts w:ascii="宋体" w:eastAsia="宋体" w:hAnsi="宋体" w:cs="MS Mincho" w:hint="eastAsia"/>
          <w:b/>
          <w:sz w:val="28"/>
          <w:szCs w:val="28"/>
          <w:lang w:eastAsia="zh-CN"/>
        </w:rPr>
        <w:t>技</w:t>
      </w:r>
      <w:r w:rsidRPr="0094751D">
        <w:rPr>
          <w:rFonts w:ascii="宋体" w:eastAsia="宋体" w:hAnsi="宋体" w:cs="宋体" w:hint="eastAsia"/>
          <w:b/>
          <w:sz w:val="28"/>
          <w:szCs w:val="28"/>
          <w:lang w:eastAsia="zh-CN"/>
        </w:rPr>
        <w:t>术</w:t>
      </w:r>
      <w:r w:rsidRPr="0094751D">
        <w:rPr>
          <w:rFonts w:ascii="宋体" w:eastAsia="宋体" w:hAnsi="宋体" w:cs="MS Mincho" w:hint="eastAsia"/>
          <w:b/>
          <w:sz w:val="28"/>
          <w:szCs w:val="28"/>
          <w:lang w:eastAsia="zh-CN"/>
        </w:rPr>
        <w:t>股份有限公司</w:t>
      </w:r>
    </w:p>
    <w:p w:rsidR="0094751D" w:rsidRPr="0094751D" w:rsidRDefault="0094751D" w:rsidP="0094751D">
      <w:pPr>
        <w:pStyle w:val="aa"/>
        <w:numPr>
          <w:ilvl w:val="0"/>
          <w:numId w:val="10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0" w:name="OLE_LINK6"/>
      <w:bookmarkStart w:id="1" w:name="OLE_LINK7"/>
      <w:bookmarkStart w:id="2" w:name="OLE_LINK9"/>
      <w:bookmarkStart w:id="3" w:name="OLE_LINK10"/>
      <w:bookmarkStart w:id="4" w:name="OLE_LINK15"/>
      <w:r w:rsidRPr="00253FC1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</w:t>
      </w: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真实性：</w:t>
      </w:r>
      <w:r w:rsidRPr="0094751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2008年12月26日成立，法定代表人：</w:t>
      </w:r>
      <w:r w:rsidRPr="0094751D">
        <w:rPr>
          <w:rFonts w:ascii="宋体" w:eastAsia="宋体" w:hAnsi="宋体" w:hint="eastAsia"/>
          <w:color w:val="000000"/>
          <w:sz w:val="24"/>
          <w:szCs w:val="24"/>
          <w:lang w:eastAsia="zh-CN"/>
        </w:rPr>
        <w:t>项民</w:t>
      </w:r>
      <w:r w:rsidRPr="0094751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94751D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在营企业，注册资本2835万元。</w:t>
      </w:r>
    </w:p>
    <w:p w:rsidR="0094751D" w:rsidRPr="0094751D" w:rsidRDefault="0094751D" w:rsidP="0094751D">
      <w:pPr>
        <w:pStyle w:val="aa"/>
        <w:numPr>
          <w:ilvl w:val="0"/>
          <w:numId w:val="10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人员规模：</w:t>
      </w:r>
      <w:r w:rsidRPr="0094751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268人</w:t>
      </w:r>
    </w:p>
    <w:p w:rsidR="0094751D" w:rsidRPr="0094751D" w:rsidRDefault="0094751D" w:rsidP="0094751D">
      <w:pPr>
        <w:pStyle w:val="aa"/>
        <w:numPr>
          <w:ilvl w:val="0"/>
          <w:numId w:val="10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94751D">
        <w:rPr>
          <w:rFonts w:ascii="宋体" w:eastAsia="宋体" w:hAnsi="宋体" w:hint="eastAsia"/>
          <w:sz w:val="24"/>
          <w:szCs w:val="24"/>
          <w:lang w:eastAsia="zh-CN"/>
        </w:rPr>
        <w:t>上海市闵行区东川路</w:t>
      </w:r>
      <w:r w:rsidRPr="0094751D">
        <w:rPr>
          <w:rFonts w:ascii="宋体" w:eastAsia="宋体" w:hAnsi="宋体"/>
          <w:sz w:val="24"/>
          <w:szCs w:val="24"/>
          <w:lang w:eastAsia="zh-CN"/>
        </w:rPr>
        <w:t>555</w:t>
      </w:r>
      <w:r w:rsidRPr="0094751D">
        <w:rPr>
          <w:rFonts w:ascii="宋体" w:eastAsia="宋体" w:hAnsi="宋体" w:hint="eastAsia"/>
          <w:sz w:val="24"/>
          <w:szCs w:val="24"/>
          <w:lang w:eastAsia="zh-CN"/>
        </w:rPr>
        <w:t>号己楼</w:t>
      </w:r>
      <w:r w:rsidRPr="0094751D">
        <w:rPr>
          <w:rFonts w:ascii="宋体" w:eastAsia="宋体" w:hAnsi="宋体"/>
          <w:sz w:val="24"/>
          <w:szCs w:val="24"/>
          <w:lang w:eastAsia="zh-CN"/>
        </w:rPr>
        <w:t>2</w:t>
      </w:r>
      <w:r w:rsidRPr="0094751D">
        <w:rPr>
          <w:rFonts w:ascii="宋体" w:eastAsia="宋体" w:hAnsi="宋体" w:hint="eastAsia"/>
          <w:sz w:val="24"/>
          <w:szCs w:val="24"/>
          <w:lang w:eastAsia="zh-CN"/>
        </w:rPr>
        <w:t>层</w:t>
      </w:r>
      <w:r w:rsidRPr="0094751D">
        <w:rPr>
          <w:rFonts w:ascii="宋体" w:eastAsia="宋体" w:hAnsi="宋体"/>
          <w:sz w:val="24"/>
          <w:szCs w:val="24"/>
          <w:lang w:eastAsia="zh-CN"/>
        </w:rPr>
        <w:t>1038</w:t>
      </w:r>
      <w:r w:rsidRPr="0094751D">
        <w:rPr>
          <w:rFonts w:ascii="宋体" w:eastAsia="宋体" w:hAnsi="宋体" w:hint="eastAsia"/>
          <w:sz w:val="24"/>
          <w:szCs w:val="24"/>
          <w:lang w:eastAsia="zh-CN"/>
        </w:rPr>
        <w:t>室</w:t>
      </w:r>
    </w:p>
    <w:p w:rsidR="0094751D" w:rsidRPr="00720D7E" w:rsidRDefault="0094751D" w:rsidP="0094751D">
      <w:pPr>
        <w:pStyle w:val="aa"/>
        <w:numPr>
          <w:ilvl w:val="0"/>
          <w:numId w:val="10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94751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Pr="0094751D">
        <w:rPr>
          <w:rFonts w:ascii="宋体" w:eastAsia="宋体" w:hAnsi="宋体"/>
          <w:sz w:val="24"/>
          <w:szCs w:val="24"/>
        </w:rPr>
        <w:t>sales@techik.cn</w:t>
      </w:r>
      <w:r w:rsidRPr="0094751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94751D">
        <w:rPr>
          <w:rFonts w:ascii="宋体" w:eastAsia="宋体" w:hAnsi="宋体"/>
          <w:sz w:val="24"/>
          <w:szCs w:val="24"/>
        </w:rPr>
        <w:t>400-8206979</w:t>
      </w:r>
      <w:r w:rsidRPr="0094751D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94751D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r w:rsidRPr="0094751D">
        <w:rPr>
          <w:rFonts w:ascii="宋体" w:eastAsia="宋体" w:hAnsi="宋体" w:cs="宋体"/>
          <w:color w:val="000000"/>
          <w:sz w:val="24"/>
          <w:szCs w:val="24"/>
          <w:lang w:eastAsia="zh-CN"/>
        </w:rPr>
        <w:t>：</w:t>
      </w:r>
      <w:hyperlink r:id="rId9" w:tgtFrame="_blank" w:history="1">
        <w:r w:rsidRPr="0094751D">
          <w:rPr>
            <w:rFonts w:ascii="宋体" w:eastAsia="宋体" w:hAnsi="宋体" w:cs="宋体"/>
            <w:color w:val="000311"/>
            <w:sz w:val="24"/>
            <w:szCs w:val="24"/>
            <w:lang w:eastAsia="zh-CN"/>
          </w:rPr>
          <w:t>www.techik.cn</w:t>
        </w:r>
      </w:hyperlink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：总建筑面积约28000㎡，配套无尘光学装配车间、多光谱光学实验室、冷冻物料模拟测试区及整机老化调试产线，产能规模化、品控体系完善。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</w:t>
      </w:r>
      <w:r>
        <w:rPr>
          <w:rFonts w:ascii="宋体" w:eastAsia="宋体" w:hAnsi="宋体" w:cs="宋体"/>
          <w:sz w:val="24"/>
          <w:szCs w:val="24"/>
          <w:lang w:eastAsia="zh-CN"/>
        </w:rPr>
        <w:t>高新技术企业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；ISO9001/14001/45001三体系认证、200余项自主知识产权；CE国际认证，</w:t>
      </w:r>
      <w:r>
        <w:rPr>
          <w:rFonts w:ascii="宋体" w:eastAsia="宋体" w:hAnsi="宋体" w:cs="宋体"/>
          <w:sz w:val="24"/>
          <w:szCs w:val="24"/>
          <w:lang w:eastAsia="zh-CN"/>
        </w:rPr>
        <w:t>自营进出口权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，具备完整外贸报关资质。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自研TIMA智能模块化架构，融合多光谱、多传感器、GPU并行图像处理技术；搭载高清成像系统，可精准识别微小异物、色差、形变缺陷；支持AI深度学习、远程运维、云端校准，适配食品、日化、医药全品类在线检测，设备运行稳定性强、误检率极低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出口信息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：产品远销全球80余个国家和地区，覆盖东南亚、中东、欧美、非洲主流市场；外贸体系成熟，单证齐全，适配各国常规清关标准，海外售后网点完善。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：小型履带式食品异物分选机10–25万元；四视角高清视觉分选机组25–70万元；AI智能分选成套整线70–180万元；高端X光异物检测一体化产线180–350万元，定制化产能设备价格按需浮动。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：标准机型现货/7–15个工作日交付；中型定制机组15–25个工作日；大型成套智能整线25–40个工作日，批量订单可排产加急交付。</w:t>
      </w:r>
    </w:p>
    <w:p w:rsidR="00720D7E" w:rsidRPr="00720D7E" w:rsidRDefault="00720D7E" w:rsidP="00720D7E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720D7E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720D7E">
        <w:rPr>
          <w:rFonts w:ascii="宋体" w:eastAsia="宋体" w:hAnsi="宋体" w:cs="宋体"/>
          <w:sz w:val="24"/>
          <w:szCs w:val="24"/>
          <w:lang w:eastAsia="zh-CN"/>
        </w:rPr>
        <w:t>：上海本地厂区紧邻港口，内陆转运0.5天；海运东南亚6–18天、欧美22–40天、非洲南美28–45天；空运6–12天，船期密集、查验率低、交付时效稳定。</w:t>
      </w:r>
    </w:p>
    <w:p w:rsidR="0094751D" w:rsidRPr="00720D7E" w:rsidRDefault="0094751D" w:rsidP="0094751D">
      <w:pPr>
        <w:pStyle w:val="aa"/>
        <w:numPr>
          <w:ilvl w:val="0"/>
          <w:numId w:val="10"/>
        </w:numPr>
        <w:wordWrap w:val="0"/>
        <w:spacing w:after="40" w:line="288" w:lineRule="auto"/>
        <w:rPr>
          <w:rFonts w:ascii="宋体" w:eastAsia="宋体" w:hAnsi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94751D">
        <w:rPr>
          <w:rFonts w:ascii="宋体" w:eastAsia="宋体" w:hAnsi="宋体"/>
          <w:sz w:val="24"/>
          <w:szCs w:val="24"/>
          <w:lang w:eastAsia="zh-CN"/>
        </w:rPr>
        <w:t>TXR-B系列散料型X射线检测机</w:t>
      </w:r>
    </w:p>
    <w:p w:rsidR="0094751D" w:rsidRPr="00720D7E" w:rsidRDefault="0094751D" w:rsidP="00182FAD">
      <w:pPr>
        <w:pStyle w:val="aa"/>
        <w:numPr>
          <w:ilvl w:val="0"/>
          <w:numId w:val="10"/>
        </w:numPr>
        <w:rPr>
          <w:rFonts w:ascii="宋体" w:eastAsia="宋体" w:hAnsi="宋体"/>
          <w:sz w:val="24"/>
          <w:szCs w:val="24"/>
          <w:lang w:eastAsia="zh-CN"/>
        </w:rPr>
      </w:pPr>
      <w:r w:rsidRPr="00720D7E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</w:t>
      </w:r>
      <w:r w:rsidRPr="00720D7E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="00182FAD" w:rsidRPr="00720D7E">
        <w:rPr>
          <w:rFonts w:ascii="宋体" w:eastAsia="宋体" w:hAnsi="宋体"/>
          <w:sz w:val="24"/>
          <w:szCs w:val="24"/>
          <w:lang w:eastAsia="zh-CN"/>
        </w:rPr>
        <w:t>8543709100（金属探测器）/ 9022199090（X射线设备）</w:t>
      </w:r>
    </w:p>
    <w:p w:rsidR="0094751D" w:rsidRPr="0094751D" w:rsidRDefault="0094751D" w:rsidP="0094751D">
      <w:pPr>
        <w:pStyle w:val="aa"/>
        <w:numPr>
          <w:ilvl w:val="0"/>
          <w:numId w:val="10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  <w:bookmarkEnd w:id="0"/>
      <w:bookmarkEnd w:id="1"/>
    </w:p>
    <w:bookmarkEnd w:id="2"/>
    <w:bookmarkEnd w:id="3"/>
    <w:bookmarkEnd w:id="4"/>
    <w:p w:rsidR="0094751D" w:rsidRDefault="003E5100">
      <w:pPr>
        <w:spacing w:before="240" w:after="120" w:line="360" w:lineRule="auto"/>
        <w:rPr>
          <w:lang w:eastAsia="zh-CN"/>
        </w:rPr>
      </w:pPr>
      <w:r>
        <w:rPr>
          <w:noProof/>
          <w:lang w:eastAsia="zh-CN"/>
        </w:rPr>
        <w:pict>
          <v:shape id="_x0000_i1026" type="#_x0000_t75" style="width:453.3pt;height:283.4pt">
            <v:imagedata r:id="rId8" o:title="20260714-161704"/>
          </v:shape>
        </w:pict>
      </w:r>
    </w:p>
    <w:p w:rsidR="002E1FFA" w:rsidRPr="00182FAD" w:rsidRDefault="00182FAD" w:rsidP="00182FAD">
      <w:pPr>
        <w:pStyle w:val="aa"/>
        <w:numPr>
          <w:ilvl w:val="0"/>
          <w:numId w:val="11"/>
        </w:numPr>
        <w:spacing w:before="240" w:after="120"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182FAD">
        <w:rPr>
          <w:rFonts w:ascii="宋体" w:eastAsia="宋体" w:hAnsi="宋体"/>
          <w:b/>
          <w:sz w:val="28"/>
          <w:szCs w:val="28"/>
          <w:lang w:eastAsia="zh-CN"/>
        </w:rPr>
        <w:t>合肥泰禾智能科技集团股份有限公司</w:t>
      </w:r>
    </w:p>
    <w:p w:rsidR="00182FAD" w:rsidRPr="0094751D" w:rsidRDefault="00182FAD" w:rsidP="00182F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5" w:name="OLE_LINK16"/>
      <w:bookmarkStart w:id="6" w:name="OLE_LINK17"/>
      <w:r w:rsidRPr="00253FC1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</w:t>
      </w: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2004</w:t>
      </w:r>
      <w:r w:rsidRPr="0094751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年12月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10</w:t>
      </w:r>
      <w:r w:rsidRPr="0094751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日成立，法定代表人：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张许成</w:t>
      </w:r>
      <w:r w:rsidRPr="0094751D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94751D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18294.5358</w:t>
      </w:r>
      <w:r w:rsidRPr="0094751D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182FAD" w:rsidRPr="0094751D" w:rsidRDefault="00182FAD" w:rsidP="00182F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人员规模：</w:t>
      </w:r>
      <w:r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665</w:t>
      </w:r>
      <w:r w:rsidRPr="0094751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人</w:t>
      </w:r>
    </w:p>
    <w:p w:rsidR="00182FAD" w:rsidRPr="0094751D" w:rsidRDefault="00182FAD" w:rsidP="00182FAD">
      <w:pPr>
        <w:pStyle w:val="aa"/>
        <w:numPr>
          <w:ilvl w:val="0"/>
          <w:numId w:val="12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182FAD">
        <w:rPr>
          <w:rFonts w:ascii="宋体" w:eastAsia="宋体" w:hAnsi="宋体" w:hint="eastAsia"/>
          <w:sz w:val="24"/>
          <w:szCs w:val="24"/>
          <w:lang w:eastAsia="zh-CN"/>
        </w:rPr>
        <w:t>合肥市经济技术开发区桃花工业园拓展区玉兰大道</w:t>
      </w:r>
      <w:r w:rsidRPr="00182FAD">
        <w:rPr>
          <w:rFonts w:ascii="宋体" w:eastAsia="宋体" w:hAnsi="宋体"/>
          <w:sz w:val="24"/>
          <w:szCs w:val="24"/>
          <w:lang w:eastAsia="zh-CN"/>
        </w:rPr>
        <w:t>66</w:t>
      </w:r>
      <w:r w:rsidRPr="00182FAD">
        <w:rPr>
          <w:rFonts w:ascii="宋体" w:eastAsia="宋体" w:hAnsi="宋体" w:hint="eastAsia"/>
          <w:sz w:val="24"/>
          <w:szCs w:val="24"/>
          <w:lang w:eastAsia="zh-CN"/>
        </w:rPr>
        <w:t>号</w:t>
      </w:r>
    </w:p>
    <w:p w:rsidR="00182FAD" w:rsidRPr="00267130" w:rsidRDefault="00182FAD" w:rsidP="00182FAD">
      <w:pPr>
        <w:pStyle w:val="aa"/>
        <w:numPr>
          <w:ilvl w:val="0"/>
          <w:numId w:val="12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182F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Pr="00182FAD">
        <w:rPr>
          <w:rFonts w:ascii="宋体" w:eastAsia="宋体" w:hAnsi="宋体"/>
          <w:sz w:val="24"/>
          <w:szCs w:val="24"/>
        </w:rPr>
        <w:t>thsorter@chinataiho.com</w:t>
      </w:r>
      <w:r w:rsidRPr="00182FAD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182FAD">
        <w:rPr>
          <w:rFonts w:ascii="宋体" w:eastAsia="宋体" w:hAnsi="宋体"/>
          <w:sz w:val="24"/>
          <w:szCs w:val="24"/>
        </w:rPr>
        <w:t>055165399166</w:t>
      </w:r>
      <w:r w:rsidRPr="00182FAD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182FAD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hyperlink r:id="rId10" w:history="1">
        <w:r w:rsidR="00267130" w:rsidRPr="00FF2098">
          <w:rPr>
            <w:rStyle w:val="aff1"/>
            <w:rFonts w:ascii="宋体" w:eastAsia="宋体" w:hAnsi="宋体"/>
            <w:sz w:val="24"/>
            <w:szCs w:val="24"/>
            <w:shd w:val="clear" w:color="auto" w:fill="F7F8FC"/>
          </w:rPr>
          <w:t>http://www.chinataiho.com/</w:t>
        </w:r>
      </w:hyperlink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>
        <w:rPr>
          <w:rFonts w:ascii="宋体" w:eastAsia="宋体" w:hAnsi="宋体" w:cs="宋体"/>
          <w:sz w:val="24"/>
          <w:szCs w:val="24"/>
          <w:lang w:eastAsia="zh-CN"/>
        </w:rPr>
        <w:t>：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总建筑面积42000㎡，配备CCD光学无尘装配车间、AI算法调试实验室、整机可靠性测试产线，月产能可达1500台套。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企业资质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；ISO三体系认证、百余项专利与软著、行业标准参编单位； CE认证，具备完整自营进出口资质，外贸合规体系完善。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：核心多光谱复合成像技术，融合可见光、红外、X光多维度识别，可同步解析物料颜色、形态、材质特征；搭载TAI+智能算法与NPU高能算力，支持深度学习建模、24小时自主参数优化；模块化设计，一键换品校准，适配粮油、坚果、矿石、塑料多品类分选，微米级识别精度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：业务覆盖全球60+国家，深耕东南亚、中东、南美市场，海外代理商体系完善，常年承接外贸成套整线项目，清关资料齐全合规。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：中小型溜槽式坚果色选机15–30万元；多通道红外深度分选设备30–75万元；腰果专用AI视觉精深加工整线75–220万元；矿石、塑料工业高端分选成套设备220–400万元。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：标准单机10–18个工作日；中型智能分选机组18–30个工作日；大型多光谱成套整线30–45个工作日，非标定制设备周期顺延5–10天。</w:t>
      </w:r>
    </w:p>
    <w:p w:rsidR="00267130" w:rsidRPr="00267130" w:rsidRDefault="00267130" w:rsidP="00267130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：合肥内陆转运上海港2天；海运东南亚7–19天、欧美23–41天、非洲南美29–46天；空运7–13天，常规外贸订单交付平稳，极少延误。</w:t>
      </w:r>
    </w:p>
    <w:p w:rsidR="00182FAD" w:rsidRPr="0094751D" w:rsidRDefault="00182FAD" w:rsidP="00182F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94751D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TXR-B系列散料型X射线检测机</w:t>
      </w:r>
    </w:p>
    <w:p w:rsidR="00182FAD" w:rsidRPr="00267130" w:rsidRDefault="00182FAD" w:rsidP="00182FAD">
      <w:pPr>
        <w:pStyle w:val="aa"/>
        <w:numPr>
          <w:ilvl w:val="0"/>
          <w:numId w:val="12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</w:t>
      </w:r>
      <w:r w:rsidRPr="00267130">
        <w:rPr>
          <w:rFonts w:ascii="宋体" w:eastAsia="宋体" w:hAnsi="宋体" w:cs="宋体" w:hint="eastAsia"/>
          <w:sz w:val="24"/>
          <w:szCs w:val="24"/>
          <w:lang w:eastAsia="zh-CN"/>
        </w:rPr>
        <w:t>：</w:t>
      </w:r>
      <w:r w:rsidRPr="00267130">
        <w:rPr>
          <w:rFonts w:ascii="宋体" w:eastAsia="宋体" w:hAnsi="宋体" w:cs="宋体"/>
          <w:sz w:val="24"/>
          <w:szCs w:val="24"/>
          <w:lang w:eastAsia="zh-CN"/>
        </w:rPr>
        <w:t>8543709100（金属探测器）/ 9022199090（X射线设备）</w:t>
      </w:r>
    </w:p>
    <w:p w:rsidR="00182FAD" w:rsidRPr="0094751D" w:rsidRDefault="00182FAD" w:rsidP="00182FAD">
      <w:pPr>
        <w:pStyle w:val="aa"/>
        <w:numPr>
          <w:ilvl w:val="0"/>
          <w:numId w:val="12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267130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</w:t>
      </w:r>
      <w:r w:rsidRPr="00267130">
        <w:rPr>
          <w:rFonts w:ascii="宋体" w:eastAsia="宋体" w:hAnsi="宋体" w:cs="宋体" w:hint="eastAsia"/>
          <w:sz w:val="24"/>
          <w:szCs w:val="24"/>
          <w:lang w:eastAsia="zh-CN"/>
        </w:rPr>
        <w:t>：</w:t>
      </w:r>
    </w:p>
    <w:bookmarkEnd w:id="5"/>
    <w:bookmarkEnd w:id="6"/>
    <w:p w:rsidR="002E1FFA" w:rsidRPr="00F36BC7" w:rsidRDefault="003E5100">
      <w:pPr>
        <w:rPr>
          <w:rFonts w:eastAsia="宋体"/>
          <w:lang w:eastAsia="zh-CN"/>
        </w:rPr>
      </w:pPr>
      <w:r w:rsidRPr="004C3518">
        <w:rPr>
          <w:rFonts w:eastAsia="宋体"/>
          <w:noProof/>
          <w:lang w:eastAsia="zh-CN"/>
        </w:rPr>
        <w:pict>
          <v:shape id="_x0000_i1027" type="#_x0000_t75" style="width:453.3pt;height:353.1pt">
            <v:imagedata r:id="rId11" o:title="20260714-163139"/>
          </v:shape>
        </w:pict>
      </w:r>
    </w:p>
    <w:p w:rsidR="002E1FFA" w:rsidRPr="00F36BC7" w:rsidRDefault="00182FAD" w:rsidP="00F36BC7">
      <w:pPr>
        <w:pStyle w:val="aa"/>
        <w:numPr>
          <w:ilvl w:val="0"/>
          <w:numId w:val="11"/>
        </w:numPr>
        <w:spacing w:before="240" w:after="120"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F36BC7">
        <w:rPr>
          <w:rFonts w:ascii="宋体" w:eastAsia="宋体" w:hAnsi="宋体"/>
          <w:b/>
          <w:sz w:val="28"/>
          <w:szCs w:val="28"/>
          <w:lang w:eastAsia="zh-CN"/>
        </w:rPr>
        <w:t>合肥美</w:t>
      </w:r>
      <w:r w:rsidRPr="00F36BC7">
        <w:rPr>
          <w:rFonts w:ascii="宋体" w:eastAsia="宋体" w:hAnsi="宋体" w:cs="宋体" w:hint="eastAsia"/>
          <w:b/>
          <w:sz w:val="28"/>
          <w:szCs w:val="28"/>
          <w:lang w:eastAsia="zh-CN"/>
        </w:rPr>
        <w:t>亚</w:t>
      </w:r>
      <w:r w:rsidRPr="00F36BC7">
        <w:rPr>
          <w:rFonts w:ascii="宋体" w:eastAsia="宋体" w:hAnsi="宋体" w:cs="MS Mincho" w:hint="eastAsia"/>
          <w:b/>
          <w:sz w:val="28"/>
          <w:szCs w:val="28"/>
          <w:lang w:eastAsia="zh-CN"/>
        </w:rPr>
        <w:t>光</w:t>
      </w:r>
      <w:r w:rsidRPr="00F36BC7">
        <w:rPr>
          <w:rFonts w:ascii="宋体" w:eastAsia="宋体" w:hAnsi="宋体" w:cs="宋体" w:hint="eastAsia"/>
          <w:b/>
          <w:sz w:val="28"/>
          <w:szCs w:val="28"/>
          <w:lang w:eastAsia="zh-CN"/>
        </w:rPr>
        <w:t>电</w:t>
      </w:r>
      <w:r w:rsidRPr="00F36BC7">
        <w:rPr>
          <w:rFonts w:ascii="宋体" w:eastAsia="宋体" w:hAnsi="宋体" w:cs="MS Mincho" w:hint="eastAsia"/>
          <w:b/>
          <w:sz w:val="28"/>
          <w:szCs w:val="28"/>
          <w:lang w:eastAsia="zh-CN"/>
        </w:rPr>
        <w:t>技</w:t>
      </w:r>
      <w:r w:rsidRPr="00F36BC7">
        <w:rPr>
          <w:rFonts w:ascii="宋体" w:eastAsia="宋体" w:hAnsi="宋体" w:cs="宋体" w:hint="eastAsia"/>
          <w:b/>
          <w:sz w:val="28"/>
          <w:szCs w:val="28"/>
          <w:lang w:eastAsia="zh-CN"/>
        </w:rPr>
        <w:t>术</w:t>
      </w:r>
      <w:r w:rsidRPr="00F36BC7">
        <w:rPr>
          <w:rFonts w:ascii="宋体" w:eastAsia="宋体" w:hAnsi="宋体" w:cs="MS Mincho" w:hint="eastAsia"/>
          <w:b/>
          <w:sz w:val="28"/>
          <w:szCs w:val="28"/>
          <w:lang w:eastAsia="zh-CN"/>
        </w:rPr>
        <w:t>股份有限公司</w:t>
      </w:r>
    </w:p>
    <w:p w:rsidR="00F36BC7" w:rsidRPr="00F36BC7" w:rsidRDefault="00F36BC7" w:rsidP="00F36BC7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7" w:name="OLE_LINK26"/>
      <w:bookmarkStart w:id="8" w:name="OLE_LINK27"/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lastRenderedPageBreak/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2000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3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月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3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日成立，法定代表人：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田明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88222.89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F36BC7" w:rsidRPr="00F36BC7" w:rsidRDefault="00F36BC7" w:rsidP="00F36BC7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人员规模：</w:t>
      </w:r>
      <w:r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898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人</w:t>
      </w:r>
    </w:p>
    <w:p w:rsidR="00F36BC7" w:rsidRPr="00F36BC7" w:rsidRDefault="00F36BC7" w:rsidP="00F36BC7">
      <w:pPr>
        <w:pStyle w:val="aa"/>
        <w:numPr>
          <w:ilvl w:val="0"/>
          <w:numId w:val="13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合肥市高新区望江西路668号</w:t>
      </w:r>
    </w:p>
    <w:p w:rsidR="00F36BC7" w:rsidRPr="00D95FF9" w:rsidRDefault="00F36BC7" w:rsidP="00F36BC7">
      <w:pPr>
        <w:pStyle w:val="aa"/>
        <w:numPr>
          <w:ilvl w:val="0"/>
          <w:numId w:val="13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Pr="00F36BC7">
        <w:rPr>
          <w:rFonts w:ascii="宋体" w:eastAsia="宋体" w:hAnsi="宋体"/>
          <w:color w:val="265FC9"/>
          <w:sz w:val="24"/>
          <w:szCs w:val="24"/>
          <w:shd w:val="clear" w:color="auto" w:fill="F7F8FC"/>
        </w:rPr>
        <w:t>mkt@meyerop.com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F36BC7">
        <w:rPr>
          <w:rFonts w:ascii="宋体" w:eastAsia="宋体" w:hAnsi="宋体"/>
          <w:sz w:val="24"/>
          <w:szCs w:val="24"/>
        </w:rPr>
        <w:t>0551-65306895</w:t>
      </w:r>
      <w:r w:rsidRPr="00F36BC7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F36BC7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r w:rsidRPr="00F36BC7">
        <w:rPr>
          <w:rFonts w:ascii="宋体" w:eastAsia="宋体" w:hAnsi="宋体" w:cs="宋体"/>
          <w:color w:val="000000"/>
          <w:sz w:val="24"/>
          <w:szCs w:val="24"/>
          <w:lang w:eastAsia="zh-CN"/>
        </w:rPr>
        <w:t>：</w:t>
      </w:r>
      <w:hyperlink r:id="rId12" w:tgtFrame="_blank" w:history="1">
        <w:r w:rsidRPr="00F36BC7">
          <w:rPr>
            <w:rFonts w:ascii="宋体" w:eastAsia="宋体" w:hAnsi="宋体" w:cs="宋体"/>
            <w:color w:val="000311"/>
            <w:sz w:val="24"/>
            <w:szCs w:val="24"/>
            <w:lang w:eastAsia="zh-CN"/>
          </w:rPr>
          <w:t>https://www.meyerop.com/</w:t>
        </w:r>
      </w:hyperlink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：总生产建筑面积超126000㎡，包含无</w:t>
      </w:r>
      <w:r w:rsidR="00267130">
        <w:rPr>
          <w:rFonts w:ascii="宋体" w:eastAsia="宋体" w:hAnsi="宋体" w:cs="宋体"/>
          <w:sz w:val="24"/>
          <w:szCs w:val="24"/>
          <w:lang w:eastAsia="zh-CN"/>
        </w:rPr>
        <w:t>尘光学车间、钣金涂装联合厂房、整机老化测试区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：近800项专利；ISO全体系认证、12项国家/行业标准制定单位；CE认证，自营进出口权，出口资质行业顶尖。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深耕光电智能识别核心技术，自研多光谱融合分选算法，实现颜色、瑕疵、材质、密度多维精准识别；设备模块化、标准化程度高，零部件通用率70%以上，故障率低、运维便捷；搭载云端智能运维系统，支持远程监控、故障预判、自动校准，适配规模化量产场景，分选精度行业领先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：产品覆盖全球100+国家和地区，色选机全球市占率前三，海外分公司、售后网点全覆盖，高端外贸订单承接能力极强，出口体量行业第一。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：小型60通道迷你色选机12–22万元；多通道杂粮/坚果专用色选机22–65万元；红外+可见光一体化高端分选设备65–160万元；坚果、粮食深加工成套智能分选整线160–450万元。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：标准化量产机型5–12个工作日；中端智能分选机组12–20个工作日；高端多光谱成套整线20–35个工作日，产能充足、交付速度行业领先。</w:t>
      </w:r>
    </w:p>
    <w:p w:rsidR="00D95FF9" w:rsidRPr="00D95FF9" w:rsidRDefault="00D95FF9" w:rsidP="00D95FF9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：合肥转运上海港2天；海运东南亚6–17天、欧美21–39天、非洲南美27–43天；空运6–11天，外贸单证标准化，查验率极低，交付时效稳定可控。</w:t>
      </w:r>
    </w:p>
    <w:p w:rsidR="00F36BC7" w:rsidRPr="00D95FF9" w:rsidRDefault="00F36BC7" w:rsidP="00F36BC7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MY8045-60XS系列智能体X光机（散料型）</w:t>
      </w:r>
    </w:p>
    <w:p w:rsidR="00F36BC7" w:rsidRPr="00D95FF9" w:rsidRDefault="00F36BC7" w:rsidP="00F36BC7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D95FF9">
        <w:rPr>
          <w:rFonts w:ascii="宋体" w:eastAsia="宋体" w:hAnsi="宋体" w:cs="宋体" w:hint="eastAsia"/>
          <w:b/>
          <w:sz w:val="24"/>
          <w:szCs w:val="24"/>
          <w:lang w:eastAsia="zh-CN"/>
        </w:rPr>
        <w:t>海关编码</w:t>
      </w:r>
      <w:r w:rsidRPr="00D95FF9">
        <w:rPr>
          <w:rFonts w:ascii="宋体" w:eastAsia="宋体" w:hAnsi="宋体" w:cs="宋体" w:hint="eastAsia"/>
          <w:sz w:val="24"/>
          <w:szCs w:val="24"/>
          <w:lang w:eastAsia="zh-CN"/>
        </w:rPr>
        <w:t>：</w:t>
      </w:r>
      <w:r w:rsidRPr="00D95FF9">
        <w:rPr>
          <w:rFonts w:ascii="宋体" w:eastAsia="宋体" w:hAnsi="宋体" w:cs="宋体"/>
          <w:sz w:val="24"/>
          <w:szCs w:val="24"/>
          <w:lang w:eastAsia="zh-CN"/>
        </w:rPr>
        <w:t>8543709100（金属探测器）</w:t>
      </w:r>
    </w:p>
    <w:p w:rsidR="00F36BC7" w:rsidRPr="00F36BC7" w:rsidRDefault="00F36BC7" w:rsidP="00F36BC7">
      <w:pPr>
        <w:pStyle w:val="aa"/>
        <w:numPr>
          <w:ilvl w:val="0"/>
          <w:numId w:val="13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</w:p>
    <w:bookmarkEnd w:id="7"/>
    <w:bookmarkEnd w:id="8"/>
    <w:p w:rsidR="00F36BC7" w:rsidRPr="00F36BC7" w:rsidRDefault="003E5100">
      <w:pPr>
        <w:spacing w:before="240" w:after="120" w:line="360" w:lineRule="auto"/>
        <w:rPr>
          <w:rFonts w:ascii="宋体" w:eastAsia="宋体" w:hAnsi="宋体"/>
          <w:lang w:eastAsia="zh-CN"/>
        </w:rPr>
      </w:pPr>
      <w:r w:rsidRPr="004C3518">
        <w:rPr>
          <w:rFonts w:ascii="宋体" w:eastAsia="宋体" w:hAnsi="宋体"/>
          <w:noProof/>
          <w:lang w:eastAsia="zh-CN"/>
        </w:rPr>
        <w:lastRenderedPageBreak/>
        <w:pict>
          <v:shape id="_x0000_i1028" type="#_x0000_t75" style="width:453.3pt;height:453.3pt">
            <v:imagedata r:id="rId13" o:title="20260714-163525"/>
          </v:shape>
        </w:pict>
      </w:r>
    </w:p>
    <w:p w:rsidR="002E1FFA" w:rsidRPr="00F36BC7" w:rsidRDefault="00182FAD" w:rsidP="00F36BC7">
      <w:pPr>
        <w:pStyle w:val="aa"/>
        <w:numPr>
          <w:ilvl w:val="0"/>
          <w:numId w:val="11"/>
        </w:numPr>
        <w:spacing w:before="240" w:after="120"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F36BC7">
        <w:rPr>
          <w:rFonts w:ascii="宋体" w:eastAsia="宋体" w:hAnsi="宋体"/>
          <w:b/>
          <w:sz w:val="28"/>
          <w:szCs w:val="28"/>
          <w:lang w:eastAsia="zh-CN"/>
        </w:rPr>
        <w:t>东莞市卡索电子科技有限公司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bookmarkStart w:id="9" w:name="OLE_LINK30"/>
      <w:bookmarkStart w:id="10" w:name="OLE_LINK31"/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2005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11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月3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0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日成立，法定代表人：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陈汉东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1000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人员规模：</w:t>
      </w:r>
      <w:r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58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人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广东省东莞市东城街道银凯西路</w:t>
      </w:r>
      <w:r w:rsidRPr="00F36BC7">
        <w:rPr>
          <w:rFonts w:ascii="宋体" w:eastAsia="宋体" w:hAnsi="宋体"/>
          <w:sz w:val="24"/>
          <w:szCs w:val="24"/>
          <w:lang w:eastAsia="zh-CN"/>
        </w:rPr>
        <w:t>9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号</w:t>
      </w:r>
      <w:r w:rsidRPr="00F36BC7">
        <w:rPr>
          <w:rFonts w:ascii="宋体" w:eastAsia="宋体" w:hAnsi="宋体"/>
          <w:sz w:val="24"/>
          <w:szCs w:val="24"/>
          <w:lang w:eastAsia="zh-CN"/>
        </w:rPr>
        <w:t>3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栋</w:t>
      </w:r>
      <w:r w:rsidRPr="00F36BC7">
        <w:rPr>
          <w:rFonts w:ascii="宋体" w:eastAsia="宋体" w:hAnsi="宋体"/>
          <w:sz w:val="24"/>
          <w:szCs w:val="24"/>
          <w:lang w:eastAsia="zh-CN"/>
        </w:rPr>
        <w:t>101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室</w:t>
      </w:r>
    </w:p>
    <w:p w:rsidR="00F36BC7" w:rsidRPr="00DD3D6B" w:rsidRDefault="00F36BC7" w:rsidP="00F36BC7">
      <w:pPr>
        <w:pStyle w:val="aa"/>
        <w:numPr>
          <w:ilvl w:val="0"/>
          <w:numId w:val="14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联系方式: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="004C3518">
        <w:fldChar w:fldCharType="begin"/>
      </w:r>
      <w:r w:rsidR="004C3518">
        <w:instrText>HYPERLINK "mailto:%20service@cosoar.com"</w:instrText>
      </w:r>
      <w:r w:rsidR="004C3518">
        <w:fldChar w:fldCharType="separate"/>
      </w:r>
      <w:r w:rsidRPr="00F36BC7">
        <w:rPr>
          <w:rStyle w:val="aff1"/>
          <w:rFonts w:ascii="宋体" w:eastAsia="宋体" w:hAnsi="宋体"/>
          <w:color w:val="1A1A1A"/>
          <w:sz w:val="24"/>
          <w:szCs w:val="24"/>
          <w:shd w:val="clear" w:color="auto" w:fill="F7F8FC"/>
        </w:rPr>
        <w:t>service@cosoar.com</w:t>
      </w:r>
      <w:r w:rsidR="004C3518">
        <w:fldChar w:fldCharType="end"/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Pr="00F36BC7">
        <w:rPr>
          <w:rFonts w:ascii="宋体" w:eastAsia="宋体" w:hAnsi="宋体"/>
          <w:sz w:val="24"/>
          <w:szCs w:val="24"/>
        </w:rPr>
        <w:t>13412125193</w:t>
      </w:r>
      <w:r w:rsidRPr="00F36BC7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F36BC7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hyperlink r:id="rId14" w:history="1">
        <w:r w:rsidR="00DD3D6B" w:rsidRPr="00FF2098">
          <w:rPr>
            <w:rStyle w:val="aff1"/>
            <w:rFonts w:ascii="宋体" w:eastAsia="宋体" w:hAnsi="宋体"/>
            <w:sz w:val="24"/>
            <w:szCs w:val="24"/>
            <w:shd w:val="clear" w:color="auto" w:fill="F7F8FC"/>
          </w:rPr>
          <w:t>www.cosoar.com</w:t>
        </w:r>
      </w:hyperlink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：东莞塘厦标准化工业厂区，生产车间建筑面积12000㎡，包含电子装配车间、光学调试车间、成品检测仓储区，专注小型智能检测设备量产。</w:t>
      </w:r>
    </w:p>
    <w:p w:rsid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：高新技术企业、科技型中小企业、ISO9001质量管理体系；多项电子检测、视觉识别专利与软著；CE、</w:t>
      </w:r>
      <w:proofErr w:type="spellStart"/>
      <w:r w:rsidRPr="00DD3D6B">
        <w:rPr>
          <w:rFonts w:ascii="宋体" w:eastAsia="宋体" w:hAnsi="宋体" w:cs="宋体"/>
          <w:sz w:val="24"/>
          <w:szCs w:val="24"/>
          <w:lang w:eastAsia="zh-CN"/>
        </w:rPr>
        <w:t>RoHS</w:t>
      </w:r>
      <w:proofErr w:type="spellEnd"/>
      <w:r>
        <w:rPr>
          <w:rFonts w:ascii="宋体" w:eastAsia="宋体" w:hAnsi="宋体" w:cs="宋体"/>
          <w:sz w:val="24"/>
          <w:szCs w:val="24"/>
          <w:lang w:eastAsia="zh-CN"/>
        </w:rPr>
        <w:t>基础出口认证</w:t>
      </w:r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技术特点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聚焦中小型高精度视觉检测、重量分选、异物检测设备；算法轻量化、设备体积小巧、性价比高、操作简易；适配中小型食品加工厂、日化企业轻量化检测需求，设备能耗低、稳定性强，支持基础参数定制调试。</w:t>
      </w:r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：主打东南亚、中东、非洲性价比外贸市场，设备适配海外中小加工厂需求，订单批量大、交付灵活，常规清关无壁垒。</w:t>
      </w:r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：小型智能重量分选机、金属探测机3–12万元；中小型食品异物视觉检测设备12–28万元；简易自动化检测流水线28–60万元，价格亲民，适配中小外贸订单。</w:t>
      </w:r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：标准小型设备3–7个工作日；中型检测机组7–15个工作日；简易定制流水线15–25个工作日，交付速度快。</w:t>
      </w:r>
    </w:p>
    <w:p w:rsidR="00DD3D6B" w:rsidRPr="00DD3D6B" w:rsidRDefault="00DD3D6B" w:rsidP="00DD3D6B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D3D6B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DD3D6B">
        <w:rPr>
          <w:rFonts w:ascii="宋体" w:eastAsia="宋体" w:hAnsi="宋体" w:cs="宋体"/>
          <w:sz w:val="24"/>
          <w:szCs w:val="24"/>
          <w:lang w:eastAsia="zh-CN"/>
        </w:rPr>
        <w:t>：内陆转运0.5天；海运东南亚6–18天、欧美22–40天、远洋28–44天；空运6–12天，华南港口船期充足，小件设备物流成本低、时效快。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rPr>
          <w:rFonts w:ascii="宋体" w:eastAsia="宋体" w:hAnsi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Pr="00F36BC7">
        <w:rPr>
          <w:rFonts w:ascii="宋体" w:eastAsia="宋体" w:hAnsi="宋体"/>
          <w:sz w:val="24"/>
          <w:szCs w:val="24"/>
          <w:lang w:eastAsia="zh-CN"/>
        </w:rPr>
        <w:t>DLM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系列重力下落式金属检测机</w:t>
      </w:r>
      <w:r w:rsidRPr="00F36BC7">
        <w:rPr>
          <w:rFonts w:ascii="宋体" w:eastAsia="宋体" w:hAnsi="宋体"/>
          <w:sz w:val="24"/>
          <w:szCs w:val="24"/>
          <w:lang w:eastAsia="zh-CN"/>
        </w:rPr>
        <w:t>/</w:t>
      </w:r>
      <w:r w:rsidRPr="00F36BC7">
        <w:rPr>
          <w:rFonts w:ascii="宋体" w:eastAsia="宋体" w:hAnsi="宋体" w:hint="eastAsia"/>
          <w:sz w:val="24"/>
          <w:szCs w:val="24"/>
          <w:lang w:eastAsia="zh-CN"/>
        </w:rPr>
        <w:t>管道式金属分离器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rPr>
          <w:rFonts w:ascii="宋体" w:eastAsia="宋体" w:hAnsi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F36BC7">
        <w:rPr>
          <w:rFonts w:ascii="宋体" w:eastAsia="宋体" w:hAnsi="宋体"/>
          <w:sz w:val="24"/>
          <w:szCs w:val="24"/>
          <w:lang w:eastAsia="zh-CN"/>
        </w:rPr>
        <w:t>8543709100（金属探测器）</w:t>
      </w:r>
    </w:p>
    <w:p w:rsidR="00F36BC7" w:rsidRPr="00F36BC7" w:rsidRDefault="00F36BC7" w:rsidP="00F36BC7">
      <w:pPr>
        <w:pStyle w:val="aa"/>
        <w:numPr>
          <w:ilvl w:val="0"/>
          <w:numId w:val="14"/>
        </w:numPr>
        <w:wordWrap w:val="0"/>
        <w:spacing w:after="40" w:line="288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  <w:bookmarkEnd w:id="9"/>
      <w:bookmarkEnd w:id="10"/>
    </w:p>
    <w:p w:rsidR="00F36BC7" w:rsidRPr="00F36BC7" w:rsidRDefault="00DD3D6B" w:rsidP="00F36BC7">
      <w:pPr>
        <w:pStyle w:val="aa"/>
        <w:spacing w:before="240" w:after="120" w:line="360" w:lineRule="auto"/>
        <w:ind w:left="360"/>
        <w:rPr>
          <w:rFonts w:ascii="宋体" w:eastAsia="宋体" w:hAnsi="宋体"/>
          <w:b/>
          <w:sz w:val="24"/>
          <w:szCs w:val="24"/>
          <w:lang w:eastAsia="zh-CN"/>
        </w:rPr>
      </w:pPr>
      <w:r w:rsidRPr="004C3518">
        <w:rPr>
          <w:rFonts w:ascii="宋体" w:eastAsia="宋体" w:hAnsi="宋体"/>
          <w:b/>
          <w:noProof/>
          <w:sz w:val="24"/>
          <w:szCs w:val="24"/>
          <w:lang w:eastAsia="zh-CN"/>
        </w:rPr>
        <w:pict>
          <v:shape id="_x0000_i1029" type="#_x0000_t75" style="width:384.2pt;height:384.2pt">
            <v:imagedata r:id="rId15" o:title="20260714-163601"/>
          </v:shape>
        </w:pict>
      </w:r>
    </w:p>
    <w:p w:rsidR="002E1FFA" w:rsidRPr="00F36BC7" w:rsidRDefault="00182FAD" w:rsidP="00F36BC7">
      <w:pPr>
        <w:pStyle w:val="aa"/>
        <w:numPr>
          <w:ilvl w:val="0"/>
          <w:numId w:val="11"/>
        </w:numPr>
        <w:spacing w:before="240" w:after="120"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F36BC7">
        <w:rPr>
          <w:rFonts w:ascii="宋体" w:eastAsia="宋体" w:hAnsi="宋体"/>
          <w:b/>
          <w:sz w:val="28"/>
          <w:szCs w:val="28"/>
          <w:lang w:eastAsia="zh-CN"/>
        </w:rPr>
        <w:t>广东金盾电子科技有限公司</w:t>
      </w:r>
    </w:p>
    <w:p w:rsidR="00F36BC7" w:rsidRPr="00F36BC7" w:rsidRDefault="00F36BC7" w:rsidP="00F36BC7">
      <w:pPr>
        <w:pStyle w:val="aa"/>
        <w:numPr>
          <w:ilvl w:val="0"/>
          <w:numId w:val="15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企业真实性：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2013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年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2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月</w:t>
      </w:r>
      <w:r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5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日成立，法定代表人：</w:t>
      </w:r>
      <w:r w:rsidR="00262AEA">
        <w:rPr>
          <w:rFonts w:ascii="宋体" w:eastAsia="宋体" w:hAnsi="宋体" w:hint="eastAsia"/>
          <w:color w:val="000000"/>
          <w:sz w:val="24"/>
          <w:szCs w:val="24"/>
          <w:lang w:eastAsia="zh-CN"/>
        </w:rPr>
        <w:t>黄海明</w:t>
      </w:r>
      <w:r w:rsidRPr="00F36BC7">
        <w:rPr>
          <w:rStyle w:val="social-credit-code-text"/>
          <w:rFonts w:ascii="宋体" w:eastAsia="宋体" w:hAnsi="宋体" w:hint="eastAsia"/>
          <w:color w:val="000000"/>
          <w:sz w:val="24"/>
          <w:szCs w:val="24"/>
          <w:lang w:eastAsia="zh-CN"/>
        </w:rPr>
        <w:t>。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在营企业，注册资本</w:t>
      </w:r>
      <w:r w:rsidR="00262AEA">
        <w:rPr>
          <w:rFonts w:ascii="宋体" w:eastAsia="宋体" w:hAnsi="宋体" w:cs="宋体" w:hint="eastAsia"/>
          <w:sz w:val="24"/>
          <w:szCs w:val="24"/>
          <w:lang w:eastAsia="zh-CN"/>
        </w:rPr>
        <w:t>3810</w:t>
      </w:r>
      <w:r w:rsidRPr="00F36BC7">
        <w:rPr>
          <w:rFonts w:ascii="宋体" w:eastAsia="宋体" w:hAnsi="宋体" w:cs="宋体" w:hint="eastAsia"/>
          <w:sz w:val="24"/>
          <w:szCs w:val="24"/>
          <w:lang w:eastAsia="zh-CN"/>
        </w:rPr>
        <w:t>万元。</w:t>
      </w:r>
    </w:p>
    <w:p w:rsidR="00F36BC7" w:rsidRPr="00F36BC7" w:rsidRDefault="00F36BC7" w:rsidP="00F36BC7">
      <w:pPr>
        <w:pStyle w:val="aa"/>
        <w:numPr>
          <w:ilvl w:val="0"/>
          <w:numId w:val="15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lastRenderedPageBreak/>
        <w:t>人员规模：</w:t>
      </w:r>
      <w:r w:rsidR="00262AEA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18</w:t>
      </w:r>
      <w:r w:rsidRPr="00F36BC7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人</w:t>
      </w:r>
    </w:p>
    <w:p w:rsidR="00F36BC7" w:rsidRPr="00F36BC7" w:rsidRDefault="00F36BC7" w:rsidP="00F36BC7">
      <w:pPr>
        <w:pStyle w:val="aa"/>
        <w:numPr>
          <w:ilvl w:val="0"/>
          <w:numId w:val="15"/>
        </w:numPr>
        <w:wordWrap w:val="0"/>
        <w:rPr>
          <w:rFonts w:ascii="宋体" w:eastAsia="宋体" w:hAnsi="宋体" w:cs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地址：</w:t>
      </w:r>
      <w:r w:rsidR="00262AEA" w:rsidRPr="00262AEA">
        <w:rPr>
          <w:rFonts w:ascii="宋体" w:eastAsia="宋体" w:hAnsi="宋体" w:hint="eastAsia"/>
          <w:sz w:val="24"/>
          <w:szCs w:val="24"/>
          <w:lang w:eastAsia="zh-CN"/>
        </w:rPr>
        <w:t>东莞市东城街道梨川水角工业路</w:t>
      </w:r>
      <w:r w:rsidR="00262AEA" w:rsidRPr="00262AEA">
        <w:rPr>
          <w:rFonts w:ascii="宋体" w:eastAsia="宋体" w:hAnsi="宋体"/>
          <w:sz w:val="24"/>
          <w:szCs w:val="24"/>
          <w:lang w:eastAsia="zh-CN"/>
        </w:rPr>
        <w:t>16</w:t>
      </w:r>
      <w:r w:rsidR="00262AEA" w:rsidRPr="00262AEA">
        <w:rPr>
          <w:rFonts w:ascii="宋体" w:eastAsia="宋体" w:hAnsi="宋体" w:hint="eastAsia"/>
          <w:sz w:val="24"/>
          <w:szCs w:val="24"/>
          <w:lang w:eastAsia="zh-CN"/>
        </w:rPr>
        <w:t>号五楼</w:t>
      </w:r>
    </w:p>
    <w:p w:rsidR="00F36BC7" w:rsidRPr="006A0BA1" w:rsidRDefault="00F36BC7" w:rsidP="00F36BC7">
      <w:pPr>
        <w:pStyle w:val="aa"/>
        <w:numPr>
          <w:ilvl w:val="0"/>
          <w:numId w:val="15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联系方式</w:t>
      </w:r>
      <w:r w:rsidRPr="00262AEA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:</w:t>
      </w:r>
      <w:r w:rsidRPr="00262AEA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邮箱：</w:t>
      </w:r>
      <w:r w:rsidR="00262AEA" w:rsidRPr="00262AEA">
        <w:rPr>
          <w:rFonts w:ascii="宋体" w:eastAsia="宋体" w:hAnsi="宋体"/>
          <w:color w:val="1A1A1A"/>
          <w:sz w:val="24"/>
          <w:szCs w:val="24"/>
          <w:shd w:val="clear" w:color="auto" w:fill="F7F8FC"/>
        </w:rPr>
        <w:t>1917425495@qq.com</w:t>
      </w:r>
      <w:r w:rsidRPr="00262AEA">
        <w:rPr>
          <w:rFonts w:ascii="宋体" w:eastAsia="宋体" w:hAnsi="宋体" w:cs="宋体" w:hint="eastAsia"/>
          <w:color w:val="000000"/>
          <w:sz w:val="24"/>
          <w:szCs w:val="24"/>
          <w:lang w:eastAsia="zh-CN"/>
        </w:rPr>
        <w:t>、电话：</w:t>
      </w:r>
      <w:r w:rsidR="00262AEA" w:rsidRPr="00262AEA">
        <w:rPr>
          <w:rFonts w:ascii="宋体" w:eastAsia="宋体" w:hAnsi="宋体"/>
          <w:sz w:val="24"/>
          <w:szCs w:val="24"/>
        </w:rPr>
        <w:t>15994498516</w:t>
      </w:r>
      <w:r w:rsidRPr="00262AEA">
        <w:rPr>
          <w:rFonts w:ascii="宋体" w:eastAsia="宋体" w:hAnsi="宋体" w:cs="宋体"/>
          <w:color w:val="000000"/>
          <w:sz w:val="24"/>
          <w:szCs w:val="24"/>
          <w:lang w:eastAsia="zh-CN"/>
        </w:rPr>
        <w:t>、</w:t>
      </w:r>
      <w:r w:rsidRPr="00262AEA">
        <w:rPr>
          <w:rFonts w:ascii="宋体" w:eastAsia="宋体" w:hAnsi="宋体"/>
          <w:color w:val="000311"/>
          <w:sz w:val="24"/>
          <w:szCs w:val="24"/>
          <w:lang w:eastAsia="zh-CN"/>
        </w:rPr>
        <w:t>网站：</w:t>
      </w:r>
      <w:hyperlink r:id="rId16" w:history="1">
        <w:r w:rsidR="006A0BA1" w:rsidRPr="00FF2098">
          <w:rPr>
            <w:rStyle w:val="aff1"/>
            <w:rFonts w:ascii="宋体" w:eastAsia="宋体" w:hAnsi="宋体"/>
            <w:sz w:val="24"/>
            <w:szCs w:val="24"/>
            <w:shd w:val="clear" w:color="auto" w:fill="F7F8FC"/>
          </w:rPr>
          <w:t>www.gdjddz.com</w:t>
        </w:r>
      </w:hyperlink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：广东惠州现代化生产基地，总建筑面积15000㎡，配备精密电子装配、光学检测、设备调试全流程产线，配套独立研发实验室和成品仓储中心。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：ISO9001/14001双体系认证；数十项智能检测设备专利、软件著作权；CE、</w:t>
      </w:r>
      <w:proofErr w:type="spellStart"/>
      <w:r w:rsidRPr="006A0BA1">
        <w:rPr>
          <w:rFonts w:ascii="宋体" w:eastAsia="宋体" w:hAnsi="宋体" w:cs="宋体"/>
          <w:sz w:val="24"/>
          <w:szCs w:val="24"/>
          <w:lang w:eastAsia="zh-CN"/>
        </w:rPr>
        <w:t>RoHS</w:t>
      </w:r>
      <w:proofErr w:type="spellEnd"/>
      <w:r w:rsidRPr="006A0BA1">
        <w:rPr>
          <w:rFonts w:ascii="宋体" w:eastAsia="宋体" w:hAnsi="宋体" w:cs="宋体"/>
          <w:sz w:val="24"/>
          <w:szCs w:val="24"/>
          <w:lang w:eastAsia="zh-CN"/>
        </w:rPr>
        <w:t>国际认证，自营进出口备案，具备完整外贸生产、报关资质。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专注智能视觉分选、异物检测、重量分级设备研发生产；采用高清工业成像+智能识别算法，精准识别物料瑕疵、异物、重量偏差；设备结构简洁、故障率低、适配性广，兼顾量产稳定性与性价比，支持基础非标定制，适配食品、五金、日化多行业检测场景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出口信息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：产品远销东南亚、中东、拉美等海外市场，深耕中小外贸企业客户，设备适配海外通用生产标准，清关资料齐全，无出口资质壁垒。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：小型全自动重量分选设备4–15万元；多功能视觉异物检测设备15–32万元；中小型食品智能检测成套流水线32–85万元，性价比优势显著。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：常规标准机型5–10个工作日；中型智能检测机组10–20个工作日；定制化成套产线20–30个工作日，可灵活适配外贸加急订单。</w:t>
      </w:r>
    </w:p>
    <w:p w:rsidR="006A0BA1" w:rsidRPr="006A0BA1" w:rsidRDefault="006A0BA1" w:rsidP="006A0BA1">
      <w:pPr>
        <w:pStyle w:val="aa"/>
        <w:numPr>
          <w:ilvl w:val="0"/>
          <w:numId w:val="15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6A0BA1">
        <w:rPr>
          <w:rFonts w:ascii="宋体" w:eastAsia="宋体" w:hAnsi="宋体" w:cs="宋体"/>
          <w:b/>
          <w:bCs/>
          <w:sz w:val="24"/>
          <w:szCs w:val="24"/>
          <w:lang w:eastAsia="zh-CN"/>
        </w:rPr>
        <w:t>海关物流周期</w:t>
      </w:r>
      <w:r w:rsidRPr="006A0BA1">
        <w:rPr>
          <w:rFonts w:ascii="宋体" w:eastAsia="宋体" w:hAnsi="宋体" w:cs="宋体"/>
          <w:sz w:val="24"/>
          <w:szCs w:val="24"/>
          <w:lang w:eastAsia="zh-CN"/>
        </w:rPr>
        <w:t>：惠州至深圳/广州港转运0.5–1天；海运东南亚7–18天、欧美23–40天、非洲南美29–45天；空运7–12天，华南物流链路成熟，整体交付时效稳定</w:t>
      </w:r>
    </w:p>
    <w:p w:rsidR="00F36BC7" w:rsidRPr="008C4FB6" w:rsidRDefault="00F36BC7" w:rsidP="00262AEA">
      <w:pPr>
        <w:pStyle w:val="aa"/>
        <w:numPr>
          <w:ilvl w:val="0"/>
          <w:numId w:val="15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262AEA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核心产品：</w:t>
      </w:r>
      <w:r w:rsidR="00262AEA" w:rsidRPr="008C4FB6">
        <w:rPr>
          <w:rFonts w:ascii="宋体" w:eastAsia="宋体" w:hAnsi="宋体" w:cs="宋体"/>
          <w:sz w:val="24"/>
          <w:szCs w:val="24"/>
          <w:lang w:eastAsia="zh-CN"/>
        </w:rPr>
        <w:t>JD-400/500</w:t>
      </w:r>
      <w:r w:rsidR="00262AEA" w:rsidRPr="008C4FB6">
        <w:rPr>
          <w:rFonts w:ascii="宋体" w:eastAsia="宋体" w:hAnsi="宋体" w:cs="宋体" w:hint="eastAsia"/>
          <w:sz w:val="24"/>
          <w:szCs w:val="24"/>
          <w:lang w:eastAsia="zh-CN"/>
        </w:rPr>
        <w:t>系列输送带式食品金属检测机</w:t>
      </w:r>
    </w:p>
    <w:p w:rsidR="00F36BC7" w:rsidRPr="00F36BC7" w:rsidRDefault="00F36BC7" w:rsidP="00F36BC7">
      <w:pPr>
        <w:pStyle w:val="aa"/>
        <w:numPr>
          <w:ilvl w:val="0"/>
          <w:numId w:val="15"/>
        </w:numPr>
        <w:rPr>
          <w:rFonts w:ascii="宋体" w:eastAsia="宋体" w:hAnsi="宋体"/>
          <w:sz w:val="24"/>
          <w:szCs w:val="24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海关编码：</w:t>
      </w:r>
      <w:r w:rsidRPr="00F36BC7">
        <w:rPr>
          <w:rFonts w:ascii="宋体" w:eastAsia="宋体" w:hAnsi="宋体"/>
          <w:sz w:val="24"/>
          <w:szCs w:val="24"/>
          <w:lang w:eastAsia="zh-CN"/>
        </w:rPr>
        <w:t>8543709100（金属探测器）</w:t>
      </w:r>
    </w:p>
    <w:p w:rsidR="00F36BC7" w:rsidRPr="00F36BC7" w:rsidRDefault="00F36BC7" w:rsidP="00F36BC7">
      <w:pPr>
        <w:pStyle w:val="aa"/>
        <w:numPr>
          <w:ilvl w:val="0"/>
          <w:numId w:val="15"/>
        </w:numPr>
        <w:spacing w:before="240" w:after="120" w:line="360" w:lineRule="auto"/>
        <w:rPr>
          <w:rFonts w:ascii="宋体" w:eastAsia="宋体" w:hAnsi="宋体"/>
          <w:sz w:val="28"/>
          <w:szCs w:val="28"/>
          <w:lang w:eastAsia="zh-CN"/>
        </w:rPr>
      </w:pPr>
      <w:r w:rsidRPr="00F36BC7">
        <w:rPr>
          <w:rFonts w:ascii="宋体" w:eastAsia="宋体" w:hAnsi="宋体" w:cs="宋体" w:hint="eastAsia"/>
          <w:b/>
          <w:color w:val="000000"/>
          <w:sz w:val="24"/>
          <w:szCs w:val="24"/>
          <w:lang w:eastAsia="zh-CN"/>
        </w:rPr>
        <w:t>产品图：</w:t>
      </w:r>
    </w:p>
    <w:p w:rsidR="002E1FFA" w:rsidRDefault="00101FA3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759958" cy="3884371"/>
            <wp:effectExtent l="19050" t="0" r="0" b="0"/>
            <wp:docPr id="8" name="图片 8" descr="坚果干货颗粒袋装金属检测机-环保在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坚果干货颗粒袋装金属检测机-环保在线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3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58" cy="388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FFA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926" w:rsidRDefault="009A1926" w:rsidP="0094751D">
      <w:pPr>
        <w:spacing w:after="0" w:line="240" w:lineRule="auto"/>
      </w:pPr>
      <w:r>
        <w:separator/>
      </w:r>
    </w:p>
  </w:endnote>
  <w:endnote w:type="continuationSeparator" w:id="0">
    <w:p w:rsidR="009A1926" w:rsidRDefault="009A1926" w:rsidP="0094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926" w:rsidRDefault="009A1926" w:rsidP="0094751D">
      <w:pPr>
        <w:spacing w:after="0" w:line="240" w:lineRule="auto"/>
      </w:pPr>
      <w:r>
        <w:separator/>
      </w:r>
    </w:p>
  </w:footnote>
  <w:footnote w:type="continuationSeparator" w:id="0">
    <w:p w:rsidR="009A1926" w:rsidRDefault="009A1926" w:rsidP="00947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287008"/>
    <w:multiLevelType w:val="hybridMultilevel"/>
    <w:tmpl w:val="A8D2FB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AF91A67"/>
    <w:multiLevelType w:val="hybridMultilevel"/>
    <w:tmpl w:val="1B38BC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D063337"/>
    <w:multiLevelType w:val="hybridMultilevel"/>
    <w:tmpl w:val="4C7E089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9796E8E"/>
    <w:multiLevelType w:val="hybridMultilevel"/>
    <w:tmpl w:val="67D4C32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/>
        <w:color w:val="2F5496"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D160C20"/>
    <w:multiLevelType w:val="hybridMultilevel"/>
    <w:tmpl w:val="9764579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7865B79"/>
    <w:multiLevelType w:val="hybridMultilevel"/>
    <w:tmpl w:val="73D4F5CA"/>
    <w:lvl w:ilvl="0" w:tplc="F294C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10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01FA3"/>
    <w:rsid w:val="0015074B"/>
    <w:rsid w:val="00182FAD"/>
    <w:rsid w:val="00262AEA"/>
    <w:rsid w:val="00267130"/>
    <w:rsid w:val="0029639D"/>
    <w:rsid w:val="002E1FFA"/>
    <w:rsid w:val="00326F90"/>
    <w:rsid w:val="003E5100"/>
    <w:rsid w:val="004C3518"/>
    <w:rsid w:val="006A0BA1"/>
    <w:rsid w:val="00720D7E"/>
    <w:rsid w:val="007B13EB"/>
    <w:rsid w:val="00895BF7"/>
    <w:rsid w:val="008C4FB6"/>
    <w:rsid w:val="0094751D"/>
    <w:rsid w:val="009A1926"/>
    <w:rsid w:val="00AA1D8D"/>
    <w:rsid w:val="00B47730"/>
    <w:rsid w:val="00BE218C"/>
    <w:rsid w:val="00CB0664"/>
    <w:rsid w:val="00CE0D5C"/>
    <w:rsid w:val="00D95FF9"/>
    <w:rsid w:val="00DD3D6B"/>
    <w:rsid w:val="00E064B6"/>
    <w:rsid w:val="00F36BC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36BC7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ocial-credit-code-text">
    <w:name w:val="social-credit-code-text"/>
    <w:basedOn w:val="a2"/>
    <w:rsid w:val="0094751D"/>
  </w:style>
  <w:style w:type="character" w:customStyle="1" w:styleId="label">
    <w:name w:val="label"/>
    <w:basedOn w:val="a2"/>
    <w:rsid w:val="0094751D"/>
  </w:style>
  <w:style w:type="character" w:styleId="aff1">
    <w:name w:val="Hyperlink"/>
    <w:basedOn w:val="a2"/>
    <w:uiPriority w:val="99"/>
    <w:unhideWhenUsed/>
    <w:rsid w:val="0094751D"/>
    <w:rPr>
      <w:color w:val="0000FF"/>
      <w:u w:val="single"/>
    </w:rPr>
  </w:style>
  <w:style w:type="paragraph" w:styleId="aff2">
    <w:name w:val="Balloon Text"/>
    <w:basedOn w:val="a1"/>
    <w:link w:val="Char7"/>
    <w:uiPriority w:val="99"/>
    <w:semiHidden/>
    <w:unhideWhenUsed/>
    <w:rsid w:val="0094751D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9475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yerop.com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gdjddz.com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chinataiho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echik.cn/" TargetMode="External"/><Relationship Id="rId14" Type="http://schemas.openxmlformats.org/officeDocument/2006/relationships/hyperlink" Target="http://www.coso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00C2C7-CB0B-4C16-8315-A0B27113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14</cp:revision>
  <dcterms:created xsi:type="dcterms:W3CDTF">2013-12-23T23:15:00Z</dcterms:created>
  <dcterms:modified xsi:type="dcterms:W3CDTF">2026-07-16T02:56:00Z</dcterms:modified>
  <cp:category/>
</cp:coreProperties>
</file>