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0AC" w:rsidRPr="00C4788D" w:rsidRDefault="00C4788D" w:rsidP="00C4788D">
      <w:pPr>
        <w:pStyle w:val="a7"/>
        <w:jc w:val="center"/>
        <w:rPr>
          <w:rFonts w:asciiTheme="majorEastAsia" w:hAnsiTheme="majorEastAsia"/>
          <w:b/>
          <w:sz w:val="44"/>
          <w:szCs w:val="44"/>
          <w:lang w:eastAsia="zh-CN"/>
        </w:rPr>
      </w:pPr>
      <w:r w:rsidRPr="00C4788D">
        <w:rPr>
          <w:rFonts w:asciiTheme="majorEastAsia" w:hAnsiTheme="majorEastAsia" w:hint="eastAsia"/>
          <w:b/>
          <w:sz w:val="44"/>
          <w:szCs w:val="44"/>
          <w:lang w:eastAsia="zh-CN"/>
        </w:rPr>
        <w:t>颗粒机厂家采购对比报告</w:t>
      </w:r>
    </w:p>
    <w:p w:rsidR="00C4788D" w:rsidRDefault="00C4788D" w:rsidP="00C4788D">
      <w:pPr>
        <w:spacing w:before="120" w:after="120" w:line="288" w:lineRule="auto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sz w:val="24"/>
          <w:szCs w:val="24"/>
        </w:rPr>
        <w:t>本报告精选 5 家坚果颗粒机制造企业，全部为工商在册正常经营企业，覆盖大型整线龙头、炒货专用细分厂、模块化通用机型、无尘制粒设备、流水线联动配套五类厂商，适配核桃仁、巴旦木、花生、腰果等坚果制粒深加工采购选型。</w:t>
      </w:r>
    </w:p>
    <w:p w:rsidR="001F5F79" w:rsidRPr="00C4788D" w:rsidRDefault="001F5F79" w:rsidP="00D23F35">
      <w:pPr>
        <w:spacing w:before="120" w:after="120" w:line="288" w:lineRule="auto"/>
        <w:jc w:val="center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drawing>
          <wp:inline distT="0" distB="0" distL="0" distR="0">
            <wp:extent cx="4759684" cy="4759684"/>
            <wp:effectExtent l="19050" t="0" r="2816" b="0"/>
            <wp:docPr id="7" name="图片 6" descr="874a78ef9562adca5f4b1341b6fc2c7a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4a78ef9562adca5f4b1341b6fc2c7a~tplv-be4g95zd3a-image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028" cy="476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88D" w:rsidRPr="00C4788D" w:rsidRDefault="00C4788D" w:rsidP="00C4788D">
      <w:pPr>
        <w:pStyle w:val="1"/>
        <w:rPr>
          <w:color w:val="1F497D" w:themeColor="text2"/>
          <w:sz w:val="32"/>
          <w:szCs w:val="32"/>
        </w:rPr>
      </w:pPr>
      <w:r w:rsidRPr="00C4788D">
        <w:rPr>
          <w:color w:val="1F497D" w:themeColor="text2"/>
          <w:sz w:val="32"/>
          <w:szCs w:val="32"/>
        </w:rPr>
        <w:t>各厂家详细介绍</w:t>
      </w:r>
    </w:p>
    <w:p w:rsidR="00C4788D" w:rsidRPr="00C4788D" w:rsidRDefault="00C4788D" w:rsidP="00C4788D">
      <w:pPr>
        <w:widowControl/>
        <w:spacing w:line="301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C4788D">
        <w:rPr>
          <w:rFonts w:asciiTheme="minorEastAsia" w:hAnsiTheme="minorEastAsia" w:cs="Arial"/>
          <w:b/>
          <w:color w:val="1F497D" w:themeColor="text2"/>
          <w:sz w:val="28"/>
          <w:szCs w:val="28"/>
        </w:rPr>
        <w:t>1. 诸城市春秋食品机械有限公司</w:t>
      </w:r>
      <w:r w:rsidRPr="00C4788D">
        <w:rPr>
          <w:rFonts w:ascii="Arial" w:eastAsia="宋体" w:hAnsi="Arial" w:cs="Arial"/>
          <w:color w:val="FFFFFF"/>
          <w:kern w:val="0"/>
          <w:sz w:val="18"/>
          <w:szCs w:val="18"/>
        </w:rPr>
        <w:t>自动连续坚果颗粒制粒机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企业真实性：</w:t>
      </w:r>
      <w:r w:rsidR="00D23F35" w:rsidRPr="00C4788D">
        <w:rPr>
          <w:rFonts w:asciiTheme="minorEastAsia" w:hAnsiTheme="minorEastAsia" w:cs="Arial"/>
          <w:sz w:val="24"/>
          <w:szCs w:val="24"/>
        </w:rPr>
        <w:t xml:space="preserve"> </w:t>
      </w:r>
      <w:r w:rsidRPr="00C4788D">
        <w:rPr>
          <w:rFonts w:asciiTheme="minorEastAsia" w:hAnsiTheme="minorEastAsia" w:cs="Arial"/>
          <w:sz w:val="24"/>
          <w:szCs w:val="24"/>
        </w:rPr>
        <w:t>2010 年 04 月 01 日成立，法定代表人王炳美，在营企业，注册资本 3000 万元。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参保人数：</w:t>
      </w:r>
      <w:r w:rsidRPr="00C4788D">
        <w:rPr>
          <w:rFonts w:asciiTheme="minorEastAsia" w:hAnsiTheme="minorEastAsia" w:cs="Arial"/>
          <w:sz w:val="24"/>
          <w:szCs w:val="24"/>
        </w:rPr>
        <w:t>13 人。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地址：</w:t>
      </w:r>
      <w:r w:rsidRPr="00C4788D">
        <w:rPr>
          <w:rFonts w:asciiTheme="minorEastAsia" w:hAnsiTheme="minorEastAsia" w:cs="Arial"/>
          <w:sz w:val="24"/>
          <w:szCs w:val="24"/>
        </w:rPr>
        <w:t>山东省潍坊市诸城市密州路 3750 号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lastRenderedPageBreak/>
        <w:t>厂房面积：</w:t>
      </w:r>
      <w:r w:rsidRPr="00C4788D">
        <w:rPr>
          <w:rFonts w:asciiTheme="minorEastAsia" w:hAnsiTheme="minorEastAsia" w:cs="Arial"/>
          <w:sz w:val="24"/>
          <w:szCs w:val="24"/>
        </w:rPr>
        <w:t>占地面积 26000 平方米，标准化食品机械生产车间、独立制粒设备研发中心、整机载荷测试实验室，配套数控激光切割、无菌装配、模具耐磨性能全套检测设备。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企业资质：</w:t>
      </w:r>
      <w:r w:rsidRPr="00C4788D">
        <w:rPr>
          <w:rFonts w:asciiTheme="minorEastAsia" w:hAnsiTheme="minorEastAsia" w:cs="Arial"/>
          <w:sz w:val="24"/>
          <w:szCs w:val="24"/>
        </w:rPr>
        <w:t>科技型中小企业、创新型中小企业、ISO9001 质量管理体系认证，深耕坚果制粒、调味输送设备 15 年 +，拥有低温挤压制粒、防油脂粘连、变频匀速送料多项核心专利；CE 出口安全认证，可出具全套 304 食品级材质检测单据。</w:t>
      </w:r>
    </w:p>
    <w:p w:rsidR="00D47D5E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/>
          <w:b/>
          <w:sz w:val="24"/>
          <w:szCs w:val="24"/>
        </w:rPr>
        <w:t>联系方式：</w:t>
      </w:r>
      <w:r w:rsidR="00D47D5E" w:rsidRPr="00D47D5E">
        <w:rPr>
          <w:rFonts w:asciiTheme="minorEastAsia" w:hAnsiTheme="minorEastAsia" w:cs="Arial" w:hint="eastAsia"/>
          <w:sz w:val="24"/>
          <w:szCs w:val="24"/>
        </w:rPr>
        <w:t>电话：18678037911，13863646772，13516363000，05366350680邮箱：775841966@qq.com，网址：</w:t>
      </w:r>
      <w:hyperlink r:id="rId8" w:history="1">
        <w:r w:rsidR="00D47D5E" w:rsidRPr="00C31E7B">
          <w:rPr>
            <w:rStyle w:val="a5"/>
            <w:rFonts w:asciiTheme="minorEastAsia" w:hAnsiTheme="minorEastAsia" w:cs="Arial" w:hint="eastAsia"/>
            <w:sz w:val="24"/>
            <w:szCs w:val="24"/>
          </w:rPr>
          <w:t>www.sdchunqiujixie.com</w:t>
        </w:r>
      </w:hyperlink>
    </w:p>
    <w:p w:rsidR="00C4788D" w:rsidRPr="00D47D5E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/>
          <w:b/>
          <w:sz w:val="24"/>
          <w:szCs w:val="24"/>
        </w:rPr>
        <w:t>核心产品参数：</w:t>
      </w:r>
      <w:r w:rsidRPr="00D47D5E">
        <w:rPr>
          <w:rFonts w:asciiTheme="minorEastAsia" w:hAnsiTheme="minorEastAsia" w:cs="Arial"/>
          <w:sz w:val="24"/>
          <w:szCs w:val="24"/>
        </w:rPr>
        <w:t>全自动连续式坚果挤压颗粒机、核桃仁 / 花生复合制粒一体机、坚果裹衣颗粒成型设备、坚果整线配套制粒机组；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设备型号：</w:t>
      </w:r>
      <w:r w:rsidRPr="00C4788D">
        <w:rPr>
          <w:rFonts w:asciiTheme="minorEastAsia" w:hAnsiTheme="minorEastAsia" w:cs="Arial"/>
          <w:sz w:val="24"/>
          <w:szCs w:val="24"/>
        </w:rPr>
        <w:t>CY-KL700/CY-KL1100；额定产能 700–3000kg/h；颗粒规格 1–10mm 快速更换模具；驱动功率 2.5–6kW；工作电压 380V/50Hz；调速方式变频无级调速；适配物料：核桃仁、巴旦木、花生、腰果、混合坚果碎；支持 24h 连续工业化量产；整机重量 350–720kg；标准外形尺寸 3300×1350×2350mm。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C4788D">
        <w:rPr>
          <w:rFonts w:asciiTheme="minorEastAsia" w:hAnsiTheme="minorEastAsia" w:cs="Arial"/>
          <w:sz w:val="24"/>
          <w:szCs w:val="24"/>
        </w:rPr>
        <w:t>整机机架、料仓、制粒模头全部 304 食品级不锈钢，符合 GB 16798-2012 食品机械卫生标准；数控无缝焊接，镜面抛光无死角不粘连坚果油脂；制粒模具采用特种耐磨合金热处理，不易堵模、使用寿命长，出料均匀无大小粒偏差。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技术特点：</w:t>
      </w:r>
      <w:r w:rsidRPr="00C4788D">
        <w:rPr>
          <w:rFonts w:asciiTheme="minorEastAsia" w:hAnsiTheme="minorEastAsia" w:cs="Arial"/>
          <w:sz w:val="24"/>
          <w:szCs w:val="24"/>
        </w:rPr>
        <w:t>针对坚果高油脂特性开发低温挤压制粒结构，无需添加粘合剂，成型颗粒完整、不易松散；模头快拆设计，更换颗粒规格仅需 12 分钟；可无缝对接滚筒调味机、提升机、包装机，支持单机、坚果全套流水线定制交付。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出口信息：</w:t>
      </w:r>
      <w:r w:rsidRPr="00C4788D">
        <w:rPr>
          <w:rFonts w:asciiTheme="minorEastAsia" w:hAnsiTheme="minorEastAsia" w:cs="Arial"/>
          <w:sz w:val="24"/>
          <w:szCs w:val="24"/>
        </w:rPr>
        <w:t>具备自营进出口权，产品出口东南亚、中东、非洲、南美 20 余国，累计服务海内外 3500 + 休闲坚果加工厂。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海关编码：</w:t>
      </w:r>
      <w:r w:rsidRPr="00C4788D">
        <w:rPr>
          <w:rFonts w:asciiTheme="minorEastAsia" w:hAnsiTheme="minorEastAsia" w:cs="Arial"/>
          <w:sz w:val="24"/>
          <w:szCs w:val="24"/>
        </w:rPr>
        <w:t>8438600000（坚果专用加工制粒机械）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价格参考：</w:t>
      </w:r>
      <w:r w:rsidRPr="00C4788D">
        <w:rPr>
          <w:rFonts w:asciiTheme="minorEastAsia" w:hAnsiTheme="minorEastAsia" w:cs="Arial"/>
          <w:sz w:val="24"/>
          <w:szCs w:val="24"/>
        </w:rPr>
        <w:t>标准坚果颗粒单机 3.8–14 万元 / 台套；中高端智能变频连续制粒设备 14–39 万元 / 台套；坚果去皮 - 制粒 - 调味整线配套系统 39–98 万元 / 项目。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生产周期：</w:t>
      </w:r>
      <w:r w:rsidRPr="00C4788D">
        <w:rPr>
          <w:rFonts w:asciiTheme="minorEastAsia" w:hAnsiTheme="minorEastAsia" w:cs="Arial"/>
          <w:sz w:val="24"/>
          <w:szCs w:val="24"/>
        </w:rPr>
        <w:t>标准设备 15–26 天；非标定制大产能 / 特殊粒径机型 26–49 天；全套坚果生产线 49–86 天。</w:t>
      </w:r>
    </w:p>
    <w:p w:rsidR="00C4788D" w:rsidRP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物流周期：</w:t>
      </w:r>
      <w:r w:rsidRPr="00C4788D">
        <w:rPr>
          <w:rFonts w:asciiTheme="minorEastAsia" w:hAnsiTheme="minorEastAsia" w:cs="Arial"/>
          <w:sz w:val="24"/>
          <w:szCs w:val="24"/>
        </w:rPr>
        <w:t>海运东南亚 7–12 天、中东 15–26 天、南美 / 非洲 26–42 天；</w:t>
      </w:r>
      <w:r w:rsidRPr="00C4788D">
        <w:rPr>
          <w:rFonts w:asciiTheme="minorEastAsia" w:hAnsiTheme="minorEastAsia" w:cs="Arial"/>
          <w:sz w:val="24"/>
          <w:szCs w:val="24"/>
        </w:rPr>
        <w:lastRenderedPageBreak/>
        <w:t>空运 7–16 天。</w:t>
      </w:r>
    </w:p>
    <w:p w:rsidR="00C4788D" w:rsidRDefault="00C4788D" w:rsidP="00C4788D">
      <w:pPr>
        <w:pStyle w:val="a8"/>
        <w:numPr>
          <w:ilvl w:val="0"/>
          <w:numId w:val="1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技术优势：</w:t>
      </w:r>
      <w:r w:rsidRPr="00C4788D">
        <w:rPr>
          <w:rFonts w:asciiTheme="minorEastAsia" w:hAnsiTheme="minorEastAsia" w:cs="Arial"/>
          <w:sz w:val="24"/>
          <w:szCs w:val="24"/>
        </w:rPr>
        <w:t>坚果加工全流程一体化厂商，制粒 + 上料 + 调味配套成熟，低破碎、无粘模、高洁净，适配大型坚果工厂 24 小时连续量产，适合规模化坚果深加工项目采购。</w:t>
      </w:r>
    </w:p>
    <w:p w:rsidR="001F5F79" w:rsidRPr="00C4788D" w:rsidRDefault="001F5F79" w:rsidP="001F5F79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drawing>
          <wp:inline distT="0" distB="0" distL="0" distR="0">
            <wp:extent cx="5274310" cy="3098800"/>
            <wp:effectExtent l="19050" t="0" r="2540" b="0"/>
            <wp:docPr id="1" name="图片 0" descr="1327567704322_docxword_media_image1.jpeg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7567704322_docxword_media_image1.jpeg~tplv-be4g95zd3a-image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88D" w:rsidRPr="00C4788D" w:rsidRDefault="00C4788D" w:rsidP="00C4788D">
      <w:pPr>
        <w:widowControl/>
        <w:spacing w:line="301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C4788D">
        <w:rPr>
          <w:rFonts w:asciiTheme="minorEastAsia" w:hAnsiTheme="minorEastAsia" w:cs="Arial"/>
          <w:b/>
          <w:color w:val="1F497D" w:themeColor="text2"/>
          <w:sz w:val="28"/>
          <w:szCs w:val="28"/>
        </w:rPr>
        <w:t>2. 安丘市百盛花生机械有限公司</w:t>
      </w:r>
      <w:r w:rsidRPr="00C4788D">
        <w:rPr>
          <w:rFonts w:ascii="Arial" w:eastAsia="宋体" w:hAnsi="Arial" w:cs="Arial"/>
          <w:color w:val="FFFFFF"/>
          <w:kern w:val="0"/>
          <w:sz w:val="18"/>
          <w:szCs w:val="18"/>
        </w:rPr>
        <w:t>破碎坚果颗粒成型机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bookmarkStart w:id="0" w:name="OLE_LINK7"/>
      <w:bookmarkStart w:id="1" w:name="OLE_LINK8"/>
      <w:r w:rsidRPr="00C4788D">
        <w:rPr>
          <w:rFonts w:asciiTheme="minorEastAsia" w:hAnsiTheme="minorEastAsia" w:cs="Arial"/>
          <w:b/>
          <w:sz w:val="24"/>
          <w:szCs w:val="24"/>
        </w:rPr>
        <w:t>企业真实性：</w:t>
      </w:r>
      <w:bookmarkEnd w:id="0"/>
      <w:bookmarkEnd w:id="1"/>
      <w:r w:rsidR="00D47D5E">
        <w:rPr>
          <w:rFonts w:asciiTheme="minorEastAsia" w:hAnsiTheme="minorEastAsia" w:cs="Arial" w:hint="eastAsia"/>
          <w:sz w:val="24"/>
          <w:szCs w:val="24"/>
        </w:rPr>
        <w:t>2</w:t>
      </w:r>
      <w:r w:rsidRPr="00C4788D">
        <w:rPr>
          <w:rFonts w:asciiTheme="minorEastAsia" w:hAnsiTheme="minorEastAsia" w:cs="Arial"/>
          <w:sz w:val="24"/>
          <w:szCs w:val="24"/>
        </w:rPr>
        <w:t xml:space="preserve">008 年 06 月 12 </w:t>
      </w:r>
      <w:r w:rsidR="00D47D5E">
        <w:rPr>
          <w:rFonts w:asciiTheme="minorEastAsia" w:hAnsiTheme="minorEastAsia" w:cs="Arial"/>
          <w:sz w:val="24"/>
          <w:szCs w:val="24"/>
        </w:rPr>
        <w:t>日成立，法定代表人</w:t>
      </w:r>
      <w:r w:rsidR="00D47D5E">
        <w:rPr>
          <w:rFonts w:asciiTheme="minorEastAsia" w:hAnsiTheme="minorEastAsia" w:cs="Arial" w:hint="eastAsia"/>
          <w:sz w:val="24"/>
          <w:szCs w:val="24"/>
        </w:rPr>
        <w:t>刘芳芳</w:t>
      </w:r>
      <w:r w:rsidRPr="00C4788D">
        <w:rPr>
          <w:rFonts w:asciiTheme="minorEastAsia" w:hAnsiTheme="minorEastAsia" w:cs="Arial"/>
          <w:sz w:val="24"/>
          <w:szCs w:val="24"/>
        </w:rPr>
        <w:t>，在营企业，注册资本 600 万元。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参保人数：</w:t>
      </w:r>
      <w:r w:rsidRPr="00C4788D">
        <w:rPr>
          <w:rFonts w:asciiTheme="minorEastAsia" w:hAnsiTheme="minorEastAsia" w:cs="Arial"/>
          <w:sz w:val="24"/>
          <w:szCs w:val="24"/>
        </w:rPr>
        <w:t>76 人。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地址：</w:t>
      </w:r>
      <w:r w:rsidRPr="00C4788D">
        <w:rPr>
          <w:rFonts w:asciiTheme="minorEastAsia" w:hAnsiTheme="minorEastAsia" w:cs="Arial"/>
          <w:sz w:val="24"/>
          <w:szCs w:val="24"/>
        </w:rPr>
        <w:t>山东省潍坊市安丘市新安街道工业园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厂房面积：</w:t>
      </w:r>
      <w:r w:rsidRPr="00C4788D">
        <w:rPr>
          <w:rFonts w:asciiTheme="minorEastAsia" w:hAnsiTheme="minorEastAsia" w:cs="Arial"/>
          <w:sz w:val="24"/>
          <w:szCs w:val="24"/>
        </w:rPr>
        <w:t>占地 18000㎡，专属坚果制粒设备生产车间、物料破碎模拟测试区、整机调试工位，配备大型钣金折弯、模具耐磨强度检测设备，华北坚果炒货机械细分标杆厂商。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企业资质：</w:t>
      </w:r>
      <w:r w:rsidRPr="00C4788D">
        <w:rPr>
          <w:rFonts w:asciiTheme="minorEastAsia" w:hAnsiTheme="minorEastAsia" w:cs="Arial"/>
          <w:sz w:val="24"/>
          <w:szCs w:val="24"/>
        </w:rPr>
        <w:t>ISO9001 质量体系认证，近 18 年坚果加工设备积淀，拥有坚果缓冲进料、匀粒挤压制粒实用新型专利；CE 整机安全认证，可提供食品接触材质检测报告。</w:t>
      </w:r>
    </w:p>
    <w:p w:rsidR="00D47D5E" w:rsidRPr="00D47D5E" w:rsidRDefault="00C4788D" w:rsidP="00D47D5E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/>
          <w:b/>
          <w:sz w:val="24"/>
          <w:szCs w:val="24"/>
        </w:rPr>
        <w:t>联系方式：</w:t>
      </w:r>
      <w:r w:rsidR="00D47D5E" w:rsidRPr="00D47D5E">
        <w:rPr>
          <w:rFonts w:asciiTheme="minorEastAsia" w:hAnsiTheme="minorEastAsia" w:cs="Arial"/>
          <w:sz w:val="24"/>
          <w:szCs w:val="24"/>
        </w:rPr>
        <w:t>18653686819, 18553650600, 18058621869, 05364251556</w:t>
      </w:r>
      <w:r w:rsidR="00D47D5E">
        <w:rPr>
          <w:rFonts w:asciiTheme="minorEastAsia" w:hAnsiTheme="minorEastAsia" w:cs="Arial"/>
          <w:sz w:val="24"/>
          <w:szCs w:val="24"/>
        </w:rPr>
        <w:t>，</w:t>
      </w:r>
    </w:p>
    <w:p w:rsidR="00C4788D" w:rsidRPr="00C4788D" w:rsidRDefault="00D47D5E" w:rsidP="00D47D5E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 w:hint="eastAsia"/>
          <w:sz w:val="24"/>
          <w:szCs w:val="24"/>
        </w:rPr>
        <w:t>邮箱：lff335@126.com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核心产品：</w:t>
      </w:r>
      <w:r w:rsidRPr="00C4788D">
        <w:rPr>
          <w:rFonts w:asciiTheme="minorEastAsia" w:hAnsiTheme="minorEastAsia" w:cs="Arial"/>
          <w:sz w:val="24"/>
          <w:szCs w:val="24"/>
        </w:rPr>
        <w:t>花生 / 坚果专用低温颗粒机、软质果仁无粘合剂制粒设备、炒货匀粒成型机组、坚果流水线配套制粒上料一体机；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lastRenderedPageBreak/>
        <w:t>设备型号：</w:t>
      </w:r>
      <w:r w:rsidRPr="00C4788D">
        <w:rPr>
          <w:rFonts w:asciiTheme="minorEastAsia" w:hAnsiTheme="minorEastAsia" w:cs="Arial"/>
          <w:sz w:val="24"/>
          <w:szCs w:val="24"/>
        </w:rPr>
        <w:t>BS-K 系列柔性制粒机；额定产能 520–2200kg/h；颗粒均匀度 CV 值≤4.0%；进料高度 1.2–5.8m；驱动功率 1.2–3.8kW；柔性皮带缓冲进料；整机全 304 不锈钢；运行噪音≤63dB；适配各类高油、易碎坚果原料。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C4788D">
        <w:rPr>
          <w:rFonts w:asciiTheme="minorEastAsia" w:hAnsiTheme="minorEastAsia" w:cs="Arial"/>
          <w:sz w:val="24"/>
          <w:szCs w:val="24"/>
        </w:rPr>
        <w:t>针对花生、巴旦木等软质果仁做缓冲落料结构，内置减震降噪模块，长期运行机身不变形；制粒仓全圆弧抛光，无积油积碎死角，便于热水冲洗清洁；分层挤压模头，避免坚果挤压出油粘连模具。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技术特点：</w:t>
      </w:r>
      <w:r w:rsidRPr="00C4788D">
        <w:rPr>
          <w:rFonts w:asciiTheme="minorEastAsia" w:hAnsiTheme="minorEastAsia" w:cs="Arial"/>
          <w:sz w:val="24"/>
          <w:szCs w:val="24"/>
        </w:rPr>
        <w:t>坚果低损耗制粒技术行业领先，成型颗粒紧实、粉料产出少；变频闭环调速，精准匹配前后端烘烤、调味工序节拍；可根据坚果油脂含量、目标颗粒尺寸非标定制模具与进料速度。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出口信息：</w:t>
      </w:r>
      <w:r w:rsidRPr="00C4788D">
        <w:rPr>
          <w:rFonts w:asciiTheme="minorEastAsia" w:hAnsiTheme="minorEastAsia" w:cs="Arial"/>
          <w:sz w:val="24"/>
          <w:szCs w:val="24"/>
        </w:rPr>
        <w:t>自营进出口资质，产品出口东南亚、中亚、欧洲坚果加工厂，炒货生产线配套交付案例丰富。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海关编码：</w:t>
      </w:r>
      <w:r w:rsidRPr="00C4788D">
        <w:rPr>
          <w:rFonts w:asciiTheme="minorEastAsia" w:hAnsiTheme="minorEastAsia" w:cs="Arial"/>
          <w:sz w:val="24"/>
          <w:szCs w:val="24"/>
        </w:rPr>
        <w:t>8438600000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价格参考：</w:t>
      </w:r>
      <w:r w:rsidRPr="00C4788D">
        <w:rPr>
          <w:rFonts w:asciiTheme="minorEastAsia" w:hAnsiTheme="minorEastAsia" w:cs="Arial"/>
          <w:sz w:val="24"/>
          <w:szCs w:val="24"/>
        </w:rPr>
        <w:t>标准坚果颗粒单机 3–11 万元 / 台套；中型智能匀粒设备 11–30 万元 / 台套；坚果专用定制整线 30–73 万元 / 项目。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生产周期：</w:t>
      </w:r>
      <w:r w:rsidRPr="00C4788D">
        <w:rPr>
          <w:rFonts w:asciiTheme="minorEastAsia" w:hAnsiTheme="minorEastAsia" w:cs="Arial"/>
          <w:sz w:val="24"/>
          <w:szCs w:val="24"/>
        </w:rPr>
        <w:t>标准设备 12–22 天；果仁定制机型 22–37 天；整线配套项目 37–63 天。</w:t>
      </w:r>
    </w:p>
    <w:p w:rsidR="00C4788D" w:rsidRP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物流周期：</w:t>
      </w:r>
      <w:r w:rsidRPr="00C4788D">
        <w:rPr>
          <w:rFonts w:asciiTheme="minorEastAsia" w:hAnsiTheme="minorEastAsia" w:cs="Arial"/>
          <w:sz w:val="24"/>
          <w:szCs w:val="24"/>
        </w:rPr>
        <w:t>东南亚海运 6–11 天，中亚陆运 7–16 天，欧洲海运 23–34 天。</w:t>
      </w:r>
    </w:p>
    <w:p w:rsidR="00C4788D" w:rsidRDefault="00C4788D" w:rsidP="00C4788D">
      <w:pPr>
        <w:pStyle w:val="a8"/>
        <w:numPr>
          <w:ilvl w:val="0"/>
          <w:numId w:val="2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技术优势：</w:t>
      </w:r>
      <w:r w:rsidRPr="00C4788D">
        <w:rPr>
          <w:rFonts w:asciiTheme="minorEastAsia" w:hAnsiTheme="minorEastAsia" w:cs="Arial"/>
          <w:sz w:val="24"/>
          <w:szCs w:val="24"/>
        </w:rPr>
        <w:t>深耕坚果炒货细分赛道，设备针对高油易碎果仁优化，原料损耗极低，适合中小型花生、坚果炒货工厂采购。</w:t>
      </w:r>
    </w:p>
    <w:p w:rsidR="001F5F79" w:rsidRPr="00C4788D" w:rsidRDefault="001F5F79" w:rsidP="001F5F79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drawing>
          <wp:inline distT="0" distB="0" distL="0" distR="0">
            <wp:extent cx="5274310" cy="3129915"/>
            <wp:effectExtent l="19050" t="0" r="2540" b="0"/>
            <wp:docPr id="2" name="图片 1" descr="1327567704322_docxword_media_image4.jpeg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7567704322_docxword_media_image4.jpeg~tplv-be4g95zd3a-image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88D" w:rsidRPr="00C4788D" w:rsidRDefault="00C4788D" w:rsidP="00C4788D">
      <w:pPr>
        <w:widowControl/>
        <w:spacing w:line="301" w:lineRule="atLeast"/>
        <w:jc w:val="left"/>
        <w:outlineLvl w:val="2"/>
        <w:rPr>
          <w:rFonts w:ascii="Arial" w:hAnsi="Arial" w:cs="Arial"/>
          <w:color w:val="000000"/>
          <w:kern w:val="0"/>
          <w:sz w:val="20"/>
          <w:szCs w:val="20"/>
        </w:rPr>
      </w:pPr>
      <w:r w:rsidRPr="00C4788D">
        <w:rPr>
          <w:rFonts w:asciiTheme="minorEastAsia" w:hAnsiTheme="minorEastAsia" w:cs="Arial"/>
          <w:b/>
          <w:color w:val="1F497D" w:themeColor="text2"/>
          <w:sz w:val="28"/>
          <w:szCs w:val="28"/>
        </w:rPr>
        <w:t>3. 众力（香河）食品设备有限公司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lastRenderedPageBreak/>
        <w:t>企业真实性：</w:t>
      </w:r>
      <w:r w:rsidR="00D23F35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D47D5E">
        <w:rPr>
          <w:rFonts w:asciiTheme="minorEastAsia" w:hAnsiTheme="minorEastAsia" w:cs="Arial" w:hint="eastAsia"/>
          <w:sz w:val="24"/>
          <w:szCs w:val="24"/>
        </w:rPr>
        <w:t>2</w:t>
      </w:r>
      <w:r w:rsidRPr="00C4788D">
        <w:rPr>
          <w:rFonts w:asciiTheme="minorEastAsia" w:hAnsiTheme="minorEastAsia" w:cs="Arial"/>
          <w:sz w:val="24"/>
          <w:szCs w:val="24"/>
        </w:rPr>
        <w:t>017 年 04 月 10 日成立，法定代表人杨章友，在营企业，注册资本 1000 万元。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参保人数：</w:t>
      </w:r>
      <w:r w:rsidRPr="00C4788D">
        <w:rPr>
          <w:rFonts w:asciiTheme="minorEastAsia" w:hAnsiTheme="minorEastAsia" w:cs="Arial"/>
          <w:sz w:val="24"/>
          <w:szCs w:val="24"/>
        </w:rPr>
        <w:t>109 人。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地址：</w:t>
      </w:r>
      <w:r w:rsidRPr="00C4788D">
        <w:rPr>
          <w:rFonts w:asciiTheme="minorEastAsia" w:hAnsiTheme="minorEastAsia" w:cs="Arial"/>
          <w:sz w:val="24"/>
          <w:szCs w:val="24"/>
        </w:rPr>
        <w:t>河北香河经济开发区运平路 29 号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厂房面积：</w:t>
      </w:r>
      <w:r w:rsidRPr="00C4788D">
        <w:rPr>
          <w:rFonts w:asciiTheme="minorEastAsia" w:hAnsiTheme="minorEastAsia" w:cs="Arial"/>
          <w:sz w:val="24"/>
          <w:szCs w:val="24"/>
        </w:rPr>
        <w:t>占地 15000㎡，模块化设备装配车间、快速调试区、成品质检中心，主打高性价比通用型食品制粒、输送设备。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企业资质：</w:t>
      </w:r>
      <w:r w:rsidRPr="00C4788D">
        <w:rPr>
          <w:rFonts w:asciiTheme="minorEastAsia" w:hAnsiTheme="minorEastAsia" w:cs="Arial"/>
          <w:sz w:val="24"/>
          <w:szCs w:val="24"/>
        </w:rPr>
        <w:t>科技型中小企业、ISO9001 认证，拥有模块化快速拆装、可调式制粒机架专利；CE 出口安全认证。</w:t>
      </w:r>
    </w:p>
    <w:p w:rsidR="00D47D5E" w:rsidRPr="00D47D5E" w:rsidRDefault="00C4788D" w:rsidP="00D47D5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/>
          <w:b/>
          <w:sz w:val="24"/>
          <w:szCs w:val="24"/>
        </w:rPr>
        <w:t>联系方式：</w:t>
      </w:r>
      <w:r w:rsidR="00D47D5E" w:rsidRPr="00D47D5E">
        <w:rPr>
          <w:rFonts w:asciiTheme="minorEastAsia" w:hAnsiTheme="minorEastAsia" w:cs="Arial" w:hint="eastAsia"/>
          <w:sz w:val="24"/>
          <w:szCs w:val="24"/>
        </w:rPr>
        <w:t>18701610546，13301338653，15830629052，01061283677，</w:t>
      </w:r>
    </w:p>
    <w:p w:rsidR="00D47D5E" w:rsidRDefault="00D47D5E" w:rsidP="00D47D5E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 w:hint="eastAsia"/>
          <w:sz w:val="24"/>
          <w:szCs w:val="24"/>
        </w:rPr>
        <w:t>邮箱：</w:t>
      </w:r>
      <w:hyperlink r:id="rId11" w:history="1">
        <w:r w:rsidRPr="00C31E7B">
          <w:rPr>
            <w:rStyle w:val="a5"/>
            <w:rFonts w:asciiTheme="minorEastAsia" w:hAnsiTheme="minorEastAsia" w:cs="Arial" w:hint="eastAsia"/>
            <w:sz w:val="24"/>
            <w:szCs w:val="24"/>
          </w:rPr>
          <w:t>977704836@qq.com</w:t>
        </w:r>
      </w:hyperlink>
    </w:p>
    <w:p w:rsidR="00C4788D" w:rsidRPr="00D47D5E" w:rsidRDefault="00C4788D" w:rsidP="00D47D5E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/>
          <w:b/>
          <w:sz w:val="24"/>
          <w:szCs w:val="24"/>
        </w:rPr>
        <w:t>核心产品：</w:t>
      </w:r>
      <w:r w:rsidRPr="00D47D5E">
        <w:rPr>
          <w:rFonts w:asciiTheme="minorEastAsia" w:hAnsiTheme="minorEastAsia" w:cs="Arial"/>
          <w:sz w:val="24"/>
          <w:szCs w:val="24"/>
        </w:rPr>
        <w:t>模块化多功能坚果颗粒机、可调节进料高度果仁成型机、中小型坚果厂通用制粒设备、新旧产线改造配套制粒机组；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设备型号：</w:t>
      </w:r>
      <w:r w:rsidRPr="00C4788D">
        <w:rPr>
          <w:rFonts w:asciiTheme="minorEastAsia" w:hAnsiTheme="minorEastAsia" w:cs="Arial"/>
          <w:sz w:val="24"/>
          <w:szCs w:val="24"/>
        </w:rPr>
        <w:t>ZL-KL 模块化制粒机；额定产能 330–1350kg/h；颗粒尺寸 2–10mm 模具自由切换；机架高度 1–4.3m 自由调节；电机功率 0.8–2.6kW；模块化卡扣拼装结构；变频调速；适配坚果、复合香辛料、小块休闲食品；整机重量 175–350kg；拆装无需焊接改造，适配老旧厂房产线升级。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C4788D">
        <w:rPr>
          <w:rFonts w:asciiTheme="minorEastAsia" w:hAnsiTheme="minorEastAsia" w:cs="Arial"/>
          <w:sz w:val="24"/>
          <w:szCs w:val="24"/>
        </w:rPr>
        <w:t>整机 304 不锈钢哑光喷砂，防坚果油脂腐蚀、易擦拭；进料皮带双侧裙边 + 防滑挡板，防止坚果滚落漏料；制粒仓快拆卡扣，单人 5 分钟完成模头、仓体拆卸清洗，维护门槛低。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技术特点：</w:t>
      </w:r>
      <w:r w:rsidRPr="00C4788D">
        <w:rPr>
          <w:rFonts w:asciiTheme="minorEastAsia" w:hAnsiTheme="minorEastAsia" w:cs="Arial"/>
          <w:sz w:val="24"/>
          <w:szCs w:val="24"/>
        </w:rPr>
        <w:t>模块化拼装设计，安装、搬迁、改造便捷，一机多用，可切换坚果、果蔬、香辛料制粒；能耗低、噪音小，通用性极强，批量采购成本优势明显。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出口信息：</w:t>
      </w:r>
      <w:r w:rsidRPr="00C4788D">
        <w:rPr>
          <w:rFonts w:asciiTheme="minorEastAsia" w:hAnsiTheme="minorEastAsia" w:cs="Arial"/>
          <w:sz w:val="24"/>
          <w:szCs w:val="24"/>
        </w:rPr>
        <w:t>产品出口东南亚、非洲中小型食品加工厂，性价比适配海外通用生产标准。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海关编码：</w:t>
      </w:r>
      <w:r w:rsidRPr="00C4788D">
        <w:rPr>
          <w:rFonts w:asciiTheme="minorEastAsia" w:hAnsiTheme="minorEastAsia" w:cs="Arial"/>
          <w:sz w:val="24"/>
          <w:szCs w:val="24"/>
        </w:rPr>
        <w:t>8438600000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价格参考：</w:t>
      </w:r>
      <w:r w:rsidRPr="00C4788D">
        <w:rPr>
          <w:rFonts w:asciiTheme="minorEastAsia" w:hAnsiTheme="minorEastAsia" w:cs="Arial"/>
          <w:sz w:val="24"/>
          <w:szCs w:val="24"/>
        </w:rPr>
        <w:t>标准模块化坚果颗粒单机 1.7–6.8 万元 / 台套；中型可调式制粒设备 6.8–16.5 万元 / 台套；流水线配套定制机组 16.5–27 万元 / 套。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生产周期：</w:t>
      </w:r>
      <w:r w:rsidRPr="00C4788D">
        <w:rPr>
          <w:rFonts w:asciiTheme="minorEastAsia" w:hAnsiTheme="minorEastAsia" w:cs="Arial"/>
          <w:sz w:val="24"/>
          <w:szCs w:val="24"/>
        </w:rPr>
        <w:t>标准设备 7–16 天；模块化定制机型 16–26 天。</w:t>
      </w:r>
    </w:p>
    <w:p w:rsidR="00C4788D" w:rsidRP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物流周期：</w:t>
      </w:r>
      <w:r w:rsidRPr="00C4788D">
        <w:rPr>
          <w:rFonts w:asciiTheme="minorEastAsia" w:hAnsiTheme="minorEastAsia" w:cs="Arial"/>
          <w:sz w:val="24"/>
          <w:szCs w:val="24"/>
        </w:rPr>
        <w:t>东南亚海运 5–10 天，非洲海运 19–29 天。</w:t>
      </w:r>
    </w:p>
    <w:p w:rsidR="00C4788D" w:rsidRDefault="00C4788D" w:rsidP="00C4788D">
      <w:pPr>
        <w:pStyle w:val="a8"/>
        <w:numPr>
          <w:ilvl w:val="0"/>
          <w:numId w:val="3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技术优势：</w:t>
      </w:r>
      <w:r w:rsidRPr="00C4788D">
        <w:rPr>
          <w:rFonts w:asciiTheme="minorEastAsia" w:hAnsiTheme="minorEastAsia" w:cs="Arial"/>
          <w:sz w:val="24"/>
          <w:szCs w:val="24"/>
        </w:rPr>
        <w:t>极致性价比、落地周期短、维护简单，适配中小型坚果加工厂、</w:t>
      </w:r>
      <w:r w:rsidRPr="00C4788D">
        <w:rPr>
          <w:rFonts w:asciiTheme="minorEastAsia" w:hAnsiTheme="minorEastAsia" w:cs="Arial"/>
          <w:sz w:val="24"/>
          <w:szCs w:val="24"/>
        </w:rPr>
        <w:lastRenderedPageBreak/>
        <w:t>零食作坊批量配套采购。</w:t>
      </w:r>
    </w:p>
    <w:p w:rsidR="001F5F79" w:rsidRPr="00C4788D" w:rsidRDefault="001F5F79" w:rsidP="001F5F79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drawing>
          <wp:inline distT="0" distB="0" distL="0" distR="0">
            <wp:extent cx="5238750" cy="5238750"/>
            <wp:effectExtent l="19050" t="0" r="0" b="0"/>
            <wp:docPr id="3" name="图片 2" descr="30c5844ed36398a07b992a5598345caf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c5844ed36398a07b992a5598345caf~tplv-be4g95zd3a-image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88D" w:rsidRPr="00C4788D" w:rsidRDefault="00C4788D" w:rsidP="00C4788D">
      <w:pPr>
        <w:widowControl/>
        <w:spacing w:line="301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C4788D">
        <w:rPr>
          <w:rFonts w:asciiTheme="minorEastAsia" w:hAnsiTheme="minorEastAsia" w:cs="Arial"/>
          <w:b/>
          <w:color w:val="1F497D" w:themeColor="text2"/>
          <w:sz w:val="28"/>
          <w:szCs w:val="28"/>
        </w:rPr>
        <w:t>4. 石家庄天发机械设备科技有限公司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企业真实性：</w:t>
      </w:r>
      <w:r w:rsidR="00D47D5E">
        <w:rPr>
          <w:rFonts w:asciiTheme="minorEastAsia" w:hAnsiTheme="minorEastAsia" w:cs="Arial" w:hint="eastAsia"/>
          <w:sz w:val="24"/>
          <w:szCs w:val="24"/>
        </w:rPr>
        <w:t>2</w:t>
      </w:r>
      <w:r w:rsidRPr="00C4788D">
        <w:rPr>
          <w:rFonts w:asciiTheme="minorEastAsia" w:hAnsiTheme="minorEastAsia" w:cs="Arial"/>
          <w:sz w:val="24"/>
          <w:szCs w:val="24"/>
        </w:rPr>
        <w:t>015 年 12 月 09 日成立，法定代表人马延强，存续高新技术企业，注册资本 2000 万元。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参保人数：1</w:t>
      </w:r>
      <w:r w:rsidRPr="00C4788D">
        <w:rPr>
          <w:rFonts w:asciiTheme="minorEastAsia" w:hAnsiTheme="minorEastAsia" w:cs="Arial"/>
          <w:sz w:val="24"/>
          <w:szCs w:val="24"/>
        </w:rPr>
        <w:t>0 人。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地址：</w:t>
      </w:r>
      <w:r w:rsidR="00D47D5E" w:rsidRPr="00D47D5E">
        <w:rPr>
          <w:rFonts w:asciiTheme="minorEastAsia" w:hAnsiTheme="minorEastAsia" w:cs="Arial" w:hint="eastAsia"/>
          <w:sz w:val="24"/>
          <w:szCs w:val="24"/>
        </w:rPr>
        <w:t>河北省石家庄市鹿泉区大河镇南故城村京赞公路32号新光耀新兴产业发展基地8-1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厂房面积：</w:t>
      </w:r>
      <w:r w:rsidRPr="00C4788D">
        <w:rPr>
          <w:rFonts w:asciiTheme="minorEastAsia" w:hAnsiTheme="minorEastAsia" w:cs="Arial"/>
          <w:sz w:val="24"/>
          <w:szCs w:val="24"/>
        </w:rPr>
        <w:t>占地 12000㎡，密闭制粒设备专用车间、粉体 / 坚果碎料无尘测试实验室，专攻无尘精细化坚果、粉料制粒场景。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企业资质：</w:t>
      </w:r>
      <w:r w:rsidRPr="00C4788D">
        <w:rPr>
          <w:rFonts w:asciiTheme="minorEastAsia" w:hAnsiTheme="minorEastAsia" w:cs="Arial"/>
          <w:sz w:val="24"/>
          <w:szCs w:val="24"/>
        </w:rPr>
        <w:t>科技型中小企业、ISO9001 认证，拥有全密闭防扬尘制粒、稳流进料输送专利；CE 出口声明认证，可提供完整材质检测报告。</w:t>
      </w:r>
    </w:p>
    <w:p w:rsidR="00D47D5E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/>
          <w:b/>
          <w:sz w:val="24"/>
          <w:szCs w:val="24"/>
        </w:rPr>
        <w:lastRenderedPageBreak/>
        <w:t>联系方式：</w:t>
      </w:r>
      <w:r w:rsidR="00D47D5E" w:rsidRPr="00D47D5E">
        <w:rPr>
          <w:rFonts w:asciiTheme="minorEastAsia" w:hAnsiTheme="minorEastAsia" w:cs="Arial" w:hint="eastAsia"/>
          <w:sz w:val="24"/>
          <w:szCs w:val="24"/>
        </w:rPr>
        <w:t>13833392511，18032015505，邮箱：907448971@qq.com，官网：</w:t>
      </w:r>
      <w:hyperlink r:id="rId13" w:history="1">
        <w:r w:rsidR="00D47D5E" w:rsidRPr="00C31E7B">
          <w:rPr>
            <w:rStyle w:val="a5"/>
            <w:rFonts w:asciiTheme="minorEastAsia" w:hAnsiTheme="minorEastAsia" w:cs="Arial" w:hint="eastAsia"/>
            <w:sz w:val="24"/>
            <w:szCs w:val="24"/>
          </w:rPr>
          <w:t>www.tianfajixie.com</w:t>
        </w:r>
      </w:hyperlink>
    </w:p>
    <w:p w:rsidR="00C4788D" w:rsidRPr="00D47D5E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/>
          <w:b/>
          <w:sz w:val="24"/>
          <w:szCs w:val="24"/>
        </w:rPr>
        <w:t>核心产品：</w:t>
      </w:r>
      <w:r w:rsidRPr="00D47D5E">
        <w:rPr>
          <w:rFonts w:asciiTheme="minorEastAsia" w:hAnsiTheme="minorEastAsia" w:cs="Arial"/>
          <w:sz w:val="24"/>
          <w:szCs w:val="24"/>
        </w:rPr>
        <w:t>全密闭无尘坚果颗粒机、超细坚果粉精密挤压成型设备、油脂果仁防扬尘制粒机组、无尘车间专用制粒输送一体化系统；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设备型号：</w:t>
      </w:r>
      <w:r w:rsidRPr="00C4788D">
        <w:rPr>
          <w:rFonts w:asciiTheme="minorEastAsia" w:hAnsiTheme="minorEastAsia" w:cs="Arial"/>
          <w:sz w:val="24"/>
          <w:szCs w:val="24"/>
        </w:rPr>
        <w:t>TF-MF 密闭制粒机；额定产能 230–880kg/h；全封闭制粒仓杜绝粉尘、油脂雾滴外溢；模头一体冲压无拼接缝隙；适配核桃仁、杏仁、复合坚果粉料加工；进料流量稳定，无飞粉污染净化车间。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C4788D">
        <w:rPr>
          <w:rFonts w:asciiTheme="minorEastAsia" w:hAnsiTheme="minorEastAsia" w:cs="Arial"/>
          <w:sz w:val="24"/>
          <w:szCs w:val="24"/>
        </w:rPr>
        <w:t>整机无缝全密闭焊接，机身流线型无积油积灰死角；制粒模具耐磨食品级合金，长期切割高油坚果不易粘连堵孔；配套负压除尘接口，可对接车间除尘系统，完全满足食品净化车间规范。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技术特点：</w:t>
      </w:r>
      <w:r w:rsidRPr="00C4788D">
        <w:rPr>
          <w:rFonts w:asciiTheme="minorEastAsia" w:hAnsiTheme="minorEastAsia" w:cs="Arial"/>
          <w:sz w:val="24"/>
          <w:szCs w:val="24"/>
        </w:rPr>
        <w:t>密闭无尘制粒结构，解决坚果制粒油脂粉尘飘散、原料损耗、车间油污污染问题；出料匀粒稳定，完美匹配无尘调味、分装流水线；清洗无残留，适配高端坚果礼盒、复合坚果粉料深加工车间。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出口信息：</w:t>
      </w:r>
      <w:r w:rsidRPr="00C4788D">
        <w:rPr>
          <w:rFonts w:asciiTheme="minorEastAsia" w:hAnsiTheme="minorEastAsia" w:cs="Arial"/>
          <w:sz w:val="24"/>
          <w:szCs w:val="24"/>
        </w:rPr>
        <w:t>出口东南亚、中亚精细化坚果加工厂，无尘制粒细分优势突出。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海关编码：</w:t>
      </w:r>
      <w:r w:rsidRPr="00C4788D">
        <w:rPr>
          <w:rFonts w:asciiTheme="minorEastAsia" w:hAnsiTheme="minorEastAsia" w:cs="Arial"/>
          <w:sz w:val="24"/>
          <w:szCs w:val="24"/>
        </w:rPr>
        <w:t>8438600000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价格参考：</w:t>
      </w:r>
      <w:r w:rsidRPr="00C4788D">
        <w:rPr>
          <w:rFonts w:asciiTheme="minorEastAsia" w:hAnsiTheme="minorEastAsia" w:cs="Arial"/>
          <w:sz w:val="24"/>
          <w:szCs w:val="24"/>
        </w:rPr>
        <w:t>标准密闭坚果颗粒单机 2.3–8.8 万元 / 台套；无尘精密高端制粒设备 8.8–22 万元 / 台套；无尘坚果整线制粒系统 22–49 万元 / 项目。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生产周期：</w:t>
      </w:r>
      <w:r w:rsidRPr="00C4788D">
        <w:rPr>
          <w:rFonts w:asciiTheme="minorEastAsia" w:hAnsiTheme="minorEastAsia" w:cs="Arial"/>
          <w:sz w:val="24"/>
          <w:szCs w:val="24"/>
        </w:rPr>
        <w:t>标准设备 10–19 天；无尘密闭定制机型 19–33 天。</w:t>
      </w:r>
    </w:p>
    <w:p w:rsidR="00C4788D" w:rsidRP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物流周期：</w:t>
      </w:r>
      <w:r w:rsidRPr="00C4788D">
        <w:rPr>
          <w:rFonts w:asciiTheme="minorEastAsia" w:hAnsiTheme="minorEastAsia" w:cs="Arial"/>
          <w:sz w:val="24"/>
          <w:szCs w:val="24"/>
        </w:rPr>
        <w:t>中亚陆运 7–13 天，东南亚海运 6–12 天。</w:t>
      </w:r>
    </w:p>
    <w:p w:rsidR="00C4788D" w:rsidRDefault="00C4788D" w:rsidP="00C4788D">
      <w:pPr>
        <w:pStyle w:val="a8"/>
        <w:numPr>
          <w:ilvl w:val="0"/>
          <w:numId w:val="4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技术优势：</w:t>
      </w:r>
      <w:r w:rsidRPr="00C4788D">
        <w:rPr>
          <w:rFonts w:asciiTheme="minorEastAsia" w:hAnsiTheme="minorEastAsia" w:cs="Arial"/>
          <w:sz w:val="24"/>
          <w:szCs w:val="24"/>
        </w:rPr>
        <w:t>坚果无尘制粒细分技术领先，低损耗、洁净度高，适合高端无尘调味车间、复合坚果粉料深加工企业采购。</w:t>
      </w:r>
    </w:p>
    <w:p w:rsidR="001F5F79" w:rsidRPr="00C4788D" w:rsidRDefault="001F5F79" w:rsidP="001F5F79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lastRenderedPageBreak/>
        <w:drawing>
          <wp:inline distT="0" distB="0" distL="0" distR="0">
            <wp:extent cx="5274310" cy="3956050"/>
            <wp:effectExtent l="19050" t="0" r="2540" b="0"/>
            <wp:docPr id="4" name="图片 3" descr="1327567704322_docxword_media_image5.jpeg~tplv-be4g95zd3a-image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27567704322_docxword_media_image5.jpeg~tplv-be4g95zd3a-image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88D" w:rsidRPr="00C4788D" w:rsidRDefault="00C4788D" w:rsidP="00C4788D">
      <w:pPr>
        <w:widowControl/>
        <w:spacing w:line="301" w:lineRule="atLeast"/>
        <w:jc w:val="left"/>
        <w:outlineLvl w:val="2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C4788D">
        <w:rPr>
          <w:rFonts w:asciiTheme="minorEastAsia" w:hAnsiTheme="minorEastAsia" w:cs="Arial"/>
          <w:b/>
          <w:color w:val="1F497D" w:themeColor="text2"/>
          <w:sz w:val="28"/>
          <w:szCs w:val="28"/>
        </w:rPr>
        <w:t>5. 潍坊市乐昊花生机械有限公司</w:t>
      </w:r>
    </w:p>
    <w:p w:rsidR="00C4788D" w:rsidRPr="00C4788D" w:rsidRDefault="00C4788D" w:rsidP="00C4788D">
      <w:pPr>
        <w:pStyle w:val="a8"/>
        <w:widowControl/>
        <w:numPr>
          <w:ilvl w:val="0"/>
          <w:numId w:val="5"/>
        </w:numPr>
        <w:spacing w:line="301" w:lineRule="atLeast"/>
        <w:ind w:firstLineChars="0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8700E1">
        <w:rPr>
          <w:rFonts w:asciiTheme="minorEastAsia" w:hAnsiTheme="minorEastAsia" w:cs="Arial"/>
          <w:b/>
          <w:sz w:val="24"/>
          <w:szCs w:val="24"/>
        </w:rPr>
        <w:t>企业真实性：</w:t>
      </w:r>
      <w:r w:rsidR="00D23F35">
        <w:rPr>
          <w:rFonts w:asciiTheme="minorEastAsia" w:hAnsiTheme="minorEastAsia" w:cs="Arial" w:hint="eastAsia"/>
          <w:sz w:val="24"/>
          <w:szCs w:val="24"/>
        </w:rPr>
        <w:t xml:space="preserve"> </w:t>
      </w:r>
      <w:r w:rsidR="00D47D5E">
        <w:rPr>
          <w:rFonts w:asciiTheme="minorEastAsia" w:hAnsiTheme="minorEastAsia" w:cs="Arial" w:hint="eastAsia"/>
          <w:sz w:val="24"/>
          <w:szCs w:val="24"/>
        </w:rPr>
        <w:t>1</w:t>
      </w:r>
      <w:r w:rsidRPr="00C4788D">
        <w:rPr>
          <w:rFonts w:asciiTheme="minorEastAsia" w:hAnsiTheme="minorEastAsia" w:cs="Arial"/>
          <w:sz w:val="24"/>
          <w:szCs w:val="24"/>
        </w:rPr>
        <w:t xml:space="preserve">996 年建厂，2003 </w:t>
      </w:r>
      <w:r w:rsidR="00D47D5E">
        <w:rPr>
          <w:rFonts w:asciiTheme="minorEastAsia" w:hAnsiTheme="minorEastAsia" w:cs="Arial"/>
          <w:sz w:val="24"/>
          <w:szCs w:val="24"/>
        </w:rPr>
        <w:t>年完成工商规范化注册，法定代表人宋晓燕</w:t>
      </w:r>
      <w:r w:rsidRPr="00C4788D">
        <w:rPr>
          <w:rFonts w:asciiTheme="minorEastAsia" w:hAnsiTheme="minorEastAsia" w:cs="Arial"/>
          <w:sz w:val="24"/>
          <w:szCs w:val="24"/>
        </w:rPr>
        <w:t>，在营老牌企业，注册资本 850 万元。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参保人数：</w:t>
      </w:r>
      <w:r w:rsidRPr="00C4788D">
        <w:rPr>
          <w:rFonts w:asciiTheme="minorEastAsia" w:hAnsiTheme="minorEastAsia" w:cs="Arial"/>
          <w:sz w:val="24"/>
          <w:szCs w:val="24"/>
        </w:rPr>
        <w:t>62 人。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地址：</w:t>
      </w:r>
      <w:r w:rsidRPr="00C4788D">
        <w:rPr>
          <w:rFonts w:asciiTheme="minorEastAsia" w:hAnsiTheme="minorEastAsia" w:cs="Arial"/>
          <w:sz w:val="24"/>
          <w:szCs w:val="24"/>
        </w:rPr>
        <w:t>山东省潍坊市安丘市大近戈工业园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厂房面积：</w:t>
      </w:r>
      <w:r w:rsidRPr="00C4788D">
        <w:rPr>
          <w:rFonts w:asciiTheme="minorEastAsia" w:hAnsiTheme="minorEastAsia" w:cs="Arial"/>
          <w:sz w:val="24"/>
          <w:szCs w:val="24"/>
        </w:rPr>
        <w:t>占地 21000㎡，完整坚果全流程设备生产线，配套烘烤、脱皮、制粒、调味、包装全链条测试产线，建厂 30 年坚果设备老牌厂商。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企业资质：</w:t>
      </w:r>
      <w:r w:rsidRPr="00C4788D">
        <w:rPr>
          <w:rFonts w:asciiTheme="minorEastAsia" w:hAnsiTheme="minorEastAsia" w:cs="Arial"/>
          <w:sz w:val="24"/>
          <w:szCs w:val="24"/>
        </w:rPr>
        <w:t>ISO9001、CE 双认证，拥有坚果分级制粒、连续式果仁加工多项发明专利；自营进出口老牌出口企业。</w:t>
      </w:r>
    </w:p>
    <w:p w:rsidR="00D47D5E" w:rsidRPr="00D47D5E" w:rsidRDefault="00C4788D" w:rsidP="00D47D5E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/>
          <w:b/>
          <w:sz w:val="24"/>
          <w:szCs w:val="24"/>
        </w:rPr>
        <w:t>联系方式：</w:t>
      </w:r>
      <w:r w:rsidR="00D47D5E" w:rsidRPr="00D47D5E">
        <w:rPr>
          <w:rFonts w:asciiTheme="minorEastAsia" w:hAnsiTheme="minorEastAsia" w:cs="Arial" w:hint="eastAsia"/>
          <w:sz w:val="24"/>
          <w:szCs w:val="24"/>
        </w:rPr>
        <w:t>15336464888，13853692611，18516766105，05364225329</w:t>
      </w:r>
    </w:p>
    <w:p w:rsidR="00C4788D" w:rsidRPr="00C4788D" w:rsidRDefault="00D47D5E" w:rsidP="00D47D5E">
      <w:pPr>
        <w:pStyle w:val="a8"/>
        <w:spacing w:before="120" w:after="120" w:line="288" w:lineRule="auto"/>
        <w:ind w:left="425" w:firstLineChars="0" w:firstLine="0"/>
        <w:jc w:val="left"/>
        <w:rPr>
          <w:rFonts w:asciiTheme="minorEastAsia" w:hAnsiTheme="minorEastAsia" w:cs="Arial"/>
          <w:sz w:val="24"/>
          <w:szCs w:val="24"/>
        </w:rPr>
      </w:pPr>
      <w:r w:rsidRPr="00D47D5E">
        <w:rPr>
          <w:rFonts w:asciiTheme="minorEastAsia" w:hAnsiTheme="minorEastAsia" w:cs="Arial" w:hint="eastAsia"/>
          <w:sz w:val="24"/>
          <w:szCs w:val="24"/>
        </w:rPr>
        <w:t>邮箱：zhuise0209@126.com，官网：http://www.lehaojixie.com/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核心产品：</w:t>
      </w:r>
      <w:r w:rsidRPr="00C4788D">
        <w:rPr>
          <w:rFonts w:asciiTheme="minorEastAsia" w:hAnsiTheme="minorEastAsia" w:cs="Arial"/>
          <w:sz w:val="24"/>
          <w:szCs w:val="24"/>
        </w:rPr>
        <w:t>全自动坚果成套制粒机组、腰果 / 核桃专用低温颗粒设备、坚果脱皮制粒一体化流水线、蜂蜜坚果裹衣前置成型设备；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设备型号：</w:t>
      </w:r>
      <w:r w:rsidRPr="00C4788D">
        <w:rPr>
          <w:rFonts w:asciiTheme="minorEastAsia" w:hAnsiTheme="minorEastAsia" w:cs="Arial"/>
          <w:sz w:val="24"/>
          <w:szCs w:val="24"/>
        </w:rPr>
        <w:t>LH-KD 系列连续制粒机；额定产能 720–3300kg/h；冷热坚果原料均可直接制粒；多规格模具快速互换；配套自动上料、除粉筛分一体化结构；适配全品类坚果深加工量产线。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做工与质量细节：</w:t>
      </w:r>
      <w:r w:rsidRPr="00C4788D">
        <w:rPr>
          <w:rFonts w:asciiTheme="minorEastAsia" w:hAnsiTheme="minorEastAsia" w:cs="Arial"/>
          <w:sz w:val="24"/>
          <w:szCs w:val="24"/>
        </w:rPr>
        <w:t>整机加厚 304 不锈钢机架，长期重载运行不变形；制粒</w:t>
      </w:r>
      <w:r w:rsidRPr="00C4788D">
        <w:rPr>
          <w:rFonts w:asciiTheme="minorEastAsia" w:hAnsiTheme="minorEastAsia" w:cs="Arial"/>
          <w:sz w:val="24"/>
          <w:szCs w:val="24"/>
        </w:rPr>
        <w:lastRenderedPageBreak/>
        <w:t>仓内置自动除粉筛网，分离细粉与成品坚果颗粒；整机防油脂渗漏设计，底部集油槽便于回收清理，降低原料浪费。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技术特点：</w:t>
      </w:r>
      <w:r w:rsidRPr="00C4788D">
        <w:rPr>
          <w:rFonts w:asciiTheme="minorEastAsia" w:hAnsiTheme="minorEastAsia" w:cs="Arial"/>
          <w:sz w:val="24"/>
          <w:szCs w:val="24"/>
        </w:rPr>
        <w:t>30 年坚果加工工艺沉淀，可提供从坚果原料清洗、烘烤、脱皮、制粒、调味、包装一站式整厂方案；制粒设备可与自有烘烤、滚筒调味机精准联动同步运行，整线故障率低，适配新建大型坚果全自动工厂。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出口信息：</w:t>
      </w:r>
      <w:r w:rsidRPr="00C4788D">
        <w:rPr>
          <w:rFonts w:asciiTheme="minorEastAsia" w:hAnsiTheme="minorEastAsia" w:cs="Arial"/>
          <w:sz w:val="24"/>
          <w:szCs w:val="24"/>
        </w:rPr>
        <w:t>2003 年开启外贸，产品远销欧美、东南亚、非洲，海外坚果整厂落地项目数百套。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海关编码：</w:t>
      </w:r>
      <w:r w:rsidRPr="00C4788D">
        <w:rPr>
          <w:rFonts w:asciiTheme="minorEastAsia" w:hAnsiTheme="minorEastAsia" w:cs="Arial"/>
          <w:sz w:val="24"/>
          <w:szCs w:val="24"/>
        </w:rPr>
        <w:t>8438600000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价格参考：</w:t>
      </w:r>
      <w:r w:rsidRPr="00C4788D">
        <w:rPr>
          <w:rFonts w:asciiTheme="minorEastAsia" w:hAnsiTheme="minorEastAsia" w:cs="Arial"/>
          <w:sz w:val="24"/>
          <w:szCs w:val="24"/>
        </w:rPr>
        <w:t>标准坚果颗粒单机 3.3–12 万元 / 台套；大型连续式智能制粒机组 12–33 万元 / 台套；坚果全流程整线制粒配套系统 33–89 万元 / 项目。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生产周期：</w:t>
      </w:r>
      <w:r w:rsidRPr="00C4788D">
        <w:rPr>
          <w:rFonts w:asciiTheme="minorEastAsia" w:hAnsiTheme="minorEastAsia" w:cs="Arial"/>
          <w:sz w:val="24"/>
          <w:szCs w:val="24"/>
        </w:rPr>
        <w:t>标准设备 14–24 天；整线一体化定制 24–79 天。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物流周期：</w:t>
      </w:r>
      <w:r w:rsidRPr="00C4788D">
        <w:rPr>
          <w:rFonts w:asciiTheme="minorEastAsia" w:hAnsiTheme="minorEastAsia" w:cs="Arial"/>
          <w:sz w:val="24"/>
          <w:szCs w:val="24"/>
        </w:rPr>
        <w:t>东南亚海运 6–13 天，欧美海运 25–40 天。</w:t>
      </w:r>
    </w:p>
    <w:p w:rsidR="00C4788D" w:rsidRPr="00C4788D" w:rsidRDefault="00C4788D" w:rsidP="00C4788D">
      <w:pPr>
        <w:pStyle w:val="a8"/>
        <w:numPr>
          <w:ilvl w:val="0"/>
          <w:numId w:val="5"/>
        </w:numPr>
        <w:spacing w:before="120" w:after="120" w:line="288" w:lineRule="auto"/>
        <w:ind w:firstLineChars="0"/>
        <w:jc w:val="left"/>
        <w:rPr>
          <w:rFonts w:asciiTheme="minorEastAsia" w:hAnsiTheme="minorEastAsia" w:cs="Arial"/>
          <w:sz w:val="24"/>
          <w:szCs w:val="24"/>
        </w:rPr>
      </w:pPr>
      <w:r w:rsidRPr="00C4788D">
        <w:rPr>
          <w:rFonts w:asciiTheme="minorEastAsia" w:hAnsiTheme="minorEastAsia" w:cs="Arial"/>
          <w:b/>
          <w:sz w:val="24"/>
          <w:szCs w:val="24"/>
        </w:rPr>
        <w:t>技术优势：</w:t>
      </w:r>
      <w:r w:rsidRPr="00C4788D">
        <w:rPr>
          <w:rFonts w:asciiTheme="minorEastAsia" w:hAnsiTheme="minorEastAsia" w:cs="Arial"/>
          <w:sz w:val="24"/>
          <w:szCs w:val="24"/>
        </w:rPr>
        <w:t>坚果全产业链设备一站式供应，整线联动配套成熟，适合新建自动化坚果食品工厂全流程打包采购。</w:t>
      </w:r>
    </w:p>
    <w:p w:rsidR="00C4788D" w:rsidRPr="00C4788D" w:rsidRDefault="001F5F79" w:rsidP="00D23F35">
      <w:pPr>
        <w:pStyle w:val="a8"/>
        <w:spacing w:before="120" w:after="120" w:line="288" w:lineRule="auto"/>
        <w:ind w:left="360" w:firstLineChars="0" w:firstLine="0"/>
        <w:jc w:val="center"/>
        <w:rPr>
          <w:rFonts w:asciiTheme="minorEastAsia" w:hAnsiTheme="minorEastAsia" w:cs="Arial"/>
          <w:sz w:val="24"/>
          <w:szCs w:val="24"/>
        </w:rPr>
      </w:pPr>
      <w:r>
        <w:rPr>
          <w:rFonts w:asciiTheme="minorEastAsia" w:hAnsiTheme="minorEastAsia" w:cs="Arial"/>
          <w:noProof/>
          <w:sz w:val="24"/>
          <w:szCs w:val="24"/>
        </w:rPr>
        <w:drawing>
          <wp:inline distT="0" distB="0" distL="0" distR="0">
            <wp:extent cx="3718063" cy="3718063"/>
            <wp:effectExtent l="19050" t="0" r="0" b="0"/>
            <wp:docPr id="5" name="图片 4" descr="c8fe912931e13db63aa97f6e91544ce6~tplv-be4g95zd3a-im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fe912931e13db63aa97f6e91544ce6~tplv-be4g95zd3a-image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9474" cy="371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88D" w:rsidRPr="00C4788D" w:rsidSect="00720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4D5" w:rsidRDefault="009964D5" w:rsidP="00C4788D">
      <w:r>
        <w:separator/>
      </w:r>
    </w:p>
  </w:endnote>
  <w:endnote w:type="continuationSeparator" w:id="0">
    <w:p w:rsidR="009964D5" w:rsidRDefault="009964D5" w:rsidP="00C47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4D5" w:rsidRDefault="009964D5" w:rsidP="00C4788D">
      <w:r>
        <w:separator/>
      </w:r>
    </w:p>
  </w:footnote>
  <w:footnote w:type="continuationSeparator" w:id="0">
    <w:p w:rsidR="009964D5" w:rsidRDefault="009964D5" w:rsidP="00C478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82A26"/>
    <w:multiLevelType w:val="multilevel"/>
    <w:tmpl w:val="87C4D9DC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24493397"/>
    <w:multiLevelType w:val="multilevel"/>
    <w:tmpl w:val="87C4D9DC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">
    <w:nsid w:val="34253984"/>
    <w:multiLevelType w:val="multilevel"/>
    <w:tmpl w:val="87C4D9DC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6F211859"/>
    <w:multiLevelType w:val="multilevel"/>
    <w:tmpl w:val="87C4D9DC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71982E5D"/>
    <w:multiLevelType w:val="multilevel"/>
    <w:tmpl w:val="87C4D9DC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788D"/>
    <w:rsid w:val="001F5F79"/>
    <w:rsid w:val="00273EFC"/>
    <w:rsid w:val="007200AC"/>
    <w:rsid w:val="008700E1"/>
    <w:rsid w:val="009964D5"/>
    <w:rsid w:val="00C4788D"/>
    <w:rsid w:val="00D23F35"/>
    <w:rsid w:val="00D47D5E"/>
    <w:rsid w:val="00E16F3B"/>
    <w:rsid w:val="00FF6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A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47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C4788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C4788D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78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788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78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788D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C4788D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C4788D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unhideWhenUsed/>
    <w:rsid w:val="00C4788D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C4788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4788D"/>
    <w:rPr>
      <w:sz w:val="18"/>
      <w:szCs w:val="18"/>
    </w:rPr>
  </w:style>
  <w:style w:type="paragraph" w:styleId="a7">
    <w:name w:val="Title"/>
    <w:basedOn w:val="a"/>
    <w:next w:val="a"/>
    <w:link w:val="Char2"/>
    <w:uiPriority w:val="10"/>
    <w:qFormat/>
    <w:rsid w:val="00C4788D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har2">
    <w:name w:val="标题 Char"/>
    <w:basedOn w:val="a0"/>
    <w:link w:val="a7"/>
    <w:uiPriority w:val="10"/>
    <w:rsid w:val="00C47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1Char">
    <w:name w:val="标题 1 Char"/>
    <w:basedOn w:val="a0"/>
    <w:link w:val="1"/>
    <w:uiPriority w:val="9"/>
    <w:rsid w:val="00C4788D"/>
    <w:rPr>
      <w:b/>
      <w:bCs/>
      <w:kern w:val="44"/>
      <w:sz w:val="44"/>
      <w:szCs w:val="44"/>
    </w:rPr>
  </w:style>
  <w:style w:type="paragraph" w:styleId="a8">
    <w:name w:val="List Paragraph"/>
    <w:basedOn w:val="a"/>
    <w:uiPriority w:val="34"/>
    <w:qFormat/>
    <w:rsid w:val="00C4788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5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6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19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2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2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7665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8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43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52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5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79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51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3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7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6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8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45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7416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319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6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0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9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94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55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3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56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8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7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615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39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67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7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chunqiujixie.com" TargetMode="External"/><Relationship Id="rId13" Type="http://schemas.openxmlformats.org/officeDocument/2006/relationships/hyperlink" Target="http://www.tianfajixi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977704836@qq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791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20403924@qq.com</dc:creator>
  <cp:lastModifiedBy>Administrator</cp:lastModifiedBy>
  <cp:revision>2</cp:revision>
  <dcterms:created xsi:type="dcterms:W3CDTF">2026-07-17T08:54:00Z</dcterms:created>
  <dcterms:modified xsi:type="dcterms:W3CDTF">2026-07-17T08:54:00Z</dcterms:modified>
</cp:coreProperties>
</file>