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C83266" w:rsidP="00C83266">
      <w:pPr>
        <w:widowControl w:val="0"/>
        <w:adjustRightInd/>
        <w:snapToGrid/>
        <w:spacing w:after="0"/>
        <w:jc w:val="center"/>
        <w:rPr>
          <w:rStyle w:val="a5"/>
          <w:rFonts w:ascii="宋体" w:eastAsia="宋体" w:hAnsi="宋体"/>
          <w:b/>
          <w:i w:val="0"/>
          <w:kern w:val="2"/>
          <w:sz w:val="44"/>
          <w:szCs w:val="44"/>
        </w:rPr>
      </w:pPr>
      <w:r w:rsidRPr="00C83266">
        <w:rPr>
          <w:rStyle w:val="a5"/>
          <w:rFonts w:ascii="宋体" w:eastAsia="宋体" w:hAnsi="宋体" w:hint="eastAsia"/>
          <w:b/>
          <w:i w:val="0"/>
          <w:kern w:val="2"/>
          <w:sz w:val="44"/>
          <w:szCs w:val="44"/>
        </w:rPr>
        <w:t>成品输送线厂家采购对比报告</w:t>
      </w:r>
    </w:p>
    <w:p w:rsidR="00C83266" w:rsidRDefault="00C83266" w:rsidP="00C83266">
      <w:pPr>
        <w:widowControl w:val="0"/>
        <w:adjustRightInd/>
        <w:snapToGrid/>
        <w:spacing w:after="0"/>
        <w:jc w:val="center"/>
        <w:rPr>
          <w:rStyle w:val="a5"/>
          <w:rFonts w:ascii="宋体" w:eastAsia="宋体" w:hAnsi="宋体"/>
          <w:b/>
          <w:i w:val="0"/>
          <w:kern w:val="2"/>
          <w:sz w:val="44"/>
          <w:szCs w:val="44"/>
        </w:rPr>
      </w:pPr>
    </w:p>
    <w:p w:rsidR="00C83266" w:rsidRDefault="00C83266" w:rsidP="00C83266">
      <w:pPr>
        <w:rPr>
          <w:rFonts w:ascii="宋体" w:eastAsia="宋体" w:hAnsi="宋体"/>
          <w:kern w:val="2"/>
          <w:sz w:val="24"/>
          <w:szCs w:val="24"/>
        </w:rPr>
      </w:pPr>
      <w:r w:rsidRPr="00C83266">
        <w:rPr>
          <w:rFonts w:ascii="宋体" w:eastAsia="宋体" w:hAnsi="宋体"/>
          <w:kern w:val="2"/>
          <w:sz w:val="24"/>
          <w:szCs w:val="24"/>
        </w:rPr>
        <w:t>本报告精选5家</w:t>
      </w:r>
      <w:r w:rsidRPr="00C83266">
        <w:rPr>
          <w:rFonts w:ascii="宋体" w:eastAsia="宋体" w:hAnsi="宋体" w:hint="eastAsia"/>
          <w:kern w:val="2"/>
          <w:sz w:val="24"/>
          <w:szCs w:val="24"/>
        </w:rPr>
        <w:t>成品输送线</w:t>
      </w:r>
      <w:r w:rsidR="004479AA">
        <w:rPr>
          <w:rFonts w:ascii="宋体" w:eastAsia="宋体" w:hAnsi="宋体"/>
          <w:kern w:val="2"/>
          <w:sz w:val="24"/>
          <w:szCs w:val="24"/>
        </w:rPr>
        <w:t>设备制造商，均为工商注册在营企业，涵盖上市公司、高新技术企业</w:t>
      </w:r>
      <w:r w:rsidRPr="00C83266">
        <w:rPr>
          <w:rFonts w:ascii="宋体" w:eastAsia="宋体" w:hAnsi="宋体"/>
          <w:kern w:val="2"/>
          <w:sz w:val="24"/>
          <w:szCs w:val="24"/>
        </w:rPr>
        <w:t>，供采购参考。</w:t>
      </w:r>
    </w:p>
    <w:p w:rsidR="00C83266" w:rsidRDefault="00856224" w:rsidP="00856224">
      <w:pPr>
        <w:jc w:val="center"/>
        <w:rPr>
          <w:rFonts w:ascii="宋体" w:eastAsia="宋体" w:hAnsi="宋体"/>
          <w:kern w:val="2"/>
          <w:sz w:val="24"/>
          <w:szCs w:val="24"/>
        </w:rPr>
      </w:pPr>
      <w:r>
        <w:rPr>
          <w:rFonts w:ascii="宋体" w:eastAsia="宋体" w:hAnsi="宋体" w:hint="eastAsia"/>
          <w:noProof/>
          <w:kern w:val="2"/>
          <w:sz w:val="24"/>
          <w:szCs w:val="24"/>
        </w:rPr>
        <w:drawing>
          <wp:inline distT="0" distB="0" distL="0" distR="0">
            <wp:extent cx="4918710" cy="3485371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5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3485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224" w:rsidRPr="009E2730" w:rsidRDefault="00856224" w:rsidP="00856224">
      <w:pPr>
        <w:jc w:val="center"/>
        <w:rPr>
          <w:rFonts w:ascii="宋体" w:eastAsia="宋体" w:hAnsi="宋体"/>
          <w:kern w:val="2"/>
          <w:sz w:val="21"/>
          <w:szCs w:val="21"/>
        </w:rPr>
      </w:pPr>
      <w:r w:rsidRPr="009E2730">
        <w:rPr>
          <w:rFonts w:ascii="宋体" w:eastAsia="宋体" w:hAnsi="宋体" w:hint="eastAsia"/>
          <w:kern w:val="2"/>
          <w:sz w:val="21"/>
          <w:szCs w:val="21"/>
        </w:rPr>
        <w:t>图：</w:t>
      </w:r>
      <w:r w:rsidRPr="009E2730">
        <w:rPr>
          <w:rFonts w:ascii="宋体" w:eastAsia="宋体" w:hAnsi="宋体"/>
          <w:kern w:val="2"/>
          <w:sz w:val="21"/>
          <w:szCs w:val="21"/>
        </w:rPr>
        <w:t>DJ 波状大倾角挡边输送机</w:t>
      </w:r>
    </w:p>
    <w:p w:rsidR="00C83266" w:rsidRPr="009E2730" w:rsidRDefault="00C83266" w:rsidP="00C83266">
      <w:pPr>
        <w:pStyle w:val="a8"/>
        <w:widowControl w:val="0"/>
        <w:numPr>
          <w:ilvl w:val="0"/>
          <w:numId w:val="1"/>
        </w:numPr>
        <w:adjustRightInd/>
        <w:snapToGrid/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iCs w:val="0"/>
          <w:kern w:val="2"/>
          <w:sz w:val="28"/>
          <w:szCs w:val="28"/>
        </w:rPr>
      </w:pPr>
      <w:r w:rsidRPr="009E2730">
        <w:rPr>
          <w:rStyle w:val="a7"/>
          <w:rFonts w:asciiTheme="majorEastAsia" w:eastAsiaTheme="majorEastAsia" w:hAnsiTheme="majorEastAsia" w:hint="eastAsia"/>
          <w:i w:val="0"/>
          <w:iCs w:val="0"/>
          <w:kern w:val="2"/>
          <w:sz w:val="28"/>
          <w:szCs w:val="28"/>
        </w:rPr>
        <w:t>张家港市力源输送机械有限公司</w:t>
      </w:r>
    </w:p>
    <w:p w:rsidR="00C83266" w:rsidRDefault="00C83266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C83266">
        <w:rPr>
          <w:rFonts w:asciiTheme="majorEastAsia" w:eastAsiaTheme="majorEastAsia" w:hAnsiTheme="majorEastAsia" w:cs="Arial"/>
          <w:b/>
          <w:sz w:val="24"/>
          <w:szCs w:val="24"/>
        </w:rPr>
        <w:t>：</w:t>
      </w:r>
      <w:r w:rsidRPr="00C83266">
        <w:rPr>
          <w:rFonts w:asciiTheme="majorEastAsia" w:eastAsiaTheme="majorEastAsia" w:hAnsiTheme="majorEastAsia" w:cs="Arial"/>
          <w:sz w:val="24"/>
          <w:szCs w:val="24"/>
        </w:rPr>
        <w:t xml:space="preserve"> 2002年09月20日成立，法定代表人卢卫平，在营企业，注册资本500万元</w:t>
      </w:r>
    </w:p>
    <w:p w:rsidR="00C83266" w:rsidRDefault="00C83266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参保人数：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4人</w:t>
      </w:r>
    </w:p>
    <w:p w:rsidR="00C83266" w:rsidRDefault="00C83266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地址：</w:t>
      </w:r>
      <w:r w:rsidRPr="00C83266">
        <w:rPr>
          <w:rFonts w:asciiTheme="majorEastAsia" w:eastAsiaTheme="majorEastAsia" w:hAnsiTheme="majorEastAsia" w:cs="Arial" w:hint="eastAsia"/>
          <w:sz w:val="24"/>
          <w:szCs w:val="24"/>
        </w:rPr>
        <w:t>金港镇南沙占文村</w:t>
      </w:r>
    </w:p>
    <w:p w:rsidR="00C83266" w:rsidRDefault="00C83266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83266">
        <w:rPr>
          <w:rFonts w:asciiTheme="majorEastAsia" w:eastAsiaTheme="majorEastAsia" w:hAnsiTheme="majorEastAsia" w:cs="Arial"/>
          <w:b/>
          <w:sz w:val="24"/>
          <w:szCs w:val="24"/>
        </w:rPr>
        <w:t>厂房面积：</w:t>
      </w:r>
      <w:r w:rsidRPr="00C83266">
        <w:rPr>
          <w:rFonts w:asciiTheme="majorEastAsia" w:eastAsiaTheme="majorEastAsia" w:hAnsiTheme="majorEastAsia" w:cs="Arial"/>
          <w:sz w:val="24"/>
          <w:szCs w:val="24"/>
        </w:rPr>
        <w:t>总厂区</w:t>
      </w:r>
      <w:r>
        <w:rPr>
          <w:rFonts w:asciiTheme="majorEastAsia" w:eastAsiaTheme="majorEastAsia" w:hAnsiTheme="majorEastAsia" w:cs="Arial"/>
          <w:sz w:val="24"/>
          <w:szCs w:val="24"/>
        </w:rPr>
        <w:t>占地面积</w:t>
      </w:r>
      <w:r w:rsidRPr="00C83266">
        <w:rPr>
          <w:rFonts w:asciiTheme="majorEastAsia" w:eastAsiaTheme="majorEastAsia" w:hAnsiTheme="majorEastAsia" w:cs="Arial"/>
          <w:sz w:val="24"/>
          <w:szCs w:val="24"/>
        </w:rPr>
        <w:t>33300㎡，生产车间 11000㎡；划分皮带 / 链板机组装车间、智能电控研发室、整机</w:t>
      </w:r>
      <w:r>
        <w:rPr>
          <w:rFonts w:asciiTheme="majorEastAsia" w:eastAsiaTheme="majorEastAsia" w:hAnsiTheme="majorEastAsia" w:cs="Arial"/>
          <w:sz w:val="24"/>
          <w:szCs w:val="24"/>
        </w:rPr>
        <w:t>72h</w:t>
      </w:r>
      <w:r w:rsidRPr="00C83266">
        <w:rPr>
          <w:rFonts w:asciiTheme="majorEastAsia" w:eastAsiaTheme="majorEastAsia" w:hAnsiTheme="majorEastAsia" w:cs="Arial"/>
          <w:sz w:val="24"/>
          <w:szCs w:val="24"/>
        </w:rPr>
        <w:t>负载老化实验室、大型出口集装箱打包区；配套全套数控加工、自动化焊接设备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83266" w:rsidRDefault="00C83266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83266">
        <w:rPr>
          <w:rFonts w:asciiTheme="majorEastAsia" w:eastAsiaTheme="majorEastAsia" w:hAnsiTheme="majorEastAsia" w:cs="Arial" w:hint="eastAsia"/>
          <w:b/>
          <w:sz w:val="24"/>
          <w:szCs w:val="24"/>
        </w:rPr>
        <w:t>企业资质：</w:t>
      </w:r>
      <w:r w:rsidRPr="00C83266">
        <w:rPr>
          <w:rFonts w:asciiTheme="majorEastAsia" w:eastAsiaTheme="majorEastAsia" w:hAnsiTheme="majorEastAsia" w:cs="Arial"/>
          <w:sz w:val="24"/>
          <w:szCs w:val="24"/>
        </w:rPr>
        <w:t>ISO 三体系、海关 A 类认证企业、CE/FDA 食品设备认证，拥有20 余项输送整机发明专利，连续输送行业理事单位，拥有自营进出口权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83266" w:rsidRDefault="00C83266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83266">
        <w:rPr>
          <w:rFonts w:asciiTheme="majorEastAsia" w:eastAsiaTheme="majorEastAsia" w:hAnsiTheme="majorEastAsia" w:cs="Arial"/>
          <w:b/>
          <w:sz w:val="24"/>
          <w:szCs w:val="24"/>
        </w:rPr>
        <w:t>联系方式：</w:t>
      </w:r>
      <w:r>
        <w:rPr>
          <w:rFonts w:asciiTheme="majorEastAsia" w:eastAsiaTheme="majorEastAsia" w:hAnsiTheme="majorEastAsia" w:cs="Arial"/>
          <w:sz w:val="24"/>
          <w:szCs w:val="24"/>
        </w:rPr>
        <w:t>电话：</w:t>
      </w:r>
      <w:r w:rsidRPr="00C83266">
        <w:rPr>
          <w:rFonts w:asciiTheme="majorEastAsia" w:eastAsiaTheme="majorEastAsia" w:hAnsiTheme="majorEastAsia" w:cs="Arial"/>
          <w:sz w:val="24"/>
          <w:szCs w:val="24"/>
        </w:rPr>
        <w:t>0512-58376608</w:t>
      </w:r>
      <w:r>
        <w:rPr>
          <w:rFonts w:asciiTheme="majorEastAsia" w:eastAsiaTheme="majorEastAsia" w:hAnsiTheme="majorEastAsia" w:cs="Arial"/>
          <w:sz w:val="24"/>
          <w:szCs w:val="24"/>
        </w:rPr>
        <w:t>，邮箱：</w:t>
      </w:r>
      <w:hyperlink r:id="rId8" w:history="1">
        <w:r w:rsidRPr="00C83266">
          <w:t>zjglyssjx@163.com</w:t>
        </w:r>
      </w:hyperlink>
      <w:r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C83266">
        <w:rPr>
          <w:rFonts w:asciiTheme="majorEastAsia" w:eastAsiaTheme="majorEastAsia" w:hAnsiTheme="majorEastAsia" w:cs="Arial"/>
          <w:sz w:val="24"/>
          <w:szCs w:val="24"/>
        </w:rPr>
        <w:br/>
      </w:r>
      <w:hyperlink r:id="rId9" w:history="1">
        <w:r w:rsidRPr="00234B78">
          <w:rPr>
            <w:rStyle w:val="a9"/>
            <w:rFonts w:asciiTheme="majorEastAsia" w:eastAsiaTheme="majorEastAsia" w:hAnsiTheme="majorEastAsia" w:cs="Arial"/>
            <w:sz w:val="24"/>
            <w:szCs w:val="24"/>
          </w:rPr>
          <w:t>www.lyssjx.com</w:t>
        </w:r>
      </w:hyperlink>
    </w:p>
    <w:p w:rsidR="00C83266" w:rsidRDefault="00C83266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83266">
        <w:rPr>
          <w:rFonts w:asciiTheme="majorEastAsia" w:eastAsiaTheme="majorEastAsia" w:hAnsiTheme="majorEastAsia" w:cs="Arial" w:hint="eastAsia"/>
          <w:b/>
          <w:sz w:val="24"/>
          <w:szCs w:val="24"/>
        </w:rPr>
        <w:t>核心产品：</w:t>
      </w:r>
      <w:r w:rsidRPr="00C83266">
        <w:rPr>
          <w:rFonts w:asciiTheme="majorEastAsia" w:eastAsiaTheme="majorEastAsia" w:hAnsiTheme="majorEastAsia" w:cs="Arial"/>
          <w:sz w:val="24"/>
          <w:szCs w:val="24"/>
        </w:rPr>
        <w:t>中速平顶链板输送线、PVC 食品皮带流水线、转弯分道输送线、</w:t>
      </w:r>
      <w:r w:rsidRPr="00C83266">
        <w:rPr>
          <w:rFonts w:asciiTheme="majorEastAsia" w:eastAsiaTheme="majorEastAsia" w:hAnsiTheme="majorEastAsia" w:cs="Arial"/>
          <w:sz w:val="24"/>
          <w:szCs w:val="24"/>
        </w:rPr>
        <w:lastRenderedPageBreak/>
        <w:t>药盒分页配套输送系统；适配瓶装饮料、医药铝箔、日化包装盒中速连续生产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83266" w:rsidRDefault="00C83266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83266">
        <w:rPr>
          <w:rFonts w:asciiTheme="majorEastAsia" w:eastAsiaTheme="majorEastAsia" w:hAnsiTheme="majorEastAsia" w:cs="Arial" w:hint="eastAsia"/>
          <w:b/>
          <w:kern w:val="2"/>
          <w:sz w:val="24"/>
          <w:szCs w:val="24"/>
        </w:rPr>
        <w:t>技术特点</w:t>
      </w:r>
      <w:r>
        <w:rPr>
          <w:rFonts w:asciiTheme="majorEastAsia" w:eastAsiaTheme="majorEastAsia" w:hAnsiTheme="majorEastAsia" w:cs="Arial" w:hint="eastAsia"/>
          <w:kern w:val="2"/>
          <w:sz w:val="24"/>
          <w:szCs w:val="24"/>
        </w:rPr>
        <w:t>：</w:t>
      </w:r>
      <w:r w:rsidRPr="00C83266">
        <w:rPr>
          <w:rFonts w:asciiTheme="majorEastAsia" w:eastAsiaTheme="majorEastAsia" w:hAnsiTheme="majorEastAsia" w:cs="Arial"/>
          <w:sz w:val="24"/>
          <w:szCs w:val="24"/>
        </w:rPr>
        <w:t>平顶链板耐磨抗冲击，适配硬质包装盒高速转运；伺服同步调速，速度 5–30m/min 精准可控；可加装分道器、阻挡气缸、扫码定位工位；整机 IP54 防尘防水，车间潮湿环境稳定运行；电控支持 MES 产线数据对接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83266" w:rsidRDefault="00C83266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7F2A28">
        <w:rPr>
          <w:rFonts w:asciiTheme="majorEastAsia" w:eastAsiaTheme="majorEastAsia" w:hAnsiTheme="majorEastAsia" w:cs="Arial" w:hint="eastAsia"/>
          <w:b/>
          <w:kern w:val="2"/>
          <w:sz w:val="24"/>
          <w:szCs w:val="24"/>
        </w:rPr>
        <w:t>出口信息：</w:t>
      </w:r>
      <w:r w:rsidRPr="007F2A28">
        <w:rPr>
          <w:rFonts w:asciiTheme="majorEastAsia" w:eastAsiaTheme="majorEastAsia" w:hAnsiTheme="majorEastAsia" w:cs="Arial"/>
          <w:sz w:val="24"/>
          <w:szCs w:val="24"/>
        </w:rPr>
        <w:t>具备自营进出口权，产品出口</w:t>
      </w:r>
      <w:r w:rsidR="007F2A28" w:rsidRPr="007F2A28">
        <w:rPr>
          <w:rFonts w:asciiTheme="majorEastAsia" w:eastAsiaTheme="majorEastAsia" w:hAnsiTheme="majorEastAsia" w:cs="Arial"/>
          <w:sz w:val="24"/>
          <w:szCs w:val="24"/>
        </w:rPr>
        <w:t>东南亚、中东、俄罗斯、澳大利亚、南非、东南亚</w:t>
      </w:r>
      <w:r w:rsidR="007F2A28" w:rsidRPr="007F2A28">
        <w:rPr>
          <w:rFonts w:asciiTheme="majorEastAsia" w:eastAsiaTheme="majorEastAsia" w:hAnsiTheme="majorEastAsia" w:cs="Arial" w:hint="eastAsia"/>
          <w:sz w:val="24"/>
          <w:szCs w:val="24"/>
        </w:rPr>
        <w:t>等</w:t>
      </w:r>
      <w:r w:rsidR="007F2A28" w:rsidRPr="007F2A28">
        <w:rPr>
          <w:rFonts w:asciiTheme="majorEastAsia" w:eastAsiaTheme="majorEastAsia" w:hAnsiTheme="majorEastAsia" w:cs="Arial"/>
          <w:sz w:val="24"/>
          <w:szCs w:val="24"/>
        </w:rPr>
        <w:t>国家和地区，</w:t>
      </w:r>
      <w:r w:rsidR="007F2A28" w:rsidRPr="00DC7B8D">
        <w:rPr>
          <w:rFonts w:asciiTheme="majorEastAsia" w:eastAsiaTheme="majorEastAsia" w:hAnsiTheme="majorEastAsia" w:cs="Arial"/>
          <w:sz w:val="24"/>
          <w:szCs w:val="24"/>
        </w:rPr>
        <w:t>服务海外粉体加工工业项目</w:t>
      </w:r>
      <w:r w:rsidR="007F2A28">
        <w:rPr>
          <w:rFonts w:asciiTheme="majorEastAsia" w:eastAsiaTheme="majorEastAsia" w:hAnsiTheme="majorEastAsia" w:cs="Arial"/>
          <w:sz w:val="24"/>
          <w:szCs w:val="24"/>
        </w:rPr>
        <w:t>，主要采用一般贸易方式。</w:t>
      </w:r>
    </w:p>
    <w:p w:rsidR="007F2A28" w:rsidRPr="007F2A28" w:rsidRDefault="007F2A28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kern w:val="2"/>
          <w:sz w:val="24"/>
          <w:szCs w:val="24"/>
        </w:rPr>
        <w:t>海关编码：</w:t>
      </w:r>
      <w:r w:rsidRPr="007F2A28">
        <w:rPr>
          <w:rFonts w:asciiTheme="majorEastAsia" w:eastAsiaTheme="majorEastAsia" w:hAnsiTheme="majorEastAsia" w:cs="Arial" w:hint="eastAsia"/>
          <w:sz w:val="24"/>
          <w:szCs w:val="24"/>
        </w:rPr>
        <w:t>主要归类：</w:t>
      </w:r>
      <w:r w:rsidRPr="007F2A28">
        <w:rPr>
          <w:rFonts w:asciiTheme="majorEastAsia" w:eastAsiaTheme="majorEastAsia" w:hAnsiTheme="majorEastAsia" w:cs="Arial"/>
          <w:sz w:val="24"/>
          <w:szCs w:val="24"/>
        </w:rPr>
        <w:t>8428330000（</w:t>
      </w:r>
      <w:r w:rsidRPr="007F2A28">
        <w:rPr>
          <w:rFonts w:asciiTheme="majorEastAsia" w:eastAsiaTheme="majorEastAsia" w:hAnsiTheme="majorEastAsia" w:cs="Arial" w:hint="eastAsia"/>
          <w:sz w:val="24"/>
          <w:szCs w:val="24"/>
        </w:rPr>
        <w:t>其他带式连续运货升降、输送机</w:t>
      </w:r>
      <w:r w:rsidRPr="007F2A28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7F2A28" w:rsidRDefault="007F2A28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kern w:val="2"/>
          <w:sz w:val="24"/>
          <w:szCs w:val="24"/>
        </w:rPr>
        <w:t>价格参考：</w:t>
      </w:r>
      <w:r w:rsidRPr="007F2A28">
        <w:rPr>
          <w:rFonts w:asciiTheme="majorEastAsia" w:eastAsiaTheme="majorEastAsia" w:hAnsiTheme="majorEastAsia" w:cs="Arial"/>
          <w:sz w:val="24"/>
          <w:szCs w:val="24"/>
        </w:rPr>
        <w:t xml:space="preserve">10 米标准大倾角挡边输送线2700–4300 </w:t>
      </w:r>
      <w:r w:rsidR="00414964">
        <w:rPr>
          <w:rFonts w:asciiTheme="majorEastAsia" w:eastAsiaTheme="majorEastAsia" w:hAnsiTheme="majorEastAsia" w:cs="Arial"/>
          <w:sz w:val="24"/>
          <w:szCs w:val="24"/>
        </w:rPr>
        <w:t>美元/</w:t>
      </w:r>
      <w:r w:rsidRPr="007F2A28">
        <w:rPr>
          <w:rFonts w:asciiTheme="majorEastAsia" w:eastAsiaTheme="majorEastAsia" w:hAnsiTheme="majorEastAsia" w:cs="Arial"/>
          <w:sz w:val="24"/>
          <w:szCs w:val="24"/>
        </w:rPr>
        <w:t xml:space="preserve">套；中型斗式提升机3200–5100 </w:t>
      </w:r>
      <w:r w:rsidR="00414964">
        <w:rPr>
          <w:rFonts w:asciiTheme="majorEastAsia" w:eastAsiaTheme="majorEastAsia" w:hAnsiTheme="majorEastAsia" w:cs="Arial"/>
          <w:sz w:val="24"/>
          <w:szCs w:val="24"/>
        </w:rPr>
        <w:t>美元</w:t>
      </w:r>
      <w:r w:rsidRPr="007F2A28">
        <w:rPr>
          <w:rFonts w:asciiTheme="majorEastAsia" w:eastAsiaTheme="majorEastAsia" w:hAnsiTheme="majorEastAsia" w:cs="Arial"/>
          <w:sz w:val="24"/>
          <w:szCs w:val="24"/>
        </w:rPr>
        <w:t xml:space="preserve">/ 台；密封刮板整线4800–7200 </w:t>
      </w:r>
      <w:r w:rsidR="00414964">
        <w:rPr>
          <w:rFonts w:asciiTheme="majorEastAsia" w:eastAsiaTheme="majorEastAsia" w:hAnsiTheme="majorEastAsia" w:cs="Arial"/>
          <w:sz w:val="24"/>
          <w:szCs w:val="24"/>
        </w:rPr>
        <w:t>美元/</w:t>
      </w:r>
      <w:r w:rsidRPr="007F2A28">
        <w:rPr>
          <w:rFonts w:asciiTheme="majorEastAsia" w:eastAsiaTheme="majorEastAsia" w:hAnsiTheme="majorEastAsia" w:cs="Arial"/>
          <w:sz w:val="24"/>
          <w:szCs w:val="24"/>
        </w:rPr>
        <w:t>套</w:t>
      </w:r>
      <w:r w:rsidR="00414964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414964" w:rsidRDefault="00414964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kern w:val="2"/>
          <w:sz w:val="24"/>
          <w:szCs w:val="24"/>
        </w:rPr>
        <w:t>生产周期：</w:t>
      </w:r>
      <w:r w:rsidRPr="00414964">
        <w:rPr>
          <w:rFonts w:asciiTheme="majorEastAsia" w:eastAsiaTheme="majorEastAsia" w:hAnsiTheme="majorEastAsia" w:cs="Arial"/>
          <w:sz w:val="24"/>
          <w:szCs w:val="24"/>
        </w:rPr>
        <w:t>标准现货机型 15–25 工作日；高温</w:t>
      </w:r>
      <w:r>
        <w:rPr>
          <w:rFonts w:asciiTheme="majorEastAsia" w:eastAsiaTheme="majorEastAsia" w:hAnsiTheme="majorEastAsia" w:cs="Arial"/>
          <w:sz w:val="24"/>
          <w:szCs w:val="24"/>
        </w:rPr>
        <w:t>/</w:t>
      </w:r>
      <w:r w:rsidRPr="00414964">
        <w:rPr>
          <w:rFonts w:asciiTheme="majorEastAsia" w:eastAsiaTheme="majorEastAsia" w:hAnsiTheme="majorEastAsia" w:cs="Arial"/>
          <w:sz w:val="24"/>
          <w:szCs w:val="24"/>
        </w:rPr>
        <w:t>防爆定制 28–45 工作日；大型粉体整线 60–100 工作日</w:t>
      </w:r>
    </w:p>
    <w:p w:rsidR="00414964" w:rsidRDefault="00414964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：海运出口</w:t>
      </w:r>
      <w:r w:rsidRPr="00414964">
        <w:rPr>
          <w:rFonts w:asciiTheme="majorEastAsia" w:eastAsiaTheme="majorEastAsia" w:hAnsiTheme="majorEastAsia" w:cs="Arial"/>
          <w:sz w:val="24"/>
          <w:szCs w:val="24"/>
        </w:rPr>
        <w:t>东南亚</w:t>
      </w:r>
      <w:r>
        <w:rPr>
          <w:rFonts w:asciiTheme="majorEastAsia" w:eastAsiaTheme="majorEastAsia" w:hAnsiTheme="majorEastAsia" w:cs="Arial"/>
          <w:sz w:val="24"/>
          <w:szCs w:val="24"/>
        </w:rPr>
        <w:t>7–13天，</w:t>
      </w:r>
      <w:r w:rsidRPr="00414964">
        <w:rPr>
          <w:rFonts w:asciiTheme="majorEastAsia" w:eastAsiaTheme="majorEastAsia" w:hAnsiTheme="majorEastAsia" w:cs="Arial"/>
          <w:sz w:val="24"/>
          <w:szCs w:val="24"/>
        </w:rPr>
        <w:t>中东</w:t>
      </w:r>
      <w:r>
        <w:rPr>
          <w:rFonts w:asciiTheme="majorEastAsia" w:eastAsiaTheme="majorEastAsia" w:hAnsiTheme="majorEastAsia" w:cs="Arial"/>
          <w:sz w:val="24"/>
          <w:szCs w:val="24"/>
        </w:rPr>
        <w:t>、</w:t>
      </w:r>
      <w:r w:rsidRPr="00414964">
        <w:rPr>
          <w:rFonts w:asciiTheme="majorEastAsia" w:eastAsiaTheme="majorEastAsia" w:hAnsiTheme="majorEastAsia" w:cs="Arial"/>
          <w:sz w:val="24"/>
          <w:szCs w:val="24"/>
        </w:rPr>
        <w:t>非洲</w:t>
      </w:r>
      <w:r>
        <w:rPr>
          <w:rFonts w:asciiTheme="majorEastAsia" w:eastAsiaTheme="majorEastAsia" w:hAnsiTheme="majorEastAsia" w:cs="Arial"/>
          <w:sz w:val="24"/>
          <w:szCs w:val="24"/>
        </w:rPr>
        <w:t>22–32</w:t>
      </w:r>
      <w:r w:rsidRPr="00414964">
        <w:rPr>
          <w:rFonts w:asciiTheme="majorEastAsia" w:eastAsiaTheme="majorEastAsia" w:hAnsiTheme="majorEastAsia" w:cs="Arial"/>
          <w:sz w:val="24"/>
          <w:szCs w:val="24"/>
        </w:rPr>
        <w:t>天</w:t>
      </w:r>
      <w:r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414964">
        <w:rPr>
          <w:rFonts w:asciiTheme="majorEastAsia" w:eastAsiaTheme="majorEastAsia" w:hAnsiTheme="majorEastAsia" w:cs="Arial"/>
          <w:sz w:val="24"/>
          <w:szCs w:val="24"/>
        </w:rPr>
        <w:t>澳洲</w:t>
      </w:r>
      <w:r>
        <w:rPr>
          <w:rFonts w:asciiTheme="majorEastAsia" w:eastAsiaTheme="majorEastAsia" w:hAnsiTheme="majorEastAsia" w:cs="Arial"/>
          <w:sz w:val="24"/>
          <w:szCs w:val="24"/>
        </w:rPr>
        <w:t>28–38</w:t>
      </w:r>
      <w:r w:rsidRPr="00414964">
        <w:rPr>
          <w:rFonts w:asciiTheme="majorEastAsia" w:eastAsiaTheme="majorEastAsia" w:hAnsiTheme="majorEastAsia" w:cs="Arial"/>
          <w:sz w:val="24"/>
          <w:szCs w:val="24"/>
        </w:rPr>
        <w:t>天，空运出口</w:t>
      </w:r>
      <w:r>
        <w:rPr>
          <w:rFonts w:asciiTheme="majorEastAsia" w:eastAsiaTheme="majorEastAsia" w:hAnsiTheme="majorEastAsia" w:cs="Arial"/>
          <w:sz w:val="24"/>
          <w:szCs w:val="24"/>
        </w:rPr>
        <w:t>5–9</w:t>
      </w:r>
      <w:r w:rsidRPr="00414964">
        <w:rPr>
          <w:rFonts w:asciiTheme="majorEastAsia" w:eastAsiaTheme="majorEastAsia" w:hAnsiTheme="majorEastAsia" w:cs="Arial"/>
          <w:sz w:val="24"/>
          <w:szCs w:val="24"/>
        </w:rPr>
        <w:t>天</w:t>
      </w:r>
    </w:p>
    <w:p w:rsidR="00414964" w:rsidRDefault="00414964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技术优势：</w:t>
      </w:r>
      <w:r w:rsidRPr="00414964">
        <w:rPr>
          <w:rFonts w:asciiTheme="majorEastAsia" w:eastAsiaTheme="majorEastAsia" w:hAnsiTheme="majorEastAsia" w:cs="Arial"/>
          <w:sz w:val="24"/>
          <w:szCs w:val="24"/>
        </w:rPr>
        <w:t>20 余年输送整线设计经验，同步伺服控制无物料偏移；全模块化电控系统，远程调试适配海外客户；整机出厂 72 小时满载老化测试，故障率低于行业均值 25%；可承接海外整厂包装输送总包项目，配套报关、安装指导一站式服务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414964" w:rsidRDefault="009E2730" w:rsidP="002B6C56">
      <w:pPr>
        <w:pStyle w:val="a8"/>
        <w:widowControl w:val="0"/>
        <w:adjustRightInd/>
        <w:snapToGrid/>
        <w:spacing w:before="120" w:after="120" w:line="288" w:lineRule="auto"/>
        <w:ind w:left="77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4219182" cy="2926080"/>
            <wp:effectExtent l="19050" t="0" r="0" b="0"/>
            <wp:docPr id="2" name="图片 1" descr="Z型刮板输送机-搜狐大视野-搜狐新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型刮板输送机-搜狐大视野-搜狐新闻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5837" b="14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182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C56" w:rsidRDefault="002B6C56" w:rsidP="002B6C56">
      <w:pPr>
        <w:pStyle w:val="a8"/>
        <w:widowControl w:val="0"/>
        <w:adjustRightInd/>
        <w:snapToGrid/>
        <w:spacing w:before="120" w:after="120" w:line="288" w:lineRule="auto"/>
        <w:ind w:left="77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图：Z型刮板机</w:t>
      </w:r>
    </w:p>
    <w:p w:rsidR="002B6C56" w:rsidRDefault="002B6C56" w:rsidP="002B6C56">
      <w:pPr>
        <w:pStyle w:val="a8"/>
        <w:widowControl w:val="0"/>
        <w:adjustRightInd/>
        <w:snapToGrid/>
        <w:spacing w:before="120" w:after="120" w:line="288" w:lineRule="auto"/>
        <w:ind w:left="77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</w:p>
    <w:p w:rsidR="002B6C56" w:rsidRPr="00515F5A" w:rsidRDefault="002B6C56" w:rsidP="002B6C56">
      <w:pPr>
        <w:pStyle w:val="a8"/>
        <w:widowControl w:val="0"/>
        <w:numPr>
          <w:ilvl w:val="0"/>
          <w:numId w:val="1"/>
        </w:numPr>
        <w:adjustRightInd/>
        <w:snapToGrid/>
        <w:spacing w:before="300" w:after="120" w:line="288" w:lineRule="auto"/>
        <w:ind w:firstLineChars="0"/>
        <w:outlineLvl w:val="2"/>
        <w:rPr>
          <w:rStyle w:val="a7"/>
          <w:kern w:val="2"/>
          <w:sz w:val="28"/>
          <w:szCs w:val="28"/>
        </w:rPr>
      </w:pPr>
      <w:r w:rsidRPr="00515F5A">
        <w:rPr>
          <w:rStyle w:val="a7"/>
          <w:rFonts w:asciiTheme="majorEastAsia" w:eastAsiaTheme="majorEastAsia" w:hAnsiTheme="majorEastAsia" w:hint="eastAsia"/>
          <w:i w:val="0"/>
          <w:iCs w:val="0"/>
          <w:kern w:val="2"/>
          <w:sz w:val="28"/>
          <w:szCs w:val="28"/>
        </w:rPr>
        <w:lastRenderedPageBreak/>
        <w:t>东莞市铂仲自动化科技有限公司</w:t>
      </w:r>
    </w:p>
    <w:p w:rsidR="002B6C56" w:rsidRDefault="002B6C56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bookmarkStart w:id="0" w:name="OLE_LINK11"/>
      <w:bookmarkStart w:id="1" w:name="OLE_LINK12"/>
      <w:bookmarkStart w:id="2" w:name="OLE_LINK14"/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2B6C56">
        <w:rPr>
          <w:rFonts w:asciiTheme="majorEastAsia" w:eastAsiaTheme="majorEastAsia" w:hAnsiTheme="majorEastAsia" w:cs="Arial"/>
          <w:b/>
          <w:sz w:val="24"/>
          <w:szCs w:val="24"/>
        </w:rPr>
        <w:t>：</w:t>
      </w:r>
      <w:bookmarkEnd w:id="0"/>
      <w:bookmarkEnd w:id="1"/>
      <w:bookmarkEnd w:id="2"/>
      <w:r w:rsidRPr="002B6C56">
        <w:rPr>
          <w:rFonts w:asciiTheme="majorEastAsia" w:eastAsiaTheme="majorEastAsia" w:hAnsiTheme="majorEastAsia" w:cs="Arial"/>
          <w:sz w:val="24"/>
          <w:szCs w:val="24"/>
        </w:rPr>
        <w:t xml:space="preserve"> 2018年06月25日成立，法定代表人黄小友，在营企业，注册资本500万元</w:t>
      </w:r>
      <w:r w:rsidR="00270E4D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270E4D" w:rsidRDefault="00270E4D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参保人数：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39人</w:t>
      </w:r>
    </w:p>
    <w:p w:rsidR="00270E4D" w:rsidRDefault="00270E4D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地址：</w:t>
      </w:r>
      <w:r w:rsidRPr="00270E4D">
        <w:rPr>
          <w:rFonts w:asciiTheme="majorEastAsia" w:eastAsiaTheme="majorEastAsia" w:hAnsiTheme="majorEastAsia" w:cs="Arial" w:hint="eastAsia"/>
          <w:sz w:val="24"/>
          <w:szCs w:val="24"/>
        </w:rPr>
        <w:t>广东省东莞市长安镇新安格田一街9号</w:t>
      </w:r>
    </w:p>
    <w:p w:rsidR="00270E4D" w:rsidRPr="00270E4D" w:rsidRDefault="00270E4D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270E4D"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厂房面积：</w:t>
      </w:r>
      <w:r w:rsidRPr="00270E4D">
        <w:rPr>
          <w:rFonts w:asciiTheme="majorEastAsia" w:eastAsiaTheme="majorEastAsia" w:hAnsiTheme="majorEastAsia" w:cs="Arial"/>
          <w:sz w:val="24"/>
          <w:szCs w:val="24"/>
        </w:rPr>
        <w:t>总厂房占地面积4000㎡，划分为铝合金型材加工区、无尘电子装配车间、72 小时负载老化测试工位、电控研发室、出口成品仓储；配套数控切割、折弯、整机防静电检测全套设备。</w:t>
      </w:r>
    </w:p>
    <w:p w:rsidR="00270E4D" w:rsidRDefault="00270E4D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270E4D">
        <w:rPr>
          <w:rFonts w:asciiTheme="majorEastAsia" w:eastAsiaTheme="majorEastAsia" w:hAnsiTheme="majorEastAsia" w:cs="Arial" w:hint="eastAsia"/>
          <w:b/>
          <w:sz w:val="24"/>
          <w:szCs w:val="24"/>
        </w:rPr>
        <w:t>企业资质：</w:t>
      </w:r>
      <w:r w:rsidRPr="00270E4D">
        <w:rPr>
          <w:rFonts w:asciiTheme="majorEastAsia" w:eastAsiaTheme="majorEastAsia" w:hAnsiTheme="majorEastAsia" w:cs="Arial"/>
          <w:sz w:val="24"/>
          <w:szCs w:val="24"/>
        </w:rPr>
        <w:t>ISO9001质量管理体系</w:t>
      </w:r>
      <w:r>
        <w:rPr>
          <w:rFonts w:asciiTheme="majorEastAsia" w:eastAsiaTheme="majorEastAsia" w:hAnsiTheme="majorEastAsia" w:cs="Arial"/>
          <w:sz w:val="24"/>
          <w:szCs w:val="24"/>
        </w:rPr>
        <w:t>、</w:t>
      </w:r>
      <w:r w:rsidRPr="00270E4D">
        <w:rPr>
          <w:rFonts w:asciiTheme="majorEastAsia" w:eastAsiaTheme="majorEastAsia" w:hAnsiTheme="majorEastAsia" w:cs="Arial"/>
          <w:sz w:val="24"/>
          <w:szCs w:val="24"/>
        </w:rPr>
        <w:t>CE 出口安全认证认证企业，</w:t>
      </w:r>
      <w:r>
        <w:rPr>
          <w:rFonts w:asciiTheme="majorEastAsia" w:eastAsiaTheme="majorEastAsia" w:hAnsiTheme="majorEastAsia" w:cs="Arial"/>
          <w:sz w:val="24"/>
          <w:szCs w:val="24"/>
        </w:rPr>
        <w:t>拥有</w:t>
      </w:r>
      <w:r w:rsidRPr="00270E4D">
        <w:rPr>
          <w:rFonts w:asciiTheme="majorEastAsia" w:eastAsiaTheme="majorEastAsia" w:hAnsiTheme="majorEastAsia" w:cs="Arial"/>
          <w:sz w:val="24"/>
          <w:szCs w:val="24"/>
        </w:rPr>
        <w:t>22 项输送结构、防静电模组实用新型专利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270E4D" w:rsidRDefault="00270E4D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联系方式：</w:t>
      </w:r>
      <w:r w:rsidRPr="00270E4D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：</w:t>
      </w:r>
      <w:r w:rsidRPr="00270E4D">
        <w:rPr>
          <w:rFonts w:asciiTheme="majorEastAsia" w:eastAsiaTheme="majorEastAsia" w:hAnsiTheme="majorEastAsia" w:cs="Arial"/>
          <w:sz w:val="24"/>
          <w:szCs w:val="24"/>
        </w:rPr>
        <w:t>18024411218</w:t>
      </w:r>
      <w:r>
        <w:rPr>
          <w:rFonts w:asciiTheme="majorEastAsia" w:eastAsiaTheme="majorEastAsia" w:hAnsiTheme="majorEastAsia" w:cs="Arial"/>
          <w:sz w:val="24"/>
          <w:szCs w:val="24"/>
        </w:rPr>
        <w:t>，邮箱：</w:t>
      </w:r>
      <w:hyperlink r:id="rId11" w:history="1">
        <w:r w:rsidRPr="00270E4D">
          <w:t>18024411218@qq.com</w:t>
        </w:r>
      </w:hyperlink>
      <w:r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270E4D">
        <w:rPr>
          <w:rFonts w:asciiTheme="majorEastAsia" w:eastAsiaTheme="majorEastAsia" w:hAnsiTheme="majorEastAsia" w:cs="Arial"/>
          <w:sz w:val="24"/>
          <w:szCs w:val="24"/>
        </w:rPr>
        <w:br/>
      </w:r>
      <w:hyperlink r:id="rId12" w:history="1">
        <w:r w:rsidRPr="00234B78">
          <w:rPr>
            <w:rStyle w:val="a9"/>
            <w:rFonts w:asciiTheme="majorEastAsia" w:eastAsiaTheme="majorEastAsia" w:hAnsiTheme="majorEastAsia" w:cs="Arial"/>
            <w:sz w:val="24"/>
            <w:szCs w:val="24"/>
          </w:rPr>
          <w:t>www.bzconveyor.net</w:t>
        </w:r>
      </w:hyperlink>
    </w:p>
    <w:p w:rsidR="00270E4D" w:rsidRDefault="00270E4D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核心产品：</w:t>
      </w:r>
      <w:r w:rsidRPr="00270E4D">
        <w:rPr>
          <w:rFonts w:asciiTheme="majorEastAsia" w:eastAsiaTheme="majorEastAsia" w:hAnsiTheme="majorEastAsia" w:cs="Arial"/>
          <w:sz w:val="24"/>
          <w:szCs w:val="24"/>
        </w:rPr>
        <w:t>铝合金轻型倍速链输送线、电子洁净皮带输送线、喷码机配套专用输送台；转弯分道输送机、升降移栽配套输送单元，适配 3C 电子、化妆品、管材喷码中速产线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270E4D" w:rsidRDefault="00270E4D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技术特点：</w:t>
      </w:r>
      <w:r w:rsidRPr="00270E4D">
        <w:rPr>
          <w:rFonts w:asciiTheme="majorEastAsia" w:eastAsiaTheme="majorEastAsia" w:hAnsiTheme="majorEastAsia" w:cs="Arial"/>
          <w:sz w:val="24"/>
          <w:szCs w:val="24"/>
        </w:rPr>
        <w:t>铝合金型材框架轻量化，拆装便捷；无尘密封结构，防静电设计适配电子车间；内置编码器同步，可与喷码机、检测机联动；速度 3–25m/min 可调；防静电皮带、离子消除装置可选配</w:t>
      </w:r>
      <w:r>
        <w:rPr>
          <w:rFonts w:asciiTheme="majorEastAsia" w:eastAsiaTheme="majorEastAsia" w:hAnsiTheme="majorEastAsia" w:cs="Arial"/>
          <w:sz w:val="24"/>
          <w:szCs w:val="24"/>
        </w:rPr>
        <w:t>；</w:t>
      </w:r>
      <w:r w:rsidRPr="00270E4D">
        <w:rPr>
          <w:rFonts w:asciiTheme="majorEastAsia" w:eastAsiaTheme="majorEastAsia" w:hAnsiTheme="majorEastAsia" w:cs="Arial"/>
          <w:sz w:val="24"/>
          <w:szCs w:val="24"/>
        </w:rPr>
        <w:t>编码器同步联动，可与喷码机、视觉检测设备信号互通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270E4D" w:rsidRDefault="00270E4D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：具备自营进出口权，产品出口</w:t>
      </w:r>
      <w:r w:rsidR="00AF07EE" w:rsidRPr="00AF07EE">
        <w:rPr>
          <w:rFonts w:asciiTheme="majorEastAsia" w:eastAsiaTheme="majorEastAsia" w:hAnsiTheme="majorEastAsia" w:cs="Arial"/>
          <w:sz w:val="24"/>
          <w:szCs w:val="24"/>
        </w:rPr>
        <w:t>越南、马来西亚、泰国、韩国、印尼等国家和地区，</w:t>
      </w:r>
      <w:r w:rsidR="00AF07EE">
        <w:rPr>
          <w:rFonts w:asciiTheme="majorEastAsia" w:eastAsiaTheme="majorEastAsia" w:hAnsiTheme="majorEastAsia" w:cs="Arial"/>
          <w:sz w:val="24"/>
          <w:szCs w:val="24"/>
        </w:rPr>
        <w:t>主要采用一般贸易方式，</w:t>
      </w:r>
      <w:r w:rsidR="00AF07EE" w:rsidRPr="00DC7B8D">
        <w:rPr>
          <w:rFonts w:asciiTheme="majorEastAsia" w:eastAsiaTheme="majorEastAsia" w:hAnsiTheme="majorEastAsia" w:cs="Arial"/>
          <w:sz w:val="24"/>
          <w:szCs w:val="24"/>
        </w:rPr>
        <w:t>海内外合作客户</w:t>
      </w:r>
      <w:r w:rsidR="00AF07EE">
        <w:rPr>
          <w:rFonts w:asciiTheme="majorEastAsia" w:eastAsiaTheme="majorEastAsia" w:hAnsiTheme="majorEastAsia" w:cs="Arial"/>
          <w:sz w:val="24"/>
          <w:szCs w:val="24"/>
        </w:rPr>
        <w:t>稳定。</w:t>
      </w:r>
    </w:p>
    <w:p w:rsidR="00AF07EE" w:rsidRDefault="00AF07EE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海关编码：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主要归类：</w:t>
      </w:r>
      <w:r w:rsidRPr="00AF07EE">
        <w:rPr>
          <w:rFonts w:asciiTheme="majorEastAsia" w:eastAsiaTheme="majorEastAsia" w:hAnsiTheme="majorEastAsia" w:cs="Arial"/>
          <w:sz w:val="24"/>
          <w:szCs w:val="24"/>
        </w:rPr>
        <w:t>8428330000（</w:t>
      </w:r>
      <w:r w:rsidRPr="00AF07EE">
        <w:rPr>
          <w:rFonts w:asciiTheme="majorEastAsia" w:eastAsiaTheme="majorEastAsia" w:hAnsiTheme="majorEastAsia" w:cs="Arial" w:hint="eastAsia"/>
          <w:sz w:val="24"/>
          <w:szCs w:val="24"/>
        </w:rPr>
        <w:t>其他带式连续运货升降、输送机</w:t>
      </w:r>
      <w:r w:rsidRPr="00AF07EE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AF07EE" w:rsidRDefault="00AF07EE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价格参考：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6</w:t>
      </w:r>
      <w:r w:rsidRPr="00AF07EE">
        <w:rPr>
          <w:rFonts w:asciiTheme="majorEastAsia" w:eastAsiaTheme="majorEastAsia" w:hAnsiTheme="majorEastAsia" w:cs="Arial"/>
          <w:sz w:val="24"/>
          <w:szCs w:val="24"/>
        </w:rPr>
        <w:t>米喷码专用输送台：</w:t>
      </w:r>
      <w:r>
        <w:rPr>
          <w:rFonts w:asciiTheme="majorEastAsia" w:eastAsiaTheme="majorEastAsia" w:hAnsiTheme="majorEastAsia" w:cs="Arial"/>
          <w:sz w:val="24"/>
          <w:szCs w:val="24"/>
        </w:rPr>
        <w:t>1200–1900美元/</w:t>
      </w:r>
      <w:r w:rsidRPr="00AF07EE">
        <w:rPr>
          <w:rFonts w:asciiTheme="majorEastAsia" w:eastAsiaTheme="majorEastAsia" w:hAnsiTheme="majorEastAsia" w:cs="Arial"/>
          <w:sz w:val="24"/>
          <w:szCs w:val="24"/>
        </w:rPr>
        <w:t>台；10 米标准倍速链：</w:t>
      </w:r>
      <w:r>
        <w:rPr>
          <w:rFonts w:asciiTheme="majorEastAsia" w:eastAsiaTheme="majorEastAsia" w:hAnsiTheme="majorEastAsia" w:cs="Arial"/>
          <w:sz w:val="24"/>
          <w:szCs w:val="24"/>
        </w:rPr>
        <w:t>2100–3300美元/</w:t>
      </w:r>
      <w:r w:rsidRPr="00AF07EE">
        <w:rPr>
          <w:rFonts w:asciiTheme="majorEastAsia" w:eastAsiaTheme="majorEastAsia" w:hAnsiTheme="majorEastAsia" w:cs="Arial"/>
          <w:sz w:val="24"/>
          <w:szCs w:val="24"/>
        </w:rPr>
        <w:t>套；转弯分道一体机：</w:t>
      </w:r>
      <w:r>
        <w:rPr>
          <w:rFonts w:asciiTheme="majorEastAsia" w:eastAsiaTheme="majorEastAsia" w:hAnsiTheme="majorEastAsia" w:cs="Arial"/>
          <w:sz w:val="24"/>
          <w:szCs w:val="24"/>
        </w:rPr>
        <w:t>2600–4000美元/</w:t>
      </w:r>
      <w:r w:rsidRPr="00AF07EE">
        <w:rPr>
          <w:rFonts w:asciiTheme="majorEastAsia" w:eastAsiaTheme="majorEastAsia" w:hAnsiTheme="majorEastAsia" w:cs="Arial"/>
          <w:sz w:val="24"/>
          <w:szCs w:val="24"/>
        </w:rPr>
        <w:t>套</w:t>
      </w:r>
    </w:p>
    <w:p w:rsidR="00AF07EE" w:rsidRDefault="00AF07EE" w:rsidP="002B6C56">
      <w:pPr>
        <w:pStyle w:val="a8"/>
        <w:widowControl w:val="0"/>
        <w:numPr>
          <w:ilvl w:val="0"/>
          <w:numId w:val="2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F07EE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AF07EE">
        <w:rPr>
          <w:rFonts w:asciiTheme="majorEastAsia" w:eastAsiaTheme="majorEastAsia" w:hAnsiTheme="majorEastAsia" w:cs="Arial"/>
          <w:sz w:val="24"/>
          <w:szCs w:val="24"/>
        </w:rPr>
        <w:t>标准现货机型 10–15</w:t>
      </w:r>
      <w:r>
        <w:rPr>
          <w:rFonts w:asciiTheme="majorEastAsia" w:eastAsiaTheme="majorEastAsia" w:hAnsiTheme="majorEastAsia" w:cs="Arial"/>
          <w:sz w:val="24"/>
          <w:szCs w:val="24"/>
        </w:rPr>
        <w:t>天</w:t>
      </w:r>
      <w:r w:rsidRPr="00AF07EE">
        <w:rPr>
          <w:rFonts w:asciiTheme="majorEastAsia" w:eastAsiaTheme="majorEastAsia" w:hAnsiTheme="majorEastAsia" w:cs="Arial"/>
          <w:sz w:val="24"/>
          <w:szCs w:val="24"/>
        </w:rPr>
        <w:t>；防静电洁净定制机型</w:t>
      </w:r>
      <w:r>
        <w:rPr>
          <w:rFonts w:asciiTheme="majorEastAsia" w:eastAsiaTheme="majorEastAsia" w:hAnsiTheme="majorEastAsia" w:cs="Arial"/>
          <w:sz w:val="24"/>
          <w:szCs w:val="24"/>
        </w:rPr>
        <w:t xml:space="preserve"> 18–28天；</w:t>
      </w:r>
      <w:r w:rsidRPr="00AF07EE">
        <w:rPr>
          <w:rFonts w:asciiTheme="majorEastAsia" w:eastAsiaTheme="majorEastAsia" w:hAnsiTheme="majorEastAsia" w:cs="Arial"/>
          <w:sz w:val="24"/>
          <w:szCs w:val="24"/>
        </w:rPr>
        <w:t>多机联动整线 25–40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天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F07EE" w:rsidRPr="00DC7B8D" w:rsidRDefault="00AF07EE" w:rsidP="00AF07EE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AF07EE">
        <w:rPr>
          <w:rFonts w:asciiTheme="majorEastAsia" w:eastAsiaTheme="majorEastAsia" w:hAnsiTheme="majorEastAsia" w:cs="Arial" w:hint="eastAsia"/>
          <w:b/>
          <w:sz w:val="24"/>
          <w:szCs w:val="24"/>
        </w:rPr>
        <w:t>海关物流周期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：海运出口</w:t>
      </w:r>
      <w:r w:rsidRPr="00AF07EE">
        <w:rPr>
          <w:rFonts w:asciiTheme="majorEastAsia" w:eastAsiaTheme="majorEastAsia" w:hAnsiTheme="majorEastAsia" w:cs="Arial"/>
          <w:sz w:val="24"/>
          <w:szCs w:val="24"/>
        </w:rPr>
        <w:t>东南亚</w:t>
      </w:r>
      <w:r>
        <w:rPr>
          <w:rFonts w:asciiTheme="majorEastAsia" w:eastAsiaTheme="majorEastAsia" w:hAnsiTheme="majorEastAsia" w:cs="Arial"/>
          <w:sz w:val="24"/>
          <w:szCs w:val="24"/>
        </w:rPr>
        <w:t>7–13</w:t>
      </w:r>
      <w:r w:rsidRPr="00AF07EE">
        <w:rPr>
          <w:rFonts w:asciiTheme="majorEastAsia" w:eastAsiaTheme="majorEastAsia" w:hAnsiTheme="majorEastAsia" w:cs="Arial"/>
          <w:sz w:val="24"/>
          <w:szCs w:val="24"/>
        </w:rPr>
        <w:t>天，中东</w:t>
      </w:r>
      <w:r>
        <w:rPr>
          <w:rFonts w:asciiTheme="majorEastAsia" w:eastAsiaTheme="majorEastAsia" w:hAnsiTheme="majorEastAsia" w:cs="Arial"/>
          <w:sz w:val="24"/>
          <w:szCs w:val="24"/>
        </w:rPr>
        <w:t>18–28</w:t>
      </w:r>
      <w:r w:rsidRPr="00AF07EE">
        <w:rPr>
          <w:rFonts w:asciiTheme="majorEastAsia" w:eastAsiaTheme="majorEastAsia" w:hAnsiTheme="majorEastAsia" w:cs="Arial"/>
          <w:sz w:val="24"/>
          <w:szCs w:val="24"/>
        </w:rPr>
        <w:t>天，空运</w:t>
      </w:r>
      <w:r>
        <w:rPr>
          <w:rFonts w:asciiTheme="majorEastAsia" w:eastAsiaTheme="majorEastAsia" w:hAnsiTheme="majorEastAsia" w:cs="Arial"/>
          <w:sz w:val="24"/>
          <w:szCs w:val="24"/>
        </w:rPr>
        <w:t>出口4–7天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，时效根据目的国可调。</w:t>
      </w:r>
    </w:p>
    <w:p w:rsidR="00AF07EE" w:rsidRDefault="00AF07EE" w:rsidP="00AF07EE">
      <w:pPr>
        <w:pStyle w:val="a8"/>
        <w:widowControl w:val="0"/>
        <w:numPr>
          <w:ilvl w:val="0"/>
          <w:numId w:val="6"/>
        </w:numPr>
        <w:adjustRightInd/>
        <w:snapToGrid/>
        <w:spacing w:before="12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F07EE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515F5A">
        <w:rPr>
          <w:rFonts w:asciiTheme="majorEastAsia" w:eastAsiaTheme="majorEastAsia" w:hAnsiTheme="majorEastAsia" w:cs="Arial"/>
          <w:sz w:val="24"/>
          <w:szCs w:val="24"/>
        </w:rPr>
        <w:t>科技型中小企业</w:t>
      </w:r>
      <w:r>
        <w:rPr>
          <w:rFonts w:asciiTheme="majorEastAsia" w:eastAsiaTheme="majorEastAsia" w:hAnsiTheme="majorEastAsia" w:cs="Arial"/>
          <w:sz w:val="24"/>
          <w:szCs w:val="24"/>
        </w:rPr>
        <w:t>；</w:t>
      </w:r>
      <w:r w:rsidR="00515F5A" w:rsidRPr="00AF07EE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Pr="00AF07EE">
        <w:rPr>
          <w:rFonts w:asciiTheme="majorEastAsia" w:eastAsiaTheme="majorEastAsia" w:hAnsiTheme="majorEastAsia" w:cs="Arial"/>
          <w:sz w:val="24"/>
          <w:szCs w:val="24"/>
        </w:rPr>
        <w:t>72 小时空载 + 负载双重检测；防静电洁净方案成熟，适配海外电子加工厂；交期短，标准机型 10 天交付，多语言电控系统适配外贸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F07EE" w:rsidRDefault="00515F5A" w:rsidP="00AF07EE">
      <w:pPr>
        <w:pStyle w:val="a8"/>
        <w:widowControl w:val="0"/>
        <w:adjustRightInd/>
        <w:snapToGrid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346217" cy="3085106"/>
            <wp:effectExtent l="19050" t="0" r="0" b="0"/>
            <wp:docPr id="3" name="图片 4" descr="苏州同步带输送机 自动化托盘输送线 倍速链输送设备-阿里巴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苏州同步带输送机 自动化托盘输送线 倍速链输送设备-阿里巴巴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781" t="20211" r="6886" b="23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093" cy="3086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7EE" w:rsidRDefault="00AF07EE" w:rsidP="00AF07EE">
      <w:pPr>
        <w:pStyle w:val="a8"/>
        <w:widowControl w:val="0"/>
        <w:adjustRightInd/>
        <w:snapToGrid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图：双列同步倍速链</w:t>
      </w:r>
    </w:p>
    <w:p w:rsidR="007311B1" w:rsidRPr="00515F5A" w:rsidRDefault="007311B1" w:rsidP="00AF07EE">
      <w:pPr>
        <w:pStyle w:val="a8"/>
        <w:widowControl w:val="0"/>
        <w:numPr>
          <w:ilvl w:val="0"/>
          <w:numId w:val="1"/>
        </w:numPr>
        <w:adjustRightInd/>
        <w:snapToGrid/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iCs w:val="0"/>
          <w:kern w:val="2"/>
          <w:sz w:val="28"/>
          <w:szCs w:val="28"/>
        </w:rPr>
      </w:pPr>
      <w:r w:rsidRPr="00515F5A">
        <w:rPr>
          <w:rStyle w:val="a7"/>
          <w:rFonts w:asciiTheme="majorEastAsia" w:eastAsiaTheme="majorEastAsia" w:hAnsiTheme="majorEastAsia" w:hint="eastAsia"/>
          <w:i w:val="0"/>
          <w:iCs w:val="0"/>
          <w:kern w:val="2"/>
          <w:sz w:val="28"/>
          <w:szCs w:val="28"/>
        </w:rPr>
        <w:t>迪夫伦（苏州）物流设备有限公司</w:t>
      </w:r>
    </w:p>
    <w:p w:rsidR="00AF07EE" w:rsidRDefault="007311B1" w:rsidP="00146338">
      <w:pPr>
        <w:pStyle w:val="a8"/>
        <w:widowControl w:val="0"/>
        <w:numPr>
          <w:ilvl w:val="0"/>
          <w:numId w:val="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2B6C56">
        <w:rPr>
          <w:rFonts w:asciiTheme="majorEastAsia" w:eastAsiaTheme="majorEastAsia" w:hAnsiTheme="majorEastAsia" w:cs="Arial"/>
          <w:b/>
          <w:sz w:val="24"/>
          <w:szCs w:val="24"/>
        </w:rPr>
        <w:t>：</w:t>
      </w:r>
      <w:r w:rsidRPr="007311B1">
        <w:rPr>
          <w:rFonts w:asciiTheme="majorEastAsia" w:eastAsiaTheme="majorEastAsia" w:hAnsiTheme="majorEastAsia" w:cs="Arial"/>
          <w:sz w:val="24"/>
          <w:szCs w:val="24"/>
        </w:rPr>
        <w:t xml:space="preserve"> 2014年05月05日成立，法定代表人区伟斌，在营企业，注册资本3,000万元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7311B1" w:rsidRDefault="007311B1" w:rsidP="00146338">
      <w:pPr>
        <w:pStyle w:val="a8"/>
        <w:widowControl w:val="0"/>
        <w:numPr>
          <w:ilvl w:val="0"/>
          <w:numId w:val="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参保人数：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29人</w:t>
      </w:r>
    </w:p>
    <w:p w:rsidR="007311B1" w:rsidRDefault="007311B1" w:rsidP="00146338">
      <w:pPr>
        <w:pStyle w:val="a8"/>
        <w:widowControl w:val="0"/>
        <w:numPr>
          <w:ilvl w:val="0"/>
          <w:numId w:val="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地址：</w:t>
      </w:r>
      <w:r w:rsidRPr="007311B1">
        <w:rPr>
          <w:rFonts w:asciiTheme="majorEastAsia" w:eastAsiaTheme="majorEastAsia" w:hAnsiTheme="majorEastAsia" w:cs="Arial" w:hint="eastAsia"/>
          <w:sz w:val="24"/>
          <w:szCs w:val="24"/>
        </w:rPr>
        <w:t>中国（江苏）自由贸易试验区苏州片区苏州工业园区双圩路105号悦东商务中心3幢1104室</w:t>
      </w:r>
    </w:p>
    <w:p w:rsidR="007311B1" w:rsidRDefault="007311B1" w:rsidP="00146338">
      <w:pPr>
        <w:pStyle w:val="a8"/>
        <w:widowControl w:val="0"/>
        <w:numPr>
          <w:ilvl w:val="0"/>
          <w:numId w:val="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厂房面积：</w:t>
      </w:r>
      <w:r w:rsidRPr="007311B1">
        <w:rPr>
          <w:rFonts w:asciiTheme="majorEastAsia" w:eastAsiaTheme="majorEastAsia" w:hAnsiTheme="majorEastAsia" w:cs="Arial"/>
          <w:sz w:val="24"/>
          <w:szCs w:val="24"/>
        </w:rPr>
        <w:t>总占地 16000㎡；划分冷链输送专属生产车间、智能滚筒机组装区、静音性能测试实验室、高低温模拟测试舱、恒温出口成品仓储、数控钣金加工区；配套全套激光切割、全自动焊接、整机 72 小时满载耐久测试设备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7311B1" w:rsidRDefault="007311B1" w:rsidP="00146338">
      <w:pPr>
        <w:pStyle w:val="a8"/>
        <w:widowControl w:val="0"/>
        <w:numPr>
          <w:ilvl w:val="0"/>
          <w:numId w:val="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企业资质：</w:t>
      </w:r>
      <w:r w:rsidRPr="007311B1">
        <w:rPr>
          <w:rFonts w:asciiTheme="majorEastAsia" w:eastAsiaTheme="majorEastAsia" w:hAnsiTheme="majorEastAsia" w:cs="Arial"/>
          <w:sz w:val="24"/>
          <w:szCs w:val="24"/>
        </w:rPr>
        <w:t>ISO9001 质量管理体系、ISO14001 环境管理、ISO45001 职业健康安全三体系；欧盟 CE 安全认证、FDA 食品冷链设备认证</w:t>
      </w:r>
      <w:r>
        <w:rPr>
          <w:rFonts w:asciiTheme="majorEastAsia" w:eastAsiaTheme="majorEastAsia" w:hAnsiTheme="majorEastAsia" w:cs="Arial"/>
          <w:sz w:val="24"/>
          <w:szCs w:val="24"/>
        </w:rPr>
        <w:t>，拥有</w:t>
      </w:r>
      <w:r w:rsidRPr="007311B1">
        <w:rPr>
          <w:rFonts w:asciiTheme="majorEastAsia" w:eastAsiaTheme="majorEastAsia" w:hAnsiTheme="majorEastAsia" w:cs="Arial"/>
          <w:sz w:val="24"/>
          <w:szCs w:val="24"/>
        </w:rPr>
        <w:t>5 项发明专利、19 项输送设备实用新型专利、25 套物流控制系统软件著作权</w:t>
      </w:r>
      <w:r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具备大型整线项目承接资质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7311B1" w:rsidRDefault="007311B1" w:rsidP="00146338">
      <w:pPr>
        <w:pStyle w:val="a8"/>
        <w:widowControl w:val="0"/>
        <w:numPr>
          <w:ilvl w:val="0"/>
          <w:numId w:val="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电话：</w:t>
      </w:r>
      <w:r w:rsidRPr="007311B1">
        <w:rPr>
          <w:rFonts w:asciiTheme="majorEastAsia" w:eastAsiaTheme="majorEastAsia" w:hAnsiTheme="majorEastAsia" w:cs="Arial"/>
          <w:sz w:val="24"/>
          <w:szCs w:val="24"/>
        </w:rPr>
        <w:t>13913163095</w:t>
      </w:r>
      <w:r>
        <w:rPr>
          <w:rFonts w:asciiTheme="majorEastAsia" w:eastAsiaTheme="majorEastAsia" w:hAnsiTheme="majorEastAsia" w:cs="Arial"/>
          <w:sz w:val="24"/>
          <w:szCs w:val="24"/>
        </w:rPr>
        <w:t>，邮箱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：</w:t>
      </w:r>
      <w:hyperlink r:id="rId14" w:history="1">
        <w:r w:rsidRPr="007311B1">
          <w:t>sales@szdfr.com</w:t>
        </w:r>
      </w:hyperlink>
      <w:r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7311B1">
        <w:rPr>
          <w:rFonts w:asciiTheme="majorEastAsia" w:eastAsiaTheme="majorEastAsia" w:hAnsiTheme="majorEastAsia" w:cs="Arial"/>
          <w:sz w:val="24"/>
          <w:szCs w:val="24"/>
        </w:rPr>
        <w:br/>
      </w:r>
      <w:hyperlink r:id="rId15" w:history="1">
        <w:r w:rsidRPr="00234B78">
          <w:rPr>
            <w:rStyle w:val="a9"/>
            <w:rFonts w:asciiTheme="majorEastAsia" w:eastAsiaTheme="majorEastAsia" w:hAnsiTheme="majorEastAsia" w:cs="Arial"/>
            <w:sz w:val="24"/>
            <w:szCs w:val="24"/>
          </w:rPr>
          <w:t>www.dfrun.net</w:t>
        </w:r>
      </w:hyperlink>
    </w:p>
    <w:p w:rsidR="007311B1" w:rsidRDefault="007311B1" w:rsidP="00146338">
      <w:pPr>
        <w:pStyle w:val="a8"/>
        <w:widowControl w:val="0"/>
        <w:numPr>
          <w:ilvl w:val="0"/>
          <w:numId w:val="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核心产品：</w:t>
      </w:r>
      <w:r w:rsidRPr="007311B1">
        <w:rPr>
          <w:rFonts w:asciiTheme="majorEastAsia" w:eastAsiaTheme="majorEastAsia" w:hAnsiTheme="majorEastAsia" w:cs="Arial"/>
          <w:sz w:val="24"/>
          <w:szCs w:val="24"/>
        </w:rPr>
        <w:t>高速滚筒码垛输送线、冷库低温专用输送系统、往复式垂直循环提升输送机、食品日化中速链板输送线、轻型皮带分拣输送线、防爆化工专用输送成套设备、智能一体化分拣输送整线，适配大型仓储、包装高速量产。</w:t>
      </w:r>
    </w:p>
    <w:p w:rsidR="007311B1" w:rsidRPr="008B1DBB" w:rsidRDefault="007311B1" w:rsidP="00146338">
      <w:pPr>
        <w:numPr>
          <w:ilvl w:val="0"/>
          <w:numId w:val="9"/>
        </w:numPr>
        <w:adjustRightInd/>
        <w:snapToGrid/>
        <w:spacing w:before="120" w:after="120" w:line="288" w:lineRule="auto"/>
        <w:ind w:left="357" w:hanging="357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lastRenderedPageBreak/>
        <w:t>技术特点：</w:t>
      </w:r>
      <w:r w:rsidRPr="008B1DBB">
        <w:rPr>
          <w:rFonts w:asciiTheme="majorEastAsia" w:eastAsiaTheme="majorEastAsia" w:hAnsiTheme="majorEastAsia" w:cs="Arial"/>
          <w:sz w:val="24"/>
          <w:szCs w:val="24"/>
        </w:rPr>
        <w:t>整机采用专用耐冻钢材、低温润滑轴承，设备可长期稳定在</w:t>
      </w:r>
      <w:r w:rsidR="008B1DBB">
        <w:rPr>
          <w:rFonts w:asciiTheme="majorEastAsia" w:eastAsiaTheme="majorEastAsia" w:hAnsiTheme="majorEastAsia" w:cs="Arial"/>
          <w:sz w:val="24"/>
          <w:szCs w:val="24"/>
        </w:rPr>
        <w:t xml:space="preserve"> 25℃</w:t>
      </w:r>
      <w:r w:rsidR="008B1DBB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8B1DBB">
        <w:rPr>
          <w:rFonts w:asciiTheme="majorEastAsia" w:eastAsiaTheme="majorEastAsia" w:hAnsiTheme="majorEastAsia" w:cs="Arial"/>
          <w:sz w:val="24"/>
          <w:szCs w:val="24"/>
        </w:rPr>
        <w:t>45℃宽温区间不间断运行，无卡顿、轴承冻损故障；滚筒输送搭载伺服同步控制系统，纸箱高速转运无挤压、偏移、倒箱；滚筒内置缓冲橡胶环、减震机架，满足商超、食品车间低噪音生产要求；输送单元标准化模组，单段拆装无需专业工具，海外客户自主维护简单；</w:t>
      </w:r>
      <w:r w:rsidR="008B1DBB" w:rsidRPr="008B1DBB">
        <w:rPr>
          <w:rFonts w:asciiTheme="majorEastAsia" w:eastAsiaTheme="majorEastAsia" w:hAnsiTheme="majorEastAsia" w:cs="Arial"/>
          <w:sz w:val="24"/>
          <w:szCs w:val="24"/>
        </w:rPr>
        <w:t>全线急停光</w:t>
      </w:r>
      <w:r w:rsidR="008B1DBB">
        <w:rPr>
          <w:rFonts w:asciiTheme="majorEastAsia" w:eastAsiaTheme="majorEastAsia" w:hAnsiTheme="majorEastAsia" w:cs="Arial"/>
          <w:sz w:val="24"/>
          <w:szCs w:val="24"/>
        </w:rPr>
        <w:t>电、防夹护栏、过载自动停机、防火隔离模块，符合欧美仓储安全标准。</w:t>
      </w:r>
    </w:p>
    <w:p w:rsidR="007311B1" w:rsidRDefault="00146338" w:rsidP="00146338">
      <w:pPr>
        <w:pStyle w:val="a8"/>
        <w:widowControl w:val="0"/>
        <w:numPr>
          <w:ilvl w:val="0"/>
          <w:numId w:val="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146338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具备自营进出口权，产品出口</w:t>
      </w:r>
      <w:r w:rsidRPr="00146338">
        <w:rPr>
          <w:rFonts w:asciiTheme="majorEastAsia" w:eastAsiaTheme="majorEastAsia" w:hAnsiTheme="majorEastAsia" w:cs="Arial"/>
          <w:sz w:val="24"/>
          <w:szCs w:val="24"/>
        </w:rPr>
        <w:t>美国、加拿大、德国、法国、英国、澳大利亚、越南、泰国、马来西亚、沙特、阿联酋、南非等国家和地区，服务海外</w:t>
      </w:r>
      <w:r w:rsidR="001F5BAD" w:rsidRPr="001F5BAD">
        <w:rPr>
          <w:rFonts w:asciiTheme="majorEastAsia" w:eastAsiaTheme="majorEastAsia" w:hAnsiTheme="majorEastAsia" w:cs="Arial"/>
          <w:sz w:val="24"/>
          <w:szCs w:val="24"/>
        </w:rPr>
        <w:t>大型冷链仓储集团、进口食品加工厂</w:t>
      </w:r>
      <w:r w:rsidRPr="00146338"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主要采用一般贸易方式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F5BAD" w:rsidRDefault="001F5BAD" w:rsidP="00146338">
      <w:pPr>
        <w:pStyle w:val="a8"/>
        <w:widowControl w:val="0"/>
        <w:numPr>
          <w:ilvl w:val="0"/>
          <w:numId w:val="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海关编码:</w:t>
      </w:r>
      <w:r w:rsidRPr="001F5BAD">
        <w:t xml:space="preserve"> </w:t>
      </w:r>
      <w:r w:rsidRPr="001F5BAD">
        <w:rPr>
          <w:rFonts w:asciiTheme="majorEastAsia" w:eastAsiaTheme="majorEastAsia" w:hAnsiTheme="majorEastAsia" w:cs="Arial" w:hint="eastAsia"/>
          <w:sz w:val="24"/>
          <w:szCs w:val="24"/>
        </w:rPr>
        <w:t>主要归类：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8428391000（</w:t>
      </w:r>
      <w:r w:rsidRPr="001F5BAD">
        <w:rPr>
          <w:rFonts w:asciiTheme="majorEastAsia" w:eastAsiaTheme="majorEastAsia" w:hAnsiTheme="majorEastAsia" w:cs="Arial" w:hint="eastAsia"/>
          <w:sz w:val="24"/>
          <w:szCs w:val="24"/>
        </w:rPr>
        <w:t>其他链式连续运送货升降、输送机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1F5BAD" w:rsidRDefault="001F5BAD" w:rsidP="00146338">
      <w:pPr>
        <w:pStyle w:val="a8"/>
        <w:widowControl w:val="0"/>
        <w:numPr>
          <w:ilvl w:val="0"/>
          <w:numId w:val="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价格参考：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18 米标准高速码垛滚筒输送线7500–12800 美元</w:t>
      </w:r>
      <w:r>
        <w:rPr>
          <w:rFonts w:asciiTheme="majorEastAsia" w:eastAsiaTheme="majorEastAsia" w:hAnsiTheme="majorEastAsia" w:cs="Arial"/>
          <w:sz w:val="24"/>
          <w:szCs w:val="24"/>
        </w:rPr>
        <w:t>/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套，冷库垂直提升一体机9200–16500 美元</w:t>
      </w:r>
      <w:r>
        <w:rPr>
          <w:rFonts w:asciiTheme="majorEastAsia" w:eastAsiaTheme="majorEastAsia" w:hAnsiTheme="majorEastAsia" w:cs="Arial"/>
          <w:sz w:val="24"/>
          <w:szCs w:val="24"/>
        </w:rPr>
        <w:t>/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台，中型食品链板输送线2800–4600 美元</w:t>
      </w:r>
      <w:r>
        <w:rPr>
          <w:rFonts w:asciiTheme="majorEastAsia" w:eastAsiaTheme="majorEastAsia" w:hAnsiTheme="majorEastAsia" w:cs="Arial"/>
          <w:sz w:val="24"/>
          <w:szCs w:val="24"/>
        </w:rPr>
        <w:t>/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套，轻型分拣皮带输送台950–1700 美元</w:t>
      </w:r>
      <w:r>
        <w:rPr>
          <w:rFonts w:asciiTheme="majorEastAsia" w:eastAsiaTheme="majorEastAsia" w:hAnsiTheme="majorEastAsia" w:cs="Arial"/>
          <w:sz w:val="24"/>
          <w:szCs w:val="24"/>
        </w:rPr>
        <w:t>/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套，全套智能分拣一体化整线14000–32000 美元</w:t>
      </w:r>
      <w:r>
        <w:rPr>
          <w:rFonts w:asciiTheme="majorEastAsia" w:eastAsiaTheme="majorEastAsia" w:hAnsiTheme="majorEastAsia" w:cs="Arial"/>
          <w:sz w:val="24"/>
          <w:szCs w:val="24"/>
        </w:rPr>
        <w:t>/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项目。</w:t>
      </w:r>
    </w:p>
    <w:p w:rsidR="001F5BAD" w:rsidRDefault="001F5BAD" w:rsidP="00146338">
      <w:pPr>
        <w:pStyle w:val="a8"/>
        <w:widowControl w:val="0"/>
        <w:numPr>
          <w:ilvl w:val="0"/>
          <w:numId w:val="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生产周期：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标准现货滚筒</w:t>
      </w:r>
      <w:r>
        <w:rPr>
          <w:rFonts w:asciiTheme="majorEastAsia" w:eastAsiaTheme="majorEastAsia" w:hAnsiTheme="majorEastAsia" w:cs="Arial"/>
          <w:sz w:val="24"/>
          <w:szCs w:val="24"/>
        </w:rPr>
        <w:t>/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链板输送机型</w:t>
      </w:r>
      <w:r>
        <w:rPr>
          <w:rFonts w:asciiTheme="majorEastAsia" w:eastAsiaTheme="majorEastAsia" w:hAnsiTheme="majorEastAsia" w:cs="Arial"/>
          <w:sz w:val="24"/>
          <w:szCs w:val="24"/>
        </w:rPr>
        <w:t>20–35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天，冷库低温定制输送设备、垂直提升机</w:t>
      </w:r>
      <w:r>
        <w:rPr>
          <w:rFonts w:asciiTheme="majorEastAsia" w:eastAsiaTheme="majorEastAsia" w:hAnsiTheme="majorEastAsia" w:cs="Arial"/>
          <w:sz w:val="24"/>
          <w:szCs w:val="24"/>
        </w:rPr>
        <w:t>30–45</w:t>
      </w:r>
      <w:r w:rsidRPr="001F5BAD">
        <w:rPr>
          <w:rFonts w:asciiTheme="majorEastAsia" w:eastAsiaTheme="majorEastAsia" w:hAnsiTheme="majorEastAsia" w:cs="Arial" w:hint="eastAsia"/>
          <w:sz w:val="24"/>
          <w:szCs w:val="24"/>
        </w:rPr>
        <w:t>天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，智能分拣一体化大型整线总包项目</w:t>
      </w:r>
      <w:r>
        <w:rPr>
          <w:rFonts w:asciiTheme="majorEastAsia" w:eastAsiaTheme="majorEastAsia" w:hAnsiTheme="majorEastAsia" w:cs="Arial"/>
          <w:sz w:val="24"/>
          <w:szCs w:val="24"/>
        </w:rPr>
        <w:t>50–90</w:t>
      </w:r>
      <w:r w:rsidRPr="001F5BAD">
        <w:rPr>
          <w:rFonts w:asciiTheme="majorEastAsia" w:eastAsiaTheme="majorEastAsia" w:hAnsiTheme="majorEastAsia" w:cs="Arial" w:hint="eastAsia"/>
          <w:sz w:val="24"/>
          <w:szCs w:val="24"/>
        </w:rPr>
        <w:t>天</w:t>
      </w:r>
      <w:r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大批量 OEM 海外贴牌订单</w:t>
      </w:r>
      <w:r>
        <w:rPr>
          <w:rFonts w:asciiTheme="majorEastAsia" w:eastAsiaTheme="majorEastAsia" w:hAnsiTheme="majorEastAsia" w:cs="Arial"/>
          <w:sz w:val="24"/>
          <w:szCs w:val="24"/>
        </w:rPr>
        <w:t>45–70</w:t>
      </w:r>
      <w:r w:rsidRPr="001F5BAD">
        <w:rPr>
          <w:rFonts w:asciiTheme="majorEastAsia" w:eastAsiaTheme="majorEastAsia" w:hAnsiTheme="majorEastAsia" w:cs="Arial" w:hint="eastAsia"/>
          <w:sz w:val="24"/>
          <w:szCs w:val="24"/>
        </w:rPr>
        <w:t>天</w:t>
      </w:r>
      <w:r w:rsidRPr="001F5BAD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F367E0" w:rsidRDefault="00F367E0" w:rsidP="00F367E0">
      <w:pPr>
        <w:pStyle w:val="a8"/>
        <w:widowControl w:val="0"/>
        <w:numPr>
          <w:ilvl w:val="0"/>
          <w:numId w:val="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：海运出口东南亚</w:t>
      </w:r>
      <w:r w:rsidRPr="00F367E0">
        <w:rPr>
          <w:rFonts w:asciiTheme="majorEastAsia" w:eastAsiaTheme="majorEastAsia" w:hAnsiTheme="majorEastAsia" w:cs="Arial"/>
          <w:sz w:val="24"/>
          <w:szCs w:val="24"/>
        </w:rPr>
        <w:t>7–14 天，中东</w:t>
      </w:r>
      <w:r>
        <w:rPr>
          <w:rFonts w:asciiTheme="majorEastAsia" w:eastAsiaTheme="majorEastAsia" w:hAnsiTheme="majorEastAsia" w:cs="Arial"/>
          <w:sz w:val="24"/>
          <w:szCs w:val="24"/>
        </w:rPr>
        <w:t>海运22–32</w:t>
      </w:r>
      <w:r w:rsidRPr="00F367E0">
        <w:rPr>
          <w:rFonts w:asciiTheme="majorEastAsia" w:eastAsiaTheme="majorEastAsia" w:hAnsiTheme="majorEastAsia" w:cs="Arial"/>
          <w:sz w:val="24"/>
          <w:szCs w:val="24"/>
        </w:rPr>
        <w:t>天，欧洲、英国海运</w:t>
      </w:r>
      <w:r>
        <w:rPr>
          <w:rFonts w:asciiTheme="majorEastAsia" w:eastAsiaTheme="majorEastAsia" w:hAnsiTheme="majorEastAsia" w:cs="Arial"/>
          <w:sz w:val="24"/>
          <w:szCs w:val="24"/>
        </w:rPr>
        <w:t>28–40</w:t>
      </w:r>
      <w:r w:rsidRPr="00F367E0">
        <w:rPr>
          <w:rFonts w:asciiTheme="majorEastAsia" w:eastAsiaTheme="majorEastAsia" w:hAnsiTheme="majorEastAsia" w:cs="Arial"/>
          <w:sz w:val="24"/>
          <w:szCs w:val="24"/>
        </w:rPr>
        <w:t>天，北美海运</w:t>
      </w:r>
      <w:r>
        <w:rPr>
          <w:rFonts w:asciiTheme="majorEastAsia" w:eastAsiaTheme="majorEastAsia" w:hAnsiTheme="majorEastAsia" w:cs="Arial"/>
          <w:sz w:val="24"/>
          <w:szCs w:val="24"/>
        </w:rPr>
        <w:t>32–45</w:t>
      </w:r>
      <w:r w:rsidRPr="00F367E0">
        <w:rPr>
          <w:rFonts w:asciiTheme="majorEastAsia" w:eastAsiaTheme="majorEastAsia" w:hAnsiTheme="majorEastAsia" w:cs="Arial"/>
          <w:sz w:val="24"/>
          <w:szCs w:val="24"/>
        </w:rPr>
        <w:t>天，澳洲海运</w:t>
      </w:r>
      <w:r>
        <w:rPr>
          <w:rFonts w:asciiTheme="majorEastAsia" w:eastAsiaTheme="majorEastAsia" w:hAnsiTheme="majorEastAsia" w:cs="Arial"/>
          <w:sz w:val="24"/>
          <w:szCs w:val="24"/>
        </w:rPr>
        <w:t>26–36</w:t>
      </w:r>
      <w:r w:rsidRPr="00F367E0">
        <w:rPr>
          <w:rFonts w:asciiTheme="majorEastAsia" w:eastAsiaTheme="majorEastAsia" w:hAnsiTheme="majorEastAsia" w:cs="Arial"/>
          <w:sz w:val="24"/>
          <w:szCs w:val="24"/>
        </w:rPr>
        <w:t>天，全球紧急空运订单</w:t>
      </w:r>
      <w:r>
        <w:rPr>
          <w:rFonts w:asciiTheme="majorEastAsia" w:eastAsiaTheme="majorEastAsia" w:hAnsiTheme="majorEastAsia" w:cs="Arial"/>
          <w:sz w:val="24"/>
          <w:szCs w:val="24"/>
        </w:rPr>
        <w:t>8–14</w:t>
      </w:r>
      <w:r w:rsidRPr="00F367E0">
        <w:rPr>
          <w:rFonts w:asciiTheme="majorEastAsia" w:eastAsiaTheme="majorEastAsia" w:hAnsiTheme="majorEastAsia" w:cs="Arial"/>
          <w:sz w:val="24"/>
          <w:szCs w:val="24"/>
        </w:rPr>
        <w:t>天直达目的地机场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F367E0" w:rsidRDefault="00F367E0" w:rsidP="00F367E0">
      <w:pPr>
        <w:pStyle w:val="a8"/>
        <w:widowControl w:val="0"/>
        <w:numPr>
          <w:ilvl w:val="0"/>
          <w:numId w:val="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F367E0">
        <w:rPr>
          <w:rFonts w:asciiTheme="majorEastAsia" w:eastAsiaTheme="majorEastAsia" w:hAnsiTheme="majorEastAsia" w:cs="Arial" w:hint="eastAsia"/>
          <w:b/>
          <w:sz w:val="24"/>
          <w:szCs w:val="24"/>
        </w:rPr>
        <w:t>技术优势：</w:t>
      </w:r>
      <w:r w:rsidRPr="00F367E0">
        <w:rPr>
          <w:rFonts w:asciiTheme="majorEastAsia" w:eastAsiaTheme="majorEastAsia" w:hAnsiTheme="majorEastAsia" w:cs="Arial"/>
          <w:sz w:val="24"/>
          <w:szCs w:val="24"/>
        </w:rPr>
        <w:t>往复式循环提升机替代多层斜坡输送，厂房占地减少 60%，海外新建工厂土建投入大幅降低；内置柔性缓冲滚筒与自动分垛机构，纸箱、塑料包装高速转运无划痕、破损，高端包装产线适配度高；耐磨滚筒、加厚机架标准配置，易损件更换周期延长 2 倍，海外偏远地区售后上门频次大幅减少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F875DC" w:rsidRDefault="00F875DC" w:rsidP="00F875DC">
      <w:pPr>
        <w:pStyle w:val="a8"/>
        <w:widowControl w:val="0"/>
        <w:adjustRightInd/>
        <w:snapToGrid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lastRenderedPageBreak/>
        <w:drawing>
          <wp:inline distT="0" distB="0" distL="0" distR="0">
            <wp:extent cx="5274310" cy="2967354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5DC" w:rsidRDefault="00F875DC" w:rsidP="00F875DC">
      <w:pPr>
        <w:pStyle w:val="a8"/>
        <w:widowControl w:val="0"/>
        <w:adjustRightInd/>
        <w:snapToGrid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图：全套输送整线三维图</w:t>
      </w:r>
    </w:p>
    <w:p w:rsidR="000D48C0" w:rsidRPr="00A448A7" w:rsidRDefault="000D48C0" w:rsidP="000D48C0">
      <w:pPr>
        <w:pStyle w:val="a8"/>
        <w:widowControl w:val="0"/>
        <w:numPr>
          <w:ilvl w:val="0"/>
          <w:numId w:val="1"/>
        </w:numPr>
        <w:adjustRightInd/>
        <w:snapToGrid/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iCs w:val="0"/>
          <w:kern w:val="2"/>
          <w:sz w:val="28"/>
          <w:szCs w:val="28"/>
        </w:rPr>
      </w:pPr>
      <w:r w:rsidRPr="00A448A7">
        <w:rPr>
          <w:rStyle w:val="a7"/>
          <w:rFonts w:asciiTheme="majorEastAsia" w:eastAsiaTheme="majorEastAsia" w:hAnsiTheme="majorEastAsia" w:hint="eastAsia"/>
          <w:i w:val="0"/>
          <w:iCs w:val="0"/>
          <w:kern w:val="2"/>
          <w:sz w:val="28"/>
          <w:szCs w:val="28"/>
        </w:rPr>
        <w:t>日照长运工业输送设备有限公司</w:t>
      </w:r>
    </w:p>
    <w:p w:rsidR="000D48C0" w:rsidRPr="000C70AE" w:rsidRDefault="000D48C0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cs="Arial"/>
          <w:bCs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2B6C56">
        <w:rPr>
          <w:rFonts w:asciiTheme="majorEastAsia" w:eastAsiaTheme="majorEastAsia" w:hAnsiTheme="majorEastAsia" w:cs="Arial"/>
          <w:b/>
          <w:sz w:val="24"/>
          <w:szCs w:val="24"/>
        </w:rPr>
        <w:t>：</w:t>
      </w:r>
      <w:r w:rsidR="000C70AE" w:rsidRPr="000C70AE">
        <w:rPr>
          <w:rFonts w:asciiTheme="majorEastAsia" w:eastAsiaTheme="majorEastAsia" w:hAnsiTheme="majorEastAsia" w:cs="Arial"/>
          <w:sz w:val="24"/>
          <w:szCs w:val="24"/>
        </w:rPr>
        <w:t xml:space="preserve"> 2003年06月13日成立，法定代表人为董世军，在营企业，注册资本1,750万元</w:t>
      </w:r>
      <w:r w:rsidR="000C70AE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0C70AE" w:rsidRPr="000C70AE" w:rsidRDefault="000C70AE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cs="Arial"/>
          <w:b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参保人数：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19</w:t>
      </w:r>
      <w:r w:rsidRPr="000C70AE">
        <w:rPr>
          <w:rFonts w:asciiTheme="majorEastAsia" w:eastAsiaTheme="majorEastAsia" w:hAnsiTheme="majorEastAsia" w:cs="Arial" w:hint="eastAsia"/>
          <w:sz w:val="24"/>
          <w:szCs w:val="24"/>
        </w:rPr>
        <w:t>3人</w:t>
      </w:r>
    </w:p>
    <w:p w:rsidR="000C70AE" w:rsidRPr="000C70AE" w:rsidRDefault="000C70AE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cs="Arial"/>
          <w:b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地址：</w:t>
      </w:r>
      <w:r w:rsidRPr="000C70AE">
        <w:rPr>
          <w:rFonts w:asciiTheme="majorEastAsia" w:eastAsiaTheme="majorEastAsia" w:hAnsiTheme="majorEastAsia" w:cs="Arial" w:hint="eastAsia"/>
          <w:sz w:val="24"/>
          <w:szCs w:val="24"/>
        </w:rPr>
        <w:t>山东省日照市莒县经济开发区青州路49号</w:t>
      </w:r>
    </w:p>
    <w:p w:rsidR="000C70AE" w:rsidRDefault="000C70AE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厂房面积：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总占地 26000㎡，重型钢结构加工车间 14000㎡、托辊滚筒自动化产线、耐磨材料实验室、整机冲击耐久测试区、出口集装箱打包仓储；配套大型数控切割、全自动焊接、耐磨热处理全套设备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0C70AE" w:rsidRDefault="000C70AE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企业资质：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ISO 三体系、CE 出口安全认证，拥有28 项耐磨托辊 / 大倾角输送专利，港口矿山输送配套定点厂商</w:t>
      </w:r>
    </w:p>
    <w:p w:rsidR="000C70AE" w:rsidRDefault="000C70AE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电话：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0633-6820566</w:t>
      </w:r>
      <w:r>
        <w:rPr>
          <w:rFonts w:asciiTheme="majorEastAsia" w:eastAsiaTheme="majorEastAsia" w:hAnsiTheme="majorEastAsia" w:cs="Arial"/>
          <w:sz w:val="24"/>
          <w:szCs w:val="24"/>
        </w:rPr>
        <w:t>，邮箱：</w:t>
      </w:r>
      <w:hyperlink r:id="rId17" w:history="1">
        <w:r w:rsidRPr="000C70AE">
          <w:t>17863393916@163.com</w:t>
        </w:r>
      </w:hyperlink>
      <w:r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br/>
      </w:r>
      <w:hyperlink r:id="rId18" w:history="1">
        <w:r w:rsidRPr="00234B78">
          <w:rPr>
            <w:rStyle w:val="a9"/>
            <w:rFonts w:asciiTheme="majorEastAsia" w:eastAsiaTheme="majorEastAsia" w:hAnsiTheme="majorEastAsia" w:cs="Arial"/>
            <w:sz w:val="24"/>
            <w:szCs w:val="24"/>
          </w:rPr>
          <w:t>www.shchangyun.com</w:t>
        </w:r>
      </w:hyperlink>
    </w:p>
    <w:p w:rsidR="000C70AE" w:rsidRDefault="000C70AE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核心产品：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DTII 型重型皮带输送机，耐高温耐腐托辊、滚筒成套配件，大倾角挡边重型输送成套设备，移动式升降散料输送机，电厂、水泥专用密闭皮带输送整线；适配矿石、煤炭、粮食、港口大宗散料转运。</w:t>
      </w:r>
    </w:p>
    <w:p w:rsidR="000C70AE" w:rsidRDefault="000C70AE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技术特点：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加厚 Q355 机身，配套耐磨陶瓷托辊，使用寿命提升60%；全密封导料槽，粉尘抑尘结构，满足海外环保排放标准；变频重载驱动，可户外</w:t>
      </w:r>
      <w:r>
        <w:rPr>
          <w:rFonts w:asciiTheme="majorEastAsia" w:eastAsiaTheme="majorEastAsia" w:hAnsiTheme="majorEastAsia" w:cs="Arial"/>
          <w:sz w:val="24"/>
          <w:szCs w:val="24"/>
        </w:rPr>
        <w:t xml:space="preserve">  30℃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60℃宽温稳定运行；自动纠偏、防撕裂、堵料多重安全检测；模块化分段组装，港口现场快速拼接，支持长距离数公里输送；整机出厂</w:t>
      </w:r>
      <w:r>
        <w:rPr>
          <w:rFonts w:asciiTheme="majorEastAsia" w:eastAsiaTheme="majorEastAsia" w:hAnsiTheme="majorEastAsia" w:cs="Arial"/>
          <w:sz w:val="24"/>
          <w:szCs w:val="24"/>
        </w:rPr>
        <w:t>72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小时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lastRenderedPageBreak/>
        <w:t>满载冲击耐久测试。</w:t>
      </w:r>
    </w:p>
    <w:p w:rsidR="000C70AE" w:rsidRDefault="000C70AE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：具备自营进出口权，产品出口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澳大利亚、南非、俄罗斯、东南亚、中东、南美等地区，服务于矿山港口企业，</w:t>
      </w:r>
      <w:r>
        <w:rPr>
          <w:rFonts w:asciiTheme="majorEastAsia" w:eastAsiaTheme="majorEastAsia" w:hAnsiTheme="majorEastAsia" w:cs="Arial"/>
          <w:sz w:val="24"/>
          <w:szCs w:val="24"/>
        </w:rPr>
        <w:t>主要采用一般贸易方式。</w:t>
      </w:r>
    </w:p>
    <w:p w:rsidR="000C70AE" w:rsidRDefault="000C70AE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海关编码：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主要归类：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8428330000（</w:t>
      </w:r>
      <w:r w:rsidRPr="000C70AE">
        <w:rPr>
          <w:rFonts w:asciiTheme="majorEastAsia" w:eastAsiaTheme="majorEastAsia" w:hAnsiTheme="majorEastAsia" w:cs="Arial" w:hint="eastAsia"/>
          <w:sz w:val="24"/>
          <w:szCs w:val="24"/>
        </w:rPr>
        <w:t>其他带式连续运货升降、输送机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0C70AE" w:rsidRDefault="000C70AE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价格参考：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12 米标准重型皮带输送成套</w:t>
      </w:r>
      <w:r>
        <w:rPr>
          <w:rFonts w:asciiTheme="majorEastAsia" w:eastAsiaTheme="majorEastAsia" w:hAnsiTheme="majorEastAsia" w:cs="Arial"/>
          <w:sz w:val="24"/>
          <w:szCs w:val="24"/>
        </w:rPr>
        <w:t>3100–4800美元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 xml:space="preserve">/ 套；耐磨托辊整套配件1200–2600 </w:t>
      </w:r>
      <w:r>
        <w:rPr>
          <w:rFonts w:asciiTheme="majorEastAsia" w:eastAsiaTheme="majorEastAsia" w:hAnsiTheme="majorEastAsia" w:cs="Arial"/>
          <w:sz w:val="24"/>
          <w:szCs w:val="24"/>
        </w:rPr>
        <w:t>美元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/ 批；港口长距离整线</w:t>
      </w:r>
      <w:r>
        <w:rPr>
          <w:rFonts w:asciiTheme="majorEastAsia" w:eastAsiaTheme="majorEastAsia" w:hAnsiTheme="majorEastAsia" w:cs="Arial"/>
          <w:sz w:val="24"/>
          <w:szCs w:val="24"/>
        </w:rPr>
        <w:t>14000–32000美元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/ 项目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0C70AE" w:rsidRDefault="000C70AE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生产周期：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标准矿山机型</w:t>
      </w:r>
      <w:r>
        <w:rPr>
          <w:rFonts w:asciiTheme="majorEastAsia" w:eastAsiaTheme="majorEastAsia" w:hAnsiTheme="majorEastAsia" w:cs="Arial"/>
          <w:sz w:val="24"/>
          <w:szCs w:val="24"/>
        </w:rPr>
        <w:t xml:space="preserve"> 20–32天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；防爆</w:t>
      </w:r>
      <w:r>
        <w:rPr>
          <w:rFonts w:asciiTheme="majorEastAsia" w:eastAsiaTheme="majorEastAsia" w:hAnsiTheme="majorEastAsia" w:cs="Arial"/>
          <w:sz w:val="24"/>
          <w:szCs w:val="24"/>
        </w:rPr>
        <w:t>/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耐高温定制</w:t>
      </w:r>
      <w:r>
        <w:rPr>
          <w:rFonts w:asciiTheme="majorEastAsia" w:eastAsiaTheme="majorEastAsia" w:hAnsiTheme="majorEastAsia" w:cs="Arial"/>
          <w:sz w:val="24"/>
          <w:szCs w:val="24"/>
        </w:rPr>
        <w:t>30–48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天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；港口长距离整线</w:t>
      </w:r>
      <w:r>
        <w:rPr>
          <w:rFonts w:asciiTheme="majorEastAsia" w:eastAsiaTheme="majorEastAsia" w:hAnsiTheme="majorEastAsia" w:cs="Arial"/>
          <w:sz w:val="24"/>
          <w:szCs w:val="24"/>
        </w:rPr>
        <w:t>70–130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天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0C70AE" w:rsidRDefault="000C70AE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：海运出口</w:t>
      </w:r>
      <w:r w:rsidRPr="000C70AE">
        <w:rPr>
          <w:rFonts w:asciiTheme="majorEastAsia" w:eastAsiaTheme="majorEastAsia" w:hAnsiTheme="majorEastAsia" w:cs="Arial"/>
          <w:sz w:val="24"/>
          <w:szCs w:val="24"/>
        </w:rPr>
        <w:t>澳洲26–36 天；非洲 22–32 天；东南亚 7–13 天；空运 6–10 天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，时效根据目的国可调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0C70AE" w:rsidRDefault="000C70AE" w:rsidP="000D48C0">
      <w:pPr>
        <w:pStyle w:val="a8"/>
        <w:widowControl w:val="0"/>
        <w:numPr>
          <w:ilvl w:val="0"/>
          <w:numId w:val="16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技术优势：</w:t>
      </w:r>
      <w:r w:rsidR="00F85120" w:rsidRPr="00F85120">
        <w:rPr>
          <w:rFonts w:asciiTheme="majorEastAsia" w:eastAsiaTheme="majorEastAsia" w:hAnsiTheme="majorEastAsia" w:cs="Arial"/>
          <w:sz w:val="24"/>
          <w:szCs w:val="24"/>
        </w:rPr>
        <w:t>23 年港口矿山散料输送制造经验，耐磨核心部件自主热处理，海外偏远矿区更换周期大幅拉长；整套散料输送 EPC 总包能力，可提供现场安装英文技术团队；多语言 PLC 控制系统，宽电压适配海外矿山电网。</w:t>
      </w:r>
    </w:p>
    <w:p w:rsidR="00F85120" w:rsidRPr="000C70AE" w:rsidRDefault="00F85120" w:rsidP="00F85120">
      <w:pPr>
        <w:pStyle w:val="a8"/>
        <w:widowControl w:val="0"/>
        <w:adjustRightInd/>
        <w:snapToGrid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noProof/>
          <w:sz w:val="24"/>
          <w:szCs w:val="24"/>
        </w:rPr>
        <w:drawing>
          <wp:inline distT="0" distB="0" distL="0" distR="0">
            <wp:extent cx="3765771" cy="3765771"/>
            <wp:effectExtent l="19050" t="0" r="6129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501" cy="376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5DC" w:rsidRDefault="00F85120" w:rsidP="00F875DC">
      <w:pPr>
        <w:pStyle w:val="a8"/>
        <w:widowControl w:val="0"/>
        <w:adjustRightInd/>
        <w:snapToGrid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sz w:val="24"/>
          <w:szCs w:val="24"/>
        </w:rPr>
        <w:t>图：大倾角挡边整机</w:t>
      </w:r>
    </w:p>
    <w:p w:rsidR="00F85120" w:rsidRPr="00A448A7" w:rsidRDefault="00F85120" w:rsidP="00F85120">
      <w:pPr>
        <w:pStyle w:val="a8"/>
        <w:widowControl w:val="0"/>
        <w:numPr>
          <w:ilvl w:val="0"/>
          <w:numId w:val="1"/>
        </w:numPr>
        <w:adjustRightInd/>
        <w:snapToGrid/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b w:val="0"/>
          <w:i w:val="0"/>
          <w:kern w:val="2"/>
          <w:sz w:val="28"/>
          <w:szCs w:val="28"/>
        </w:rPr>
      </w:pPr>
      <w:r w:rsidRPr="00A448A7">
        <w:rPr>
          <w:rStyle w:val="a7"/>
          <w:rFonts w:asciiTheme="majorEastAsia" w:eastAsiaTheme="majorEastAsia" w:hAnsiTheme="majorEastAsia" w:hint="eastAsia"/>
          <w:b w:val="0"/>
          <w:i w:val="0"/>
          <w:kern w:val="2"/>
          <w:sz w:val="28"/>
          <w:szCs w:val="28"/>
        </w:rPr>
        <w:t>山东铭扬输送设备有限公司</w:t>
      </w:r>
    </w:p>
    <w:p w:rsidR="00F85120" w:rsidRPr="00F85120" w:rsidRDefault="00F85120" w:rsidP="00F85120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2B6C56">
        <w:rPr>
          <w:rFonts w:asciiTheme="majorEastAsia" w:eastAsiaTheme="majorEastAsia" w:hAnsiTheme="majorEastAsia" w:cs="Arial"/>
          <w:b/>
          <w:sz w:val="24"/>
          <w:szCs w:val="24"/>
        </w:rPr>
        <w:t>：</w:t>
      </w:r>
      <w:r w:rsidRPr="00F85120">
        <w:rPr>
          <w:rFonts w:asciiTheme="majorEastAsia" w:eastAsiaTheme="majorEastAsia" w:hAnsiTheme="majorEastAsia" w:cs="Arial"/>
          <w:sz w:val="24"/>
          <w:szCs w:val="24"/>
        </w:rPr>
        <w:t>2017年07月04日成立，法定代表人王连波，在营企业，注册资本2,100万元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F85120" w:rsidRPr="00F85120" w:rsidRDefault="00F85120" w:rsidP="00F85120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lastRenderedPageBreak/>
        <w:t>参保人数：</w:t>
      </w:r>
      <w:r w:rsidRPr="00F85120">
        <w:rPr>
          <w:rFonts w:asciiTheme="majorEastAsia" w:eastAsiaTheme="majorEastAsia" w:hAnsiTheme="majorEastAsia" w:cs="Arial" w:hint="eastAsia"/>
          <w:sz w:val="24"/>
          <w:szCs w:val="24"/>
        </w:rPr>
        <w:t>89人</w:t>
      </w:r>
    </w:p>
    <w:p w:rsidR="00F85120" w:rsidRDefault="00F85120" w:rsidP="00F85120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F85120">
        <w:rPr>
          <w:rFonts w:asciiTheme="majorEastAsia" w:eastAsiaTheme="majorEastAsia" w:hAnsiTheme="majorEastAsia" w:cs="Arial" w:hint="eastAsia"/>
          <w:b/>
          <w:sz w:val="24"/>
          <w:szCs w:val="24"/>
        </w:rPr>
        <w:t>地址</w:t>
      </w: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：</w:t>
      </w:r>
      <w:r w:rsidRPr="00F85120">
        <w:rPr>
          <w:rFonts w:asciiTheme="majorEastAsia" w:eastAsiaTheme="majorEastAsia" w:hAnsiTheme="majorEastAsia" w:cs="Arial" w:hint="eastAsia"/>
          <w:sz w:val="24"/>
          <w:szCs w:val="24"/>
        </w:rPr>
        <w:t>山东省日照市莒县经济开发区东营路6号</w:t>
      </w:r>
    </w:p>
    <w:p w:rsidR="00F85120" w:rsidRPr="00F85120" w:rsidRDefault="00F85120" w:rsidP="00F85120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厂房面积：</w:t>
      </w:r>
      <w:r w:rsidRPr="00F85120">
        <w:rPr>
          <w:rFonts w:asciiTheme="majorEastAsia" w:eastAsiaTheme="majorEastAsia" w:hAnsiTheme="majorEastAsia" w:cs="Arial"/>
          <w:sz w:val="24"/>
          <w:szCs w:val="24"/>
        </w:rPr>
        <w:t>总占地 20 万</w:t>
      </w:r>
      <w:r w:rsidRPr="00F85120">
        <w:rPr>
          <w:rFonts w:asciiTheme="majorEastAsia" w:eastAsiaTheme="majorEastAsia" w:hAnsiTheme="majorEastAsia" w:cs="Arial" w:hint="eastAsia"/>
          <w:sz w:val="24"/>
          <w:szCs w:val="24"/>
        </w:rPr>
        <w:t>平方米</w:t>
      </w:r>
      <w:r w:rsidRPr="00F85120">
        <w:rPr>
          <w:rFonts w:asciiTheme="majorEastAsia" w:eastAsiaTheme="majorEastAsia" w:hAnsiTheme="majorEastAsia" w:cs="Arial"/>
          <w:sz w:val="24"/>
          <w:szCs w:val="24"/>
        </w:rPr>
        <w:t>，标准化生产车间130000</w:t>
      </w:r>
      <w:r w:rsidRPr="00F85120">
        <w:rPr>
          <w:rFonts w:asciiTheme="majorEastAsia" w:eastAsiaTheme="majorEastAsia" w:hAnsiTheme="majorEastAsia" w:cs="Arial" w:hint="eastAsia"/>
          <w:sz w:val="24"/>
          <w:szCs w:val="24"/>
        </w:rPr>
        <w:t>平方米</w:t>
      </w:r>
      <w:r w:rsidRPr="00F85120">
        <w:rPr>
          <w:rFonts w:asciiTheme="majorEastAsia" w:eastAsiaTheme="majorEastAsia" w:hAnsiTheme="majorEastAsia" w:cs="Arial"/>
          <w:sz w:val="24"/>
          <w:szCs w:val="24"/>
        </w:rPr>
        <w:t>；划分为钢结构焊接区、托辊全自动生产线、喷涂车间、物料测试实验室、大型出口堆场；配套进口数控等离子切割、自动化喷涂线全套设备。</w:t>
      </w:r>
    </w:p>
    <w:p w:rsidR="00F85120" w:rsidRDefault="00A72711" w:rsidP="00F85120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72711">
        <w:rPr>
          <w:rFonts w:asciiTheme="majorEastAsia" w:eastAsiaTheme="majorEastAsia" w:hAnsiTheme="majorEastAsia" w:cs="Arial"/>
          <w:b/>
          <w:sz w:val="24"/>
          <w:szCs w:val="24"/>
        </w:rPr>
        <w:t>企业资质：</w:t>
      </w:r>
      <w:r w:rsidRPr="00A72711">
        <w:rPr>
          <w:rFonts w:asciiTheme="majorEastAsia" w:eastAsiaTheme="majorEastAsia" w:hAnsiTheme="majorEastAsia" w:cs="Arial"/>
          <w:sz w:val="24"/>
          <w:szCs w:val="24"/>
        </w:rPr>
        <w:t>ISO 三体系、CE认证，具有钢结构三级施工资质、35 项输送结构专利、自营进出口资质。</w:t>
      </w:r>
    </w:p>
    <w:p w:rsidR="00A72711" w:rsidRDefault="00FE65A6" w:rsidP="00F85120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电话：</w:t>
      </w:r>
      <w:r w:rsidRPr="00FE65A6">
        <w:rPr>
          <w:rFonts w:asciiTheme="majorEastAsia" w:eastAsiaTheme="majorEastAsia" w:hAnsiTheme="majorEastAsia" w:cs="Arial"/>
          <w:sz w:val="24"/>
          <w:szCs w:val="24"/>
        </w:rPr>
        <w:t>0633-6165599</w:t>
      </w:r>
      <w:r>
        <w:rPr>
          <w:rFonts w:asciiTheme="majorEastAsia" w:eastAsiaTheme="majorEastAsia" w:hAnsiTheme="majorEastAsia" w:cs="Arial"/>
          <w:sz w:val="24"/>
          <w:szCs w:val="24"/>
        </w:rPr>
        <w:t>，邮箱：</w:t>
      </w:r>
      <w:hyperlink r:id="rId20" w:history="1">
        <w:r w:rsidRPr="00FE65A6">
          <w:t>frank@rzhmjx.com</w:t>
        </w:r>
      </w:hyperlink>
      <w:r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FE65A6">
        <w:rPr>
          <w:rFonts w:asciiTheme="majorEastAsia" w:eastAsiaTheme="majorEastAsia" w:hAnsiTheme="majorEastAsia" w:cs="Arial"/>
          <w:sz w:val="24"/>
          <w:szCs w:val="24"/>
        </w:rPr>
        <w:br/>
      </w:r>
      <w:hyperlink r:id="rId21" w:history="1">
        <w:r w:rsidRPr="00234B78">
          <w:rPr>
            <w:rStyle w:val="a9"/>
            <w:rFonts w:asciiTheme="majorEastAsia" w:eastAsiaTheme="majorEastAsia" w:hAnsiTheme="majorEastAsia" w:cs="Arial"/>
            <w:sz w:val="24"/>
            <w:szCs w:val="24"/>
          </w:rPr>
          <w:t>www.sdmyc.com</w:t>
        </w:r>
      </w:hyperlink>
    </w:p>
    <w:p w:rsidR="00FE65A6" w:rsidRDefault="00FE65A6" w:rsidP="00F85120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核心产品：</w:t>
      </w:r>
      <w:r w:rsidRPr="00FE65A6">
        <w:rPr>
          <w:rFonts w:asciiTheme="majorEastAsia" w:eastAsiaTheme="majorEastAsia" w:hAnsiTheme="majorEastAsia" w:cs="Arial"/>
          <w:sz w:val="24"/>
          <w:szCs w:val="24"/>
        </w:rPr>
        <w:t>移动式升降皮带输送机</w:t>
      </w:r>
      <w:r>
        <w:rPr>
          <w:rFonts w:asciiTheme="majorEastAsia" w:eastAsiaTheme="majorEastAsia" w:hAnsiTheme="majorEastAsia" w:cs="Arial"/>
          <w:sz w:val="24"/>
          <w:szCs w:val="24"/>
        </w:rPr>
        <w:t>、中型密封大倾角挡边输送线、砂石破碎配套链式输送设备、防腐耐酸碱化工输送成套机组、</w:t>
      </w:r>
      <w:r w:rsidRPr="00FE65A6">
        <w:rPr>
          <w:rFonts w:asciiTheme="majorEastAsia" w:eastAsiaTheme="majorEastAsia" w:hAnsiTheme="majorEastAsia" w:cs="Arial"/>
          <w:sz w:val="24"/>
          <w:szCs w:val="24"/>
        </w:rPr>
        <w:t>整套输送支架、滚筒、清扫器配件；适配砂石、建材、粮食、化工中小型工厂。</w:t>
      </w:r>
    </w:p>
    <w:p w:rsidR="00FE65A6" w:rsidRDefault="00FE65A6" w:rsidP="00F85120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技术特点：</w:t>
      </w:r>
      <w:r w:rsidRPr="00FE65A6">
        <w:rPr>
          <w:rFonts w:asciiTheme="majorEastAsia" w:eastAsiaTheme="majorEastAsia" w:hAnsiTheme="majorEastAsia" w:cs="Arial"/>
          <w:sz w:val="24"/>
          <w:szCs w:val="24"/>
        </w:rPr>
        <w:t>可移动升降机架，整机四轮牵引，厂房灵活换位；加厚防腐喷涂机身，耐酸碱化工工况；一体式清扫、除水装置，皮带无物料残留；变频软启动，重载启动无冲击；整机模块化拆分，集装箱分装节省海运费；出厂 48 小时连续负载测试。</w:t>
      </w:r>
    </w:p>
    <w:p w:rsidR="004438BC" w:rsidRDefault="004438BC" w:rsidP="004438BC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：具备自营进出口权，产品出口</w:t>
      </w:r>
      <w:r w:rsidRPr="004438BC">
        <w:rPr>
          <w:rFonts w:asciiTheme="majorEastAsia" w:eastAsiaTheme="majorEastAsia" w:hAnsiTheme="majorEastAsia" w:cs="Arial"/>
          <w:sz w:val="24"/>
          <w:szCs w:val="24"/>
        </w:rPr>
        <w:t>土耳其、智利、马来西亚、沙特、越南、加拿大等国家和地区，服务海外大型建材厂，</w:t>
      </w:r>
      <w:r>
        <w:rPr>
          <w:rFonts w:asciiTheme="majorEastAsia" w:eastAsiaTheme="majorEastAsia" w:hAnsiTheme="majorEastAsia" w:cs="Arial"/>
          <w:sz w:val="24"/>
          <w:szCs w:val="24"/>
        </w:rPr>
        <w:t>主要采用一般贸易方式。</w:t>
      </w:r>
    </w:p>
    <w:p w:rsidR="004438BC" w:rsidRDefault="004438BC" w:rsidP="004438BC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4438BC">
        <w:rPr>
          <w:rFonts w:asciiTheme="majorEastAsia" w:eastAsiaTheme="majorEastAsia" w:hAnsiTheme="majorEastAsia" w:cs="Arial" w:hint="eastAsia"/>
          <w:b/>
          <w:sz w:val="24"/>
          <w:szCs w:val="24"/>
        </w:rPr>
        <w:t>海关编码：</w:t>
      </w:r>
      <w:r w:rsidRPr="004438BC">
        <w:rPr>
          <w:rFonts w:asciiTheme="majorEastAsia" w:eastAsiaTheme="majorEastAsia" w:hAnsiTheme="majorEastAsia" w:cs="Arial" w:hint="eastAsia"/>
          <w:sz w:val="24"/>
          <w:szCs w:val="24"/>
        </w:rPr>
        <w:t>主要归类：</w:t>
      </w:r>
      <w:r w:rsidRPr="004438BC">
        <w:rPr>
          <w:rFonts w:asciiTheme="majorEastAsia" w:eastAsiaTheme="majorEastAsia" w:hAnsiTheme="majorEastAsia" w:cs="Arial"/>
          <w:sz w:val="24"/>
          <w:szCs w:val="24"/>
        </w:rPr>
        <w:t>8428330000（</w:t>
      </w:r>
      <w:r w:rsidRPr="004438BC">
        <w:rPr>
          <w:rFonts w:asciiTheme="majorEastAsia" w:eastAsiaTheme="majorEastAsia" w:hAnsiTheme="majorEastAsia" w:cs="Arial" w:hint="eastAsia"/>
          <w:sz w:val="24"/>
          <w:szCs w:val="24"/>
        </w:rPr>
        <w:t>其他带式连续运货升降、输送机</w:t>
      </w:r>
      <w:r w:rsidRPr="004438BC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4438BC" w:rsidRDefault="004438BC" w:rsidP="004438BC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价格参考：</w:t>
      </w:r>
      <w:r w:rsidRPr="004438BC">
        <w:rPr>
          <w:rFonts w:asciiTheme="majorEastAsia" w:eastAsiaTheme="majorEastAsia" w:hAnsiTheme="majorEastAsia" w:cs="Arial"/>
          <w:sz w:val="24"/>
          <w:szCs w:val="24"/>
        </w:rPr>
        <w:t>10 米移动式升降输送成套</w:t>
      </w:r>
      <w:r>
        <w:rPr>
          <w:rFonts w:asciiTheme="majorEastAsia" w:eastAsiaTheme="majorEastAsia" w:hAnsiTheme="majorEastAsia" w:cs="Arial"/>
          <w:sz w:val="24"/>
          <w:szCs w:val="24"/>
        </w:rPr>
        <w:t xml:space="preserve"> $2400–3900 /</w:t>
      </w:r>
      <w:r w:rsidRPr="004438BC">
        <w:rPr>
          <w:rFonts w:asciiTheme="majorEastAsia" w:eastAsiaTheme="majorEastAsia" w:hAnsiTheme="majorEastAsia" w:cs="Arial"/>
          <w:sz w:val="24"/>
          <w:szCs w:val="24"/>
        </w:rPr>
        <w:t>套；防腐化工定制机型</w:t>
      </w:r>
      <w:r>
        <w:rPr>
          <w:rFonts w:asciiTheme="majorEastAsia" w:eastAsiaTheme="majorEastAsia" w:hAnsiTheme="majorEastAsia" w:cs="Arial"/>
          <w:sz w:val="24"/>
          <w:szCs w:val="24"/>
        </w:rPr>
        <w:t xml:space="preserve"> $3300–5200 /</w:t>
      </w:r>
      <w:r w:rsidRPr="004438BC">
        <w:rPr>
          <w:rFonts w:asciiTheme="majorEastAsia" w:eastAsiaTheme="majorEastAsia" w:hAnsiTheme="majorEastAsia" w:cs="Arial"/>
          <w:sz w:val="24"/>
          <w:szCs w:val="24"/>
        </w:rPr>
        <w:t>套</w:t>
      </w:r>
    </w:p>
    <w:p w:rsidR="004438BC" w:rsidRDefault="004438BC" w:rsidP="004438BC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生产周期：</w:t>
      </w:r>
      <w:r w:rsidRPr="004438BC">
        <w:rPr>
          <w:rFonts w:asciiTheme="majorEastAsia" w:eastAsiaTheme="majorEastAsia" w:hAnsiTheme="majorEastAsia" w:cs="Arial"/>
          <w:sz w:val="24"/>
          <w:szCs w:val="24"/>
        </w:rPr>
        <w:t>标准移动机型 14–26 天；防腐非标定制 22–40 天</w:t>
      </w:r>
    </w:p>
    <w:p w:rsidR="004438BC" w:rsidRDefault="004438BC" w:rsidP="004438BC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：海运出口</w:t>
      </w:r>
      <w:r w:rsidRPr="004438BC">
        <w:rPr>
          <w:rFonts w:asciiTheme="majorEastAsia" w:eastAsiaTheme="majorEastAsia" w:hAnsiTheme="majorEastAsia" w:cs="Arial"/>
          <w:sz w:val="24"/>
          <w:szCs w:val="24"/>
        </w:rPr>
        <w:t>中东 18–28 天；南美 28–38 天；东南亚 6–12 天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，时效根据目的国可调。</w:t>
      </w:r>
    </w:p>
    <w:p w:rsidR="00D3421E" w:rsidRDefault="00D3421E" w:rsidP="004438BC">
      <w:pPr>
        <w:pStyle w:val="a8"/>
        <w:widowControl w:val="0"/>
        <w:numPr>
          <w:ilvl w:val="0"/>
          <w:numId w:val="17"/>
        </w:numPr>
        <w:adjustRightInd/>
        <w:snapToGrid/>
        <w:spacing w:before="120" w:after="120" w:line="288" w:lineRule="auto"/>
        <w:ind w:left="357" w:firstLineChars="0" w:hanging="357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技术优势：</w:t>
      </w:r>
      <w:r w:rsidRPr="00D3421E">
        <w:rPr>
          <w:rFonts w:asciiTheme="majorEastAsia" w:eastAsiaTheme="majorEastAsia" w:hAnsiTheme="majorEastAsia" w:cs="Arial"/>
          <w:sz w:val="24"/>
          <w:szCs w:val="24"/>
        </w:rPr>
        <w:t>高新技术企业；厂区自有大型喷涂生产线，防腐涂层厚度达标海外化工进口标准；移动机型适配海外小型砂石加工厂，无需固定土建基础；多语言操作面板，配套全套英文图纸、安装手册；临近日照港口，装柜物流成本更低，交期更快。</w:t>
      </w:r>
    </w:p>
    <w:p w:rsidR="00854F5A" w:rsidRDefault="001540D3" w:rsidP="00854F5A">
      <w:pPr>
        <w:pStyle w:val="a8"/>
        <w:widowControl w:val="0"/>
        <w:adjustRightInd/>
        <w:snapToGrid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505243" cy="3822436"/>
            <wp:effectExtent l="19050" t="0" r="0" b="0"/>
            <wp:docPr id="5" name="图片 7" descr="江苏移动式转向皮带输送机主架结实耐用的皮带机家电行业皮带机-阿里巴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江苏移动式转向皮带输送机主架结实耐用的皮带机家电行业皮带机-阿里巴巴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-43" b="15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43" cy="3822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F5A" w:rsidRPr="004438BC" w:rsidRDefault="00854F5A" w:rsidP="00854F5A">
      <w:pPr>
        <w:pStyle w:val="a8"/>
        <w:widowControl w:val="0"/>
        <w:adjustRightInd/>
        <w:snapToGrid/>
        <w:spacing w:before="120" w:after="120" w:line="288" w:lineRule="auto"/>
        <w:ind w:left="357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图：移动升降皮带机</w:t>
      </w:r>
    </w:p>
    <w:sectPr w:rsidR="00854F5A" w:rsidRPr="004438B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139" w:rsidRDefault="00D47139" w:rsidP="00C83266">
      <w:pPr>
        <w:spacing w:after="0"/>
      </w:pPr>
      <w:r>
        <w:separator/>
      </w:r>
    </w:p>
  </w:endnote>
  <w:endnote w:type="continuationSeparator" w:id="0">
    <w:p w:rsidR="00D47139" w:rsidRDefault="00D47139" w:rsidP="00C832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139" w:rsidRDefault="00D47139" w:rsidP="00C83266">
      <w:pPr>
        <w:spacing w:after="0"/>
      </w:pPr>
      <w:r>
        <w:separator/>
      </w:r>
    </w:p>
  </w:footnote>
  <w:footnote w:type="continuationSeparator" w:id="0">
    <w:p w:rsidR="00D47139" w:rsidRDefault="00D47139" w:rsidP="00C8326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D6C54"/>
    <w:multiLevelType w:val="hybridMultilevel"/>
    <w:tmpl w:val="4E5E015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1FE415B5"/>
    <w:multiLevelType w:val="hybridMultilevel"/>
    <w:tmpl w:val="F7003F36"/>
    <w:lvl w:ilvl="0" w:tplc="541AEC0A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5184643"/>
    <w:multiLevelType w:val="hybridMultilevel"/>
    <w:tmpl w:val="1DEC3C7A"/>
    <w:lvl w:ilvl="0" w:tplc="A558CCEE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>
    <w:nsid w:val="28DA66AA"/>
    <w:multiLevelType w:val="hybridMultilevel"/>
    <w:tmpl w:val="C158D370"/>
    <w:lvl w:ilvl="0" w:tplc="A558CCEE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>
    <w:nsid w:val="2BA5021C"/>
    <w:multiLevelType w:val="hybridMultilevel"/>
    <w:tmpl w:val="594AD64E"/>
    <w:lvl w:ilvl="0" w:tplc="04090001">
      <w:start w:val="1"/>
      <w:numFmt w:val="bullet"/>
      <w:lvlText w:val=""/>
      <w:lvlJc w:val="left"/>
      <w:pPr>
        <w:ind w:left="77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5">
    <w:nsid w:val="354F4835"/>
    <w:multiLevelType w:val="hybridMultilevel"/>
    <w:tmpl w:val="DF38E496"/>
    <w:lvl w:ilvl="0" w:tplc="04090001">
      <w:start w:val="1"/>
      <w:numFmt w:val="bullet"/>
      <w:lvlText w:val=""/>
      <w:lvlJc w:val="left"/>
      <w:pPr>
        <w:ind w:left="77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6">
    <w:nsid w:val="4B204D18"/>
    <w:multiLevelType w:val="hybridMultilevel"/>
    <w:tmpl w:val="B41C3A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4342976"/>
    <w:multiLevelType w:val="hybridMultilevel"/>
    <w:tmpl w:val="A9EC44E4"/>
    <w:lvl w:ilvl="0" w:tplc="04090001">
      <w:start w:val="1"/>
      <w:numFmt w:val="bullet"/>
      <w:lvlText w:val=""/>
      <w:lvlJc w:val="left"/>
      <w:pPr>
        <w:ind w:left="77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8">
    <w:nsid w:val="5A86114A"/>
    <w:multiLevelType w:val="multilevel"/>
    <w:tmpl w:val="E8FCA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DC6390"/>
    <w:multiLevelType w:val="hybridMultilevel"/>
    <w:tmpl w:val="A3240A4C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>
    <w:nsid w:val="5F411AF4"/>
    <w:multiLevelType w:val="hybridMultilevel"/>
    <w:tmpl w:val="54525854"/>
    <w:lvl w:ilvl="0" w:tplc="04090001">
      <w:start w:val="1"/>
      <w:numFmt w:val="bullet"/>
      <w:lvlText w:val=""/>
      <w:lvlJc w:val="left"/>
      <w:pPr>
        <w:ind w:left="77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11">
    <w:nsid w:val="66CB555A"/>
    <w:multiLevelType w:val="hybridMultilevel"/>
    <w:tmpl w:val="5032F8B8"/>
    <w:lvl w:ilvl="0" w:tplc="541AEC0A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D906A38"/>
    <w:multiLevelType w:val="hybridMultilevel"/>
    <w:tmpl w:val="F2BC973C"/>
    <w:lvl w:ilvl="0" w:tplc="541AEC0A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F1D0E16"/>
    <w:multiLevelType w:val="multilevel"/>
    <w:tmpl w:val="06EC0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95407C"/>
    <w:multiLevelType w:val="hybridMultilevel"/>
    <w:tmpl w:val="DCD8D4C0"/>
    <w:lvl w:ilvl="0" w:tplc="430EFCA6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5">
    <w:nsid w:val="74D55435"/>
    <w:multiLevelType w:val="hybridMultilevel"/>
    <w:tmpl w:val="3724E7F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CA2E80C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CF8127F"/>
    <w:multiLevelType w:val="hybridMultilevel"/>
    <w:tmpl w:val="197CF962"/>
    <w:lvl w:ilvl="0" w:tplc="04090001">
      <w:start w:val="1"/>
      <w:numFmt w:val="bullet"/>
      <w:lvlText w:val=""/>
      <w:lvlJc w:val="left"/>
      <w:pPr>
        <w:ind w:left="77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6"/>
  </w:num>
  <w:num w:numId="5">
    <w:abstractNumId w:val="14"/>
  </w:num>
  <w:num w:numId="6">
    <w:abstractNumId w:val="15"/>
  </w:num>
  <w:num w:numId="7">
    <w:abstractNumId w:val="16"/>
  </w:num>
  <w:num w:numId="8">
    <w:abstractNumId w:val="13"/>
  </w:num>
  <w:num w:numId="9">
    <w:abstractNumId w:val="10"/>
  </w:num>
  <w:num w:numId="10">
    <w:abstractNumId w:val="8"/>
  </w:num>
  <w:num w:numId="11">
    <w:abstractNumId w:val="7"/>
  </w:num>
  <w:num w:numId="12">
    <w:abstractNumId w:val="1"/>
  </w:num>
  <w:num w:numId="13">
    <w:abstractNumId w:val="5"/>
  </w:num>
  <w:num w:numId="14">
    <w:abstractNumId w:val="11"/>
  </w:num>
  <w:num w:numId="15">
    <w:abstractNumId w:val="4"/>
  </w:num>
  <w:num w:numId="16">
    <w:abstractNumId w:val="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C70AE"/>
    <w:rsid w:val="000D48C0"/>
    <w:rsid w:val="00146338"/>
    <w:rsid w:val="001540D3"/>
    <w:rsid w:val="001F5BAD"/>
    <w:rsid w:val="00270E4D"/>
    <w:rsid w:val="002B6C56"/>
    <w:rsid w:val="00323B43"/>
    <w:rsid w:val="003D37D8"/>
    <w:rsid w:val="00414964"/>
    <w:rsid w:val="004201AC"/>
    <w:rsid w:val="00426133"/>
    <w:rsid w:val="004358AB"/>
    <w:rsid w:val="004438BC"/>
    <w:rsid w:val="004479AA"/>
    <w:rsid w:val="00515F5A"/>
    <w:rsid w:val="007311B1"/>
    <w:rsid w:val="007E7E82"/>
    <w:rsid w:val="007F2A28"/>
    <w:rsid w:val="00854F5A"/>
    <w:rsid w:val="00856224"/>
    <w:rsid w:val="008B1DBB"/>
    <w:rsid w:val="008B7726"/>
    <w:rsid w:val="009E2730"/>
    <w:rsid w:val="00A448A7"/>
    <w:rsid w:val="00A72711"/>
    <w:rsid w:val="00AF07EE"/>
    <w:rsid w:val="00C83266"/>
    <w:rsid w:val="00CA761D"/>
    <w:rsid w:val="00D31D50"/>
    <w:rsid w:val="00D3421E"/>
    <w:rsid w:val="00D47139"/>
    <w:rsid w:val="00F01D0A"/>
    <w:rsid w:val="00F367E0"/>
    <w:rsid w:val="00F85120"/>
    <w:rsid w:val="00F875DC"/>
    <w:rsid w:val="00FB0B6A"/>
    <w:rsid w:val="00FE6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326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326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326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3266"/>
    <w:rPr>
      <w:rFonts w:ascii="Tahoma" w:hAnsi="Tahoma"/>
      <w:sz w:val="18"/>
      <w:szCs w:val="18"/>
    </w:rPr>
  </w:style>
  <w:style w:type="character" w:styleId="a5">
    <w:name w:val="Emphasis"/>
    <w:basedOn w:val="a0"/>
    <w:uiPriority w:val="20"/>
    <w:qFormat/>
    <w:rsid w:val="00C83266"/>
    <w:rPr>
      <w:i/>
      <w:iCs/>
    </w:rPr>
  </w:style>
  <w:style w:type="paragraph" w:styleId="a6">
    <w:name w:val="Balloon Text"/>
    <w:basedOn w:val="a"/>
    <w:link w:val="Char1"/>
    <w:uiPriority w:val="99"/>
    <w:semiHidden/>
    <w:unhideWhenUsed/>
    <w:rsid w:val="00C83266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83266"/>
    <w:rPr>
      <w:rFonts w:ascii="Tahoma" w:hAnsi="Tahoma"/>
      <w:sz w:val="18"/>
      <w:szCs w:val="18"/>
    </w:rPr>
  </w:style>
  <w:style w:type="character" w:styleId="a7">
    <w:name w:val="Intense Emphasis"/>
    <w:basedOn w:val="a0"/>
    <w:uiPriority w:val="21"/>
    <w:qFormat/>
    <w:rsid w:val="00C83266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C83266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C832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jglyssjx@163.com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www.shchangyun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dmyc.com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bzconveyor.net" TargetMode="External"/><Relationship Id="rId17" Type="http://schemas.openxmlformats.org/officeDocument/2006/relationships/hyperlink" Target="mailto:17863393916@163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mailto:frank@rzhmjx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18024411218@qq.co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dfrun.net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www.lyssjx.com" TargetMode="External"/><Relationship Id="rId14" Type="http://schemas.openxmlformats.org/officeDocument/2006/relationships/hyperlink" Target="mailto:sales@szdfr.com" TargetMode="Externa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811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2026-07-17T02:12:00Z</dcterms:created>
  <dcterms:modified xsi:type="dcterms:W3CDTF">2026-07-17T02:17:00Z</dcterms:modified>
</cp:coreProperties>
</file>