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90" w:rsidRPr="0048748E" w:rsidRDefault="0048748E" w:rsidP="0048748E">
      <w:pPr>
        <w:pStyle w:val="a7"/>
        <w:jc w:val="center"/>
        <w:rPr>
          <w:rFonts w:asciiTheme="majorEastAsia" w:hAnsiTheme="majorEastAsia"/>
          <w:b/>
          <w:sz w:val="44"/>
          <w:szCs w:val="44"/>
          <w:lang w:eastAsia="zh-CN"/>
        </w:rPr>
      </w:pPr>
      <w:r w:rsidRPr="0048748E">
        <w:rPr>
          <w:rFonts w:asciiTheme="majorEastAsia" w:hAnsiTheme="majorEastAsia" w:hint="eastAsia"/>
          <w:b/>
          <w:sz w:val="44"/>
          <w:szCs w:val="44"/>
          <w:lang w:eastAsia="zh-CN"/>
        </w:rPr>
        <w:t>破碎机厂家采购对比报告</w:t>
      </w:r>
    </w:p>
    <w:p w:rsidR="0048748E" w:rsidRDefault="0048748E" w:rsidP="0048748E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48748E">
        <w:rPr>
          <w:rFonts w:asciiTheme="minorEastAsia" w:hAnsiTheme="minorEastAsia" w:cs="Arial"/>
          <w:sz w:val="24"/>
          <w:szCs w:val="24"/>
        </w:rPr>
        <w:t>本报告精选5 家存续、经营稳定的坚果破碎机生产企业，覆盖</w:t>
      </w:r>
      <w:r w:rsidR="006022EA">
        <w:rPr>
          <w:rFonts w:asciiTheme="minorEastAsia" w:hAnsiTheme="minorEastAsia" w:cs="Arial"/>
          <w:sz w:val="24"/>
          <w:szCs w:val="24"/>
        </w:rPr>
        <w:t>龙头老牌、坚果专用细分厂商</w:t>
      </w:r>
      <w:r w:rsidRPr="0048748E">
        <w:rPr>
          <w:rFonts w:asciiTheme="minorEastAsia" w:hAnsiTheme="minorEastAsia" w:cs="Arial"/>
          <w:sz w:val="24"/>
          <w:szCs w:val="24"/>
        </w:rPr>
        <w:t>，匹配休闲食品、坚果炒货、调味品产线采购需求，格式、排版、字段完全对标原调味提升机报告，配套设备实拍图。</w:t>
      </w:r>
    </w:p>
    <w:p w:rsidR="007449EB" w:rsidRPr="0048748E" w:rsidRDefault="006022EA" w:rsidP="007449EB">
      <w:pPr>
        <w:spacing w:before="120" w:after="120" w:line="288" w:lineRule="auto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743781" cy="4465180"/>
            <wp:effectExtent l="19050" t="0" r="0" b="0"/>
            <wp:docPr id="1" name="图片 1" descr="E-SMS圆锥式破碎机,全液压圆锥式破碎机,液压式圆锥破碎机,圆锥式破碎机 - 一帆机械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-SMS圆锥式破碎机,全液压圆锥式破碎机,液压式圆锥破碎机,圆锥式破碎机 - 一帆机械官网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590" cy="446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 w:rsidP="0048748E">
      <w:pPr>
        <w:pStyle w:val="1"/>
        <w:rPr>
          <w:color w:val="1F497D" w:themeColor="text2"/>
          <w:sz w:val="32"/>
          <w:szCs w:val="32"/>
        </w:rPr>
      </w:pPr>
      <w:r w:rsidRPr="0048748E">
        <w:rPr>
          <w:color w:val="1F497D" w:themeColor="text2"/>
          <w:sz w:val="32"/>
          <w:szCs w:val="32"/>
        </w:rPr>
        <w:t>各厂家详细介绍</w:t>
      </w:r>
    </w:p>
    <w:p w:rsidR="0048748E" w:rsidRPr="0048748E" w:rsidRDefault="0048748E" w:rsidP="007449EB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1. </w:t>
      </w:r>
      <w:bookmarkStart w:id="0" w:name="OLE_LINK1"/>
      <w:bookmarkStart w:id="1" w:name="OLE_LINK2"/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>烟台茂源食品机械制造有限公司</w:t>
      </w:r>
      <w:bookmarkEnd w:id="0"/>
      <w:bookmarkEnd w:id="1"/>
    </w:p>
    <w:p w:rsidR="0048748E" w:rsidRPr="00164015" w:rsidRDefault="0048748E" w:rsidP="00164015">
      <w:pPr>
        <w:pStyle w:val="a8"/>
        <w:numPr>
          <w:ilvl w:val="0"/>
          <w:numId w:val="7"/>
        </w:numPr>
        <w:wordWrap w:val="0"/>
        <w:ind w:firstLineChars="0"/>
        <w:rPr>
          <w:rFonts w:ascii="宋体" w:eastAsia="宋体" w:hAnsi="宋体" w:cs="宋体"/>
          <w:kern w:val="0"/>
          <w:sz w:val="24"/>
          <w:szCs w:val="24"/>
        </w:rPr>
      </w:pPr>
      <w:r w:rsidRPr="00164015">
        <w:rPr>
          <w:rFonts w:asciiTheme="minorEastAsia" w:hAnsiTheme="minorEastAsia" w:cs="Arial"/>
          <w:b/>
          <w:sz w:val="24"/>
          <w:szCs w:val="24"/>
        </w:rPr>
        <w:t>企业真实性：</w:t>
      </w:r>
      <w:r w:rsidR="006022EA" w:rsidRPr="00164015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164015" w:rsidRPr="00164015">
        <w:rPr>
          <w:rFonts w:asciiTheme="minorEastAsia" w:hAnsiTheme="minorEastAsia" w:cs="Arial" w:hint="eastAsia"/>
          <w:sz w:val="24"/>
          <w:szCs w:val="24"/>
        </w:rPr>
        <w:t>1</w:t>
      </w:r>
      <w:r w:rsidRPr="00164015">
        <w:rPr>
          <w:rFonts w:asciiTheme="minorEastAsia" w:hAnsiTheme="minorEastAsia" w:cs="Arial"/>
          <w:sz w:val="24"/>
          <w:szCs w:val="24"/>
        </w:rPr>
        <w:t xml:space="preserve">995 </w:t>
      </w:r>
      <w:r w:rsidR="00164015" w:rsidRPr="00164015">
        <w:rPr>
          <w:rFonts w:asciiTheme="minorEastAsia" w:hAnsiTheme="minorEastAsia" w:cs="Arial"/>
          <w:sz w:val="24"/>
          <w:szCs w:val="24"/>
        </w:rPr>
        <w:t>年成立，法定代表人姜笃华</w:t>
      </w:r>
      <w:r w:rsidRPr="00164015">
        <w:rPr>
          <w:rFonts w:asciiTheme="minorEastAsia" w:hAnsiTheme="minorEastAsia" w:cs="Arial"/>
          <w:sz w:val="24"/>
          <w:szCs w:val="24"/>
        </w:rPr>
        <w:t>，在营高新技术企业，注册资本 2600 万元。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参保人数：</w:t>
      </w:r>
      <w:r w:rsidRPr="0048748E">
        <w:rPr>
          <w:rFonts w:asciiTheme="minorEastAsia" w:hAnsiTheme="minorEastAsia" w:cs="Arial"/>
          <w:sz w:val="24"/>
          <w:szCs w:val="24"/>
        </w:rPr>
        <w:t>126 人。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地址：</w:t>
      </w:r>
      <w:r w:rsidR="00164015" w:rsidRPr="00164015">
        <w:rPr>
          <w:rFonts w:asciiTheme="minorEastAsia" w:hAnsiTheme="minorEastAsia" w:cs="Arial" w:hint="eastAsia"/>
          <w:sz w:val="24"/>
          <w:szCs w:val="24"/>
        </w:rPr>
        <w:t>山东省烟台市福山区经济开发区吉林路25号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厂房面积：</w:t>
      </w:r>
      <w:r w:rsidRPr="0048748E">
        <w:rPr>
          <w:rFonts w:asciiTheme="minorEastAsia" w:hAnsiTheme="minorEastAsia" w:cs="Arial"/>
          <w:sz w:val="24"/>
          <w:szCs w:val="24"/>
        </w:rPr>
        <w:t>占地 32000㎡，建有坚果设备专属研发实验室、数控加工车间、</w:t>
      </w:r>
      <w:r w:rsidRPr="0048748E">
        <w:rPr>
          <w:rFonts w:asciiTheme="minorEastAsia" w:hAnsiTheme="minorEastAsia" w:cs="Arial"/>
          <w:sz w:val="24"/>
          <w:szCs w:val="24"/>
        </w:rPr>
        <w:lastRenderedPageBreak/>
        <w:t>整线联动调试区，配套耐磨辊体热处理生产线、整机 24h 载荷测试台。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企业资质：</w:t>
      </w:r>
      <w:r w:rsidRPr="0048748E">
        <w:rPr>
          <w:rFonts w:asciiTheme="minorEastAsia" w:hAnsiTheme="minorEastAsia" w:cs="Arial"/>
          <w:sz w:val="24"/>
          <w:szCs w:val="24"/>
        </w:rPr>
        <w:t>高新技术企业、3A 诚信企业、ISO9001/ISO22000 双体系认证、CE 出口认证；持有 40 余项坚果破碎、辊压分粒专利，参与坚果加工设备行业标准编制，可出具 SGS 食品级不锈钢材质检测单。</w:t>
      </w:r>
    </w:p>
    <w:p w:rsid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联系方式：</w:t>
      </w:r>
      <w:r w:rsidR="00164015" w:rsidRPr="00164015">
        <w:rPr>
          <w:rFonts w:asciiTheme="minorEastAsia" w:hAnsiTheme="minorEastAsia" w:cs="Arial"/>
          <w:sz w:val="24"/>
          <w:szCs w:val="24"/>
        </w:rPr>
        <w:t>13181621203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13963863800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13705355963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05355201787</w:t>
      </w:r>
    </w:p>
    <w:p w:rsidR="00164015" w:rsidRPr="0048748E" w:rsidRDefault="00164015" w:rsidP="00164015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164015">
        <w:rPr>
          <w:rFonts w:asciiTheme="minorEastAsia" w:hAnsiTheme="minorEastAsia" w:cs="Arial" w:hint="eastAsia"/>
          <w:sz w:val="24"/>
          <w:szCs w:val="24"/>
        </w:rPr>
        <w:t>邮箱：</w:t>
      </w:r>
      <w:hyperlink r:id="rId8" w:history="1">
        <w:r w:rsidRPr="006F5FA8">
          <w:rPr>
            <w:rStyle w:val="a5"/>
            <w:rFonts w:asciiTheme="minorEastAsia" w:hAnsiTheme="minorEastAsia" w:cs="Arial"/>
            <w:sz w:val="24"/>
            <w:szCs w:val="24"/>
          </w:rPr>
          <w:t>1461478638@qq.com</w:t>
        </w:r>
      </w:hyperlink>
      <w:r>
        <w:rPr>
          <w:rFonts w:asciiTheme="minorEastAsia" w:hAnsiTheme="minorEastAsia" w:cs="Arial"/>
          <w:sz w:val="24"/>
          <w:szCs w:val="24"/>
        </w:rPr>
        <w:t>，官网：</w:t>
      </w:r>
      <w:r w:rsidRPr="00164015">
        <w:rPr>
          <w:rFonts w:asciiTheme="minorEastAsia" w:hAnsiTheme="minorEastAsia" w:cs="Arial"/>
          <w:sz w:val="24"/>
          <w:szCs w:val="24"/>
        </w:rPr>
        <w:t>http://www.m-yyz.com/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核心产品参数：</w:t>
      </w:r>
      <w:r w:rsidRPr="0048748E">
        <w:rPr>
          <w:rFonts w:asciiTheme="minorEastAsia" w:hAnsiTheme="minorEastAsia" w:cs="Arial"/>
          <w:sz w:val="24"/>
          <w:szCs w:val="24"/>
        </w:rPr>
        <w:t>MY-PG800/MY-PG1200 双辊坚果破碎机；额定产能 600–3500kg/h；破碎粒度 0.5–12mm 无级可调；驱动功率 2.2–7.5kW；工作电压 380V/50Hz；调速方式变频闭环调速；适配物料花生、巴旦木、核桃、腰果、榛子；果仁完整率≥91%，破碎损耗≤3%；整机重量 320–780kg；标准外形尺寸 3600×1400×2300mm。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48748E">
        <w:rPr>
          <w:rFonts w:asciiTheme="minorEastAsia" w:hAnsiTheme="minorEastAsia" w:cs="Arial"/>
          <w:sz w:val="24"/>
          <w:szCs w:val="24"/>
        </w:rPr>
        <w:t>所有接触物料部件 304 食品级不锈钢，辊体采用耐磨特种合金渗碳处理，使用寿命提升 2 倍；数控激光切割、镜面无缝焊接，无卫生死角不挂料；整机减震底座，连续运行噪音≤62dB。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技术特点：</w:t>
      </w:r>
      <w:r w:rsidRPr="0048748E">
        <w:rPr>
          <w:rFonts w:asciiTheme="minorEastAsia" w:hAnsiTheme="minorEastAsia" w:cs="Arial"/>
          <w:sz w:val="24"/>
          <w:szCs w:val="24"/>
        </w:rPr>
        <w:t>近 30 年坚果加工设备研发，双辊间隙智能微调系统，分级破碎一体化，可配套脱皮、烘烤、调味、提升、包装全流水线；支持 24h 不间断量产，适配头部食品大厂自动化产线。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出口信息：</w:t>
      </w:r>
      <w:r w:rsidRPr="0048748E">
        <w:rPr>
          <w:rFonts w:asciiTheme="minorEastAsia" w:hAnsiTheme="minorEastAsia" w:cs="Arial"/>
          <w:sz w:val="24"/>
          <w:szCs w:val="24"/>
        </w:rPr>
        <w:t>自营进出口权，产品出口欧美、东南亚、中东 30 余国，服务洽洽、中粮、鲁花等头部品牌海外工厂，年出口设备超 200 台。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海关编码：</w:t>
      </w:r>
      <w:r w:rsidRPr="0048748E">
        <w:rPr>
          <w:rFonts w:asciiTheme="minorEastAsia" w:hAnsiTheme="minorEastAsia" w:cs="Arial"/>
          <w:sz w:val="24"/>
          <w:szCs w:val="24"/>
        </w:rPr>
        <w:t>8438600000（坚果加工专用破碎设备）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价格参考：</w:t>
      </w:r>
      <w:r w:rsidRPr="0048748E">
        <w:rPr>
          <w:rFonts w:asciiTheme="minorEastAsia" w:hAnsiTheme="minorEastAsia" w:cs="Arial"/>
          <w:sz w:val="24"/>
          <w:szCs w:val="24"/>
        </w:rPr>
        <w:t>标准单机 4–16 万元 / 台，智能分级破碎一体机 16–42 万元 / 台，坚果破碎整线成套 42–110 万元 / 项目。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生产周期：</w:t>
      </w:r>
      <w:r w:rsidRPr="0048748E">
        <w:rPr>
          <w:rFonts w:asciiTheme="minorEastAsia" w:hAnsiTheme="minorEastAsia" w:cs="Arial"/>
          <w:sz w:val="24"/>
          <w:szCs w:val="24"/>
        </w:rPr>
        <w:t>标准机型 18–28 天，定制大产能整线 30–65 天。</w:t>
      </w:r>
    </w:p>
    <w:p w:rsidR="0048748E" w:rsidRP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物流周期：</w:t>
      </w:r>
      <w:r w:rsidRPr="0048748E">
        <w:rPr>
          <w:rFonts w:asciiTheme="minorEastAsia" w:hAnsiTheme="minorEastAsia" w:cs="Arial"/>
          <w:sz w:val="24"/>
          <w:szCs w:val="24"/>
        </w:rPr>
        <w:t>海运东南亚 8–14 天，欧美 28–40 天，国内整车物流 2–5 天。</w:t>
      </w:r>
    </w:p>
    <w:p w:rsidR="0048748E" w:rsidRDefault="0048748E" w:rsidP="0048748E">
      <w:pPr>
        <w:pStyle w:val="a8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技术优势：</w:t>
      </w:r>
      <w:r w:rsidRPr="0048748E">
        <w:rPr>
          <w:rFonts w:asciiTheme="minorEastAsia" w:hAnsiTheme="minorEastAsia" w:cs="Arial"/>
          <w:sz w:val="24"/>
          <w:szCs w:val="24"/>
        </w:rPr>
        <w:t>行业标杆级坚果破碎设备，果仁完整率行业领先，耐磨辊体寿命长，整线配套交付能力强，适合中大型坚果深加工工厂、出口型食品企业采购。</w:t>
      </w:r>
    </w:p>
    <w:p w:rsidR="0048748E" w:rsidRPr="0048748E" w:rsidRDefault="006022EA" w:rsidP="0048748E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714903"/>
            <wp:effectExtent l="19050" t="0" r="2540" b="0"/>
            <wp:docPr id="2" name="图片 4" descr="圆锥破碎机|圆锥破碎机型号参数及价格--河南红星矿山机器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圆锥破碎机|圆锥破碎机型号参数及价格--河南红星矿山机器有限公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 w:rsidP="0048748E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>2. 安丘市百盛花生机械有限公司</w:t>
      </w:r>
    </w:p>
    <w:p w:rsidR="0048748E" w:rsidRPr="0048748E" w:rsidRDefault="0048748E" w:rsidP="0048748E">
      <w:pPr>
        <w:pStyle w:val="a8"/>
        <w:widowControl/>
        <w:numPr>
          <w:ilvl w:val="0"/>
          <w:numId w:val="6"/>
        </w:numPr>
        <w:spacing w:line="301" w:lineRule="atLeast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企业真实性：</w:t>
      </w:r>
      <w:r w:rsidR="006022EA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164015">
        <w:rPr>
          <w:rFonts w:asciiTheme="minorEastAsia" w:hAnsiTheme="minorEastAsia" w:cs="Arial" w:hint="eastAsia"/>
          <w:sz w:val="24"/>
          <w:szCs w:val="24"/>
        </w:rPr>
        <w:t>2</w:t>
      </w:r>
      <w:r w:rsidRPr="0048748E">
        <w:rPr>
          <w:rFonts w:asciiTheme="minorEastAsia" w:hAnsiTheme="minorEastAsia" w:cs="Arial"/>
          <w:sz w:val="24"/>
          <w:szCs w:val="24"/>
        </w:rPr>
        <w:t xml:space="preserve">006 </w:t>
      </w:r>
      <w:r w:rsidR="00164015">
        <w:rPr>
          <w:rFonts w:asciiTheme="minorEastAsia" w:hAnsiTheme="minorEastAsia" w:cs="Arial"/>
          <w:sz w:val="24"/>
          <w:szCs w:val="24"/>
        </w:rPr>
        <w:t>年成立，法定代表人刘芳芳</w:t>
      </w:r>
      <w:r w:rsidRPr="0048748E">
        <w:rPr>
          <w:rFonts w:asciiTheme="minorEastAsia" w:hAnsiTheme="minorEastAsia" w:cs="Arial"/>
          <w:sz w:val="24"/>
          <w:szCs w:val="24"/>
        </w:rPr>
        <w:t>，在营小微企业，注册资本 800 万元。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参保人数：</w:t>
      </w:r>
      <w:r w:rsidRPr="0048748E">
        <w:rPr>
          <w:rFonts w:asciiTheme="minorEastAsia" w:hAnsiTheme="minorEastAsia" w:cs="Arial"/>
          <w:sz w:val="24"/>
          <w:szCs w:val="24"/>
        </w:rPr>
        <w:t>47 人。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地址：</w:t>
      </w:r>
      <w:r w:rsidRPr="0048748E">
        <w:rPr>
          <w:rFonts w:asciiTheme="minorEastAsia" w:hAnsiTheme="minorEastAsia" w:cs="Arial"/>
          <w:sz w:val="24"/>
          <w:szCs w:val="24"/>
        </w:rPr>
        <w:t>山东省潍坊市安丘市新安街道机械产业园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厂房面积：</w:t>
      </w:r>
      <w:r w:rsidRPr="0048748E">
        <w:rPr>
          <w:rFonts w:asciiTheme="minorEastAsia" w:hAnsiTheme="minorEastAsia" w:cs="Arial"/>
          <w:sz w:val="24"/>
          <w:szCs w:val="24"/>
        </w:rPr>
        <w:t>占地 21000㎡，花生 / 坚果全流程设备专属车间，配备破碎辊精密加工、物料破碎模拟测试实验室。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企业资质：</w:t>
      </w:r>
      <w:r w:rsidRPr="0048748E">
        <w:rPr>
          <w:rFonts w:asciiTheme="minorEastAsia" w:hAnsiTheme="minorEastAsia" w:cs="Arial"/>
          <w:sz w:val="24"/>
          <w:szCs w:val="24"/>
        </w:rPr>
        <w:t>ISO9001 质量认证、CE 出口认证，拥有花生碎分级破碎、自动除壳 2 项实用新型专利，专注花生、坚果预处理成套设备。</w:t>
      </w:r>
    </w:p>
    <w:p w:rsidR="00164015" w:rsidRPr="00164015" w:rsidRDefault="0048748E" w:rsidP="00164015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164015">
        <w:rPr>
          <w:rFonts w:asciiTheme="minorEastAsia" w:hAnsiTheme="minorEastAsia" w:cs="Arial"/>
          <w:b/>
          <w:sz w:val="24"/>
          <w:szCs w:val="24"/>
        </w:rPr>
        <w:t>联系方式：</w:t>
      </w:r>
      <w:r w:rsidR="00164015" w:rsidRPr="00164015">
        <w:rPr>
          <w:rFonts w:asciiTheme="minorEastAsia" w:hAnsiTheme="minorEastAsia" w:cs="Arial"/>
          <w:sz w:val="24"/>
          <w:szCs w:val="24"/>
        </w:rPr>
        <w:t>18653686819, 18553650600, 18058621869, 05364251556</w:t>
      </w:r>
    </w:p>
    <w:p w:rsidR="0048748E" w:rsidRPr="0048748E" w:rsidRDefault="00164015" w:rsidP="00164015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164015">
        <w:rPr>
          <w:rFonts w:asciiTheme="minorEastAsia" w:hAnsiTheme="minorEastAsia" w:cs="Arial" w:hint="eastAsia"/>
          <w:sz w:val="24"/>
          <w:szCs w:val="24"/>
        </w:rPr>
        <w:t>邮箱：lff335@126.com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核心产品参数：</w:t>
      </w:r>
      <w:r w:rsidRPr="0048748E">
        <w:rPr>
          <w:rFonts w:asciiTheme="minorEastAsia" w:hAnsiTheme="minorEastAsia" w:cs="Arial"/>
          <w:sz w:val="24"/>
          <w:szCs w:val="24"/>
        </w:rPr>
        <w:t>BS-SP600 辊式碎仁破碎机；产能 400–2200kg/h；粒度 1–10mm 可调；功率 1.5–5.5kW；适配花生、核桃仁、杏仁；破碎均匀度 CV≤4.2%，碎仁损耗≤4%；自带三层振动分级筛，一次出料多规格碎仁。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48748E">
        <w:rPr>
          <w:rFonts w:asciiTheme="minorEastAsia" w:hAnsiTheme="minorEastAsia" w:cs="Arial"/>
          <w:sz w:val="24"/>
          <w:szCs w:val="24"/>
        </w:rPr>
        <w:t>食品级 304 不锈钢料仓、破碎腔；辊体可拆卸设计，清洗便捷；输送带加防滑挡边，防止小颗粒物料飞溅；整机模块化拼装，拆装维护无需专业焊工。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lastRenderedPageBreak/>
        <w:t>技术特点：</w:t>
      </w:r>
      <w:r w:rsidRPr="0048748E">
        <w:rPr>
          <w:rFonts w:asciiTheme="minorEastAsia" w:hAnsiTheme="minorEastAsia" w:cs="Arial"/>
          <w:sz w:val="24"/>
          <w:szCs w:val="24"/>
        </w:rPr>
        <w:t>破碎、筛分二合一一体机，省去单独分级设备，节省厂房空间；辊间隙手动 + 电动双重调节，适配烘焙、酱料、零食多规格碎仁需求；可直接对接调味提升机、拌料机。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出口信息：</w:t>
      </w:r>
      <w:r w:rsidRPr="0048748E">
        <w:rPr>
          <w:rFonts w:asciiTheme="minorEastAsia" w:hAnsiTheme="minorEastAsia" w:cs="Arial"/>
          <w:sz w:val="24"/>
          <w:szCs w:val="24"/>
        </w:rPr>
        <w:t>具备自营出口资质，主打东南亚、中亚坚果加工厂，以中小型单机出口为主。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海关编码：</w:t>
      </w:r>
      <w:r w:rsidRPr="0048748E">
        <w:rPr>
          <w:rFonts w:asciiTheme="minorEastAsia" w:hAnsiTheme="minorEastAsia" w:cs="Arial"/>
          <w:sz w:val="24"/>
          <w:szCs w:val="24"/>
        </w:rPr>
        <w:t>8438600000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价格参考：</w:t>
      </w:r>
      <w:r w:rsidRPr="0048748E">
        <w:rPr>
          <w:rFonts w:asciiTheme="minorEastAsia" w:hAnsiTheme="minorEastAsia" w:cs="Arial"/>
          <w:sz w:val="24"/>
          <w:szCs w:val="24"/>
        </w:rPr>
        <w:t>标准单机 2.6–9.8 万元 / 台，破碎筛分一体机 9.8–26 万元 / 台，小型整线 26–68 万元。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生产周期：</w:t>
      </w:r>
      <w:r w:rsidRPr="0048748E">
        <w:rPr>
          <w:rFonts w:asciiTheme="minorEastAsia" w:hAnsiTheme="minorEastAsia" w:cs="Arial"/>
          <w:sz w:val="24"/>
          <w:szCs w:val="24"/>
        </w:rPr>
        <w:t>标准设备 12–22 天，定制筛分机型 22–38 天。</w:t>
      </w:r>
    </w:p>
    <w:p w:rsidR="0048748E" w:rsidRP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物流周期：</w:t>
      </w:r>
      <w:r w:rsidRPr="0048748E">
        <w:rPr>
          <w:rFonts w:asciiTheme="minorEastAsia" w:hAnsiTheme="minorEastAsia" w:cs="Arial"/>
          <w:sz w:val="24"/>
          <w:szCs w:val="24"/>
        </w:rPr>
        <w:t>国内 3–6 天，东南亚海运 7–12 天。</w:t>
      </w:r>
    </w:p>
    <w:p w:rsidR="0048748E" w:rsidRDefault="0048748E" w:rsidP="0048748E">
      <w:pPr>
        <w:pStyle w:val="a8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技术优势：</w:t>
      </w:r>
      <w:r w:rsidRPr="0048748E">
        <w:rPr>
          <w:rFonts w:asciiTheme="minorEastAsia" w:hAnsiTheme="minorEastAsia" w:cs="Arial"/>
          <w:sz w:val="24"/>
          <w:szCs w:val="24"/>
        </w:rPr>
        <w:t>花生、坚果细分赛道专用设备，破碎筛分一体化，性价比均衡，适合中小型花生炒货、烘焙原料加工厂。</w:t>
      </w:r>
    </w:p>
    <w:p w:rsidR="007449EB" w:rsidRPr="0048748E" w:rsidRDefault="006022EA" w:rsidP="007449EB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56392"/>
            <wp:effectExtent l="19050" t="0" r="2540" b="0"/>
            <wp:docPr id="7" name="图片 7" descr="EP-2/100×60型实验室小型颚式破碎机|颚式破碎机-鹤壁市冶金机械设备有限公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P-2/100×60型实验室小型颚式破碎机|颚式破碎机-鹤壁市冶金机械设备有限公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 w:rsidP="0048748E">
      <w:pPr>
        <w:spacing w:before="300" w:after="120" w:line="288" w:lineRule="auto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3. </w:t>
      </w:r>
      <w:bookmarkStart w:id="2" w:name="OLE_LINK3"/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>青岛市新艺花生机械有限公司</w:t>
      </w:r>
      <w:bookmarkEnd w:id="2"/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企业真实性：</w:t>
      </w:r>
      <w:r w:rsidR="006022EA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164015">
        <w:rPr>
          <w:rFonts w:asciiTheme="minorEastAsia" w:hAnsiTheme="minorEastAsia" w:cs="Arial" w:hint="eastAsia"/>
          <w:sz w:val="24"/>
          <w:szCs w:val="24"/>
        </w:rPr>
        <w:t>2</w:t>
      </w:r>
      <w:r w:rsidRPr="0048748E">
        <w:rPr>
          <w:rFonts w:asciiTheme="minorEastAsia" w:hAnsiTheme="minorEastAsia" w:cs="Arial"/>
          <w:sz w:val="24"/>
          <w:szCs w:val="24"/>
        </w:rPr>
        <w:t>002 年 05 月 24 日成立，法定代表人孙公鑫，在营企业，注册资本 800 万元。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参保人数：</w:t>
      </w:r>
      <w:r w:rsidRPr="0048748E">
        <w:rPr>
          <w:rFonts w:asciiTheme="minorEastAsia" w:hAnsiTheme="minorEastAsia" w:cs="Arial"/>
          <w:sz w:val="24"/>
          <w:szCs w:val="24"/>
        </w:rPr>
        <w:t>93 人。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lastRenderedPageBreak/>
        <w:t>地址：</w:t>
      </w:r>
      <w:r w:rsidRPr="0048748E">
        <w:rPr>
          <w:rFonts w:asciiTheme="minorEastAsia" w:hAnsiTheme="minorEastAsia" w:cs="Arial"/>
          <w:sz w:val="24"/>
          <w:szCs w:val="24"/>
        </w:rPr>
        <w:t>青岛市即墨区青威路立交桥东北部工业园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厂房面积：</w:t>
      </w:r>
      <w:r w:rsidRPr="0048748E">
        <w:rPr>
          <w:rFonts w:asciiTheme="minorEastAsia" w:hAnsiTheme="minorEastAsia" w:cs="Arial"/>
          <w:sz w:val="24"/>
          <w:szCs w:val="24"/>
        </w:rPr>
        <w:t>占地面积 22000㎡，华北坚果设备标杆厂，配套物料防破碎专项测试中心。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企业资质：</w:t>
      </w:r>
      <w:r w:rsidRPr="0048748E">
        <w:rPr>
          <w:rFonts w:asciiTheme="minorEastAsia" w:hAnsiTheme="minorEastAsia" w:cs="Arial"/>
          <w:sz w:val="24"/>
          <w:szCs w:val="24"/>
        </w:rPr>
        <w:t>ISO9001、CE 整机安全认证，近 50 年炒货机械积淀，拥有柔性缓冲破碎、低损碎仁专利，可提供全套食品材质检测报告。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联系方式：</w:t>
      </w:r>
      <w:r w:rsidR="00164015" w:rsidRPr="00164015">
        <w:rPr>
          <w:rFonts w:asciiTheme="minorEastAsia" w:hAnsiTheme="minorEastAsia" w:cs="Arial"/>
          <w:sz w:val="24"/>
          <w:szCs w:val="24"/>
        </w:rPr>
        <w:t>13708982598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13706302831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13906483851</w:t>
      </w:r>
      <w:r w:rsidR="00164015">
        <w:rPr>
          <w:rFonts w:asciiTheme="minorEastAsia" w:hAnsiTheme="minorEastAsia" w:cs="Arial"/>
          <w:sz w:val="24"/>
          <w:szCs w:val="24"/>
        </w:rPr>
        <w:t>，</w:t>
      </w:r>
      <w:r w:rsidR="00164015" w:rsidRPr="00164015">
        <w:rPr>
          <w:rFonts w:asciiTheme="minorEastAsia" w:hAnsiTheme="minorEastAsia" w:cs="Arial"/>
          <w:sz w:val="24"/>
          <w:szCs w:val="24"/>
        </w:rPr>
        <w:t>05325581688</w:t>
      </w:r>
      <w:r w:rsidRPr="0048748E">
        <w:rPr>
          <w:rFonts w:asciiTheme="minorEastAsia" w:hAnsiTheme="minorEastAsia" w:cs="Arial"/>
          <w:sz w:val="24"/>
          <w:szCs w:val="24"/>
        </w:rPr>
        <w:t>，邮箱info@macine-xinyi.com。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核心设备参数：</w:t>
      </w:r>
      <w:r w:rsidRPr="0048748E">
        <w:rPr>
          <w:rFonts w:asciiTheme="minorEastAsia" w:hAnsiTheme="minorEastAsia" w:cs="Arial"/>
          <w:sz w:val="24"/>
          <w:szCs w:val="24"/>
        </w:rPr>
        <w:t>XY-PL 柔性坚果破碎机；产能 500–2000kg/h；提升高度配套 1.2–5.5m；功率 0.75–3kW；柔性缓冲破碎结构，物料破碎率≤0.3%；整机全 304 不锈钢，运行噪音≤65dB；可与自家调味提升机无缝联动同步运行。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48748E">
        <w:rPr>
          <w:rFonts w:asciiTheme="minorEastAsia" w:hAnsiTheme="minorEastAsia" w:cs="Arial"/>
          <w:sz w:val="24"/>
          <w:szCs w:val="24"/>
        </w:rPr>
        <w:t>针对花生、巴旦木等易碎坚果做柔性缓冲设计，破碎腔内置硅胶缓冲衬板；机身精密折弯，镜面抛光无死角；长时运行机身不易变形，耐酱料、粉料腐蚀。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技术特点：</w:t>
      </w:r>
      <w:r w:rsidRPr="0048748E">
        <w:rPr>
          <w:rFonts w:asciiTheme="minorEastAsia" w:hAnsiTheme="minorEastAsia" w:cs="Arial"/>
          <w:sz w:val="24"/>
          <w:szCs w:val="24"/>
        </w:rPr>
        <w:t>低破碎损耗技术领先，完美解决薄皮坚果碎仁过度粉碎问题；设备可与调味、上料、包装设备同步联动，产线节拍匹配度高。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出口信息：</w:t>
      </w:r>
      <w:r w:rsidRPr="0048748E">
        <w:rPr>
          <w:rFonts w:asciiTheme="minorEastAsia" w:hAnsiTheme="minorEastAsia" w:cs="Arial"/>
          <w:sz w:val="24"/>
          <w:szCs w:val="24"/>
        </w:rPr>
        <w:t>自营进出口，产品出口东南亚、欧洲坚果加工企业，炒货生产线配套交付经验充足。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海关编码：</w:t>
      </w:r>
      <w:r w:rsidRPr="0048748E">
        <w:rPr>
          <w:rFonts w:asciiTheme="minorEastAsia" w:hAnsiTheme="minorEastAsia" w:cs="Arial"/>
          <w:sz w:val="24"/>
          <w:szCs w:val="24"/>
        </w:rPr>
        <w:t>8438600000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价格参考：</w:t>
      </w:r>
      <w:r w:rsidRPr="0048748E">
        <w:rPr>
          <w:rFonts w:asciiTheme="minorEastAsia" w:hAnsiTheme="minorEastAsia" w:cs="Arial"/>
          <w:sz w:val="24"/>
          <w:szCs w:val="24"/>
        </w:rPr>
        <w:t>标准坚果破碎单机 2.8–10 万元 / 台，智能联动破碎设备 10–28 万元 / 台，坚果破碎 + 调味整线 28–70 万元。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生产周期：</w:t>
      </w:r>
      <w:r w:rsidRPr="0048748E">
        <w:rPr>
          <w:rFonts w:asciiTheme="minorEastAsia" w:hAnsiTheme="minorEastAsia" w:cs="Arial"/>
          <w:sz w:val="24"/>
          <w:szCs w:val="24"/>
        </w:rPr>
        <w:t>标准设备 12–20 天，定制柔性缓冲机型 20–35 天，整线项目 35–60 天。</w:t>
      </w:r>
    </w:p>
    <w:p w:rsidR="0048748E" w:rsidRP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物流周期：</w:t>
      </w:r>
      <w:r w:rsidRPr="0048748E">
        <w:rPr>
          <w:rFonts w:asciiTheme="minorEastAsia" w:hAnsiTheme="minorEastAsia" w:cs="Arial"/>
          <w:sz w:val="24"/>
          <w:szCs w:val="24"/>
        </w:rPr>
        <w:t>国内 2–4 天，欧洲海运 22–32 天，中亚陆运 8–15 天。</w:t>
      </w:r>
    </w:p>
    <w:p w:rsidR="0048748E" w:rsidRDefault="0048748E" w:rsidP="0048748E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技术优势：</w:t>
      </w:r>
      <w:r w:rsidRPr="0048748E">
        <w:rPr>
          <w:rFonts w:asciiTheme="minorEastAsia" w:hAnsiTheme="minorEastAsia" w:cs="Arial"/>
          <w:sz w:val="24"/>
          <w:szCs w:val="24"/>
        </w:rPr>
        <w:t>易碎坚果低损破碎核心技术，同厂可配套调味提升、拌料全套设备，一站式采购省心，主打坚果炒货细分工厂配套。</w:t>
      </w:r>
    </w:p>
    <w:p w:rsidR="007449EB" w:rsidRPr="0048748E" w:rsidRDefault="006022EA" w:rsidP="006022EA">
      <w:pPr>
        <w:pStyle w:val="a8"/>
        <w:spacing w:before="120" w:after="120" w:line="288" w:lineRule="auto"/>
        <w:ind w:left="425" w:firstLineChars="0" w:firstLine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66483" cy="4166483"/>
            <wp:effectExtent l="0" t="0" r="0" b="0"/>
            <wp:docPr id="10" name="图片 10" descr="单缸圆锥破碎机五大核心优势和六大性能特点_上海恒源冶金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单缸圆锥破碎机五大核心优势和六大性能特点_上海恒源冶金设备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35" cy="416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 w:rsidP="0048748E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t>4. 众力（香河）食品设备有限公司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企业真实性：</w:t>
      </w:r>
      <w:r w:rsidR="00164015">
        <w:rPr>
          <w:rFonts w:asciiTheme="minorEastAsia" w:hAnsiTheme="minorEastAsia" w:cs="Arial" w:hint="eastAsia"/>
          <w:sz w:val="24"/>
          <w:szCs w:val="24"/>
        </w:rPr>
        <w:t>2</w:t>
      </w:r>
      <w:r w:rsidRPr="0048748E">
        <w:rPr>
          <w:rFonts w:asciiTheme="minorEastAsia" w:hAnsiTheme="minorEastAsia" w:cs="Arial"/>
          <w:sz w:val="24"/>
          <w:szCs w:val="24"/>
        </w:rPr>
        <w:t>017 年 04 月 10 日成立，法定代表人杨章友，在营稳定企业，注册资本 1000 万元。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参保人数：</w:t>
      </w:r>
      <w:r w:rsidRPr="0048748E">
        <w:rPr>
          <w:rFonts w:asciiTheme="minorEastAsia" w:hAnsiTheme="minorEastAsia" w:cs="Arial"/>
          <w:sz w:val="24"/>
          <w:szCs w:val="24"/>
        </w:rPr>
        <w:t>109 人。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地址：</w:t>
      </w:r>
      <w:r w:rsidRPr="0048748E">
        <w:rPr>
          <w:rFonts w:asciiTheme="minorEastAsia" w:hAnsiTheme="minorEastAsia" w:cs="Arial"/>
          <w:sz w:val="24"/>
          <w:szCs w:val="24"/>
        </w:rPr>
        <w:t>河北香河经济开发区运平路 29 号（紧邻山东，华北物流枢纽）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厂房面积：</w:t>
      </w:r>
      <w:r w:rsidRPr="0048748E">
        <w:rPr>
          <w:rFonts w:asciiTheme="minorEastAsia" w:hAnsiTheme="minorEastAsia" w:cs="Arial"/>
          <w:sz w:val="24"/>
          <w:szCs w:val="24"/>
        </w:rPr>
        <w:t>占地 15000㎡，模块化设备快速装配车间，主打通用型食品破碎、输送设备。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企业资质：</w:t>
      </w:r>
      <w:r w:rsidRPr="0048748E">
        <w:rPr>
          <w:rFonts w:asciiTheme="minorEastAsia" w:hAnsiTheme="minorEastAsia" w:cs="Arial"/>
          <w:sz w:val="24"/>
          <w:szCs w:val="24"/>
        </w:rPr>
        <w:t>科技型中小企业、ISO9001、CE 出口认证，模块化快速拆装破碎结构专利，设备适配新旧产线改造。</w:t>
      </w:r>
    </w:p>
    <w:p w:rsidR="00164015" w:rsidRPr="00164015" w:rsidRDefault="0048748E" w:rsidP="00164015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164015">
        <w:rPr>
          <w:rFonts w:asciiTheme="minorEastAsia" w:hAnsiTheme="minorEastAsia" w:cs="Arial"/>
          <w:b/>
          <w:sz w:val="24"/>
          <w:szCs w:val="24"/>
        </w:rPr>
        <w:t>联系方式：</w:t>
      </w:r>
      <w:r w:rsidR="00164015" w:rsidRPr="00164015">
        <w:rPr>
          <w:rFonts w:asciiTheme="minorEastAsia" w:hAnsiTheme="minorEastAsia" w:cs="Arial" w:hint="eastAsia"/>
          <w:sz w:val="24"/>
          <w:szCs w:val="24"/>
        </w:rPr>
        <w:t>18701610546，13301338653，15830629052，01061283677，</w:t>
      </w:r>
    </w:p>
    <w:p w:rsidR="0048748E" w:rsidRPr="0048748E" w:rsidRDefault="00164015" w:rsidP="00164015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164015">
        <w:rPr>
          <w:rFonts w:asciiTheme="minorEastAsia" w:hAnsiTheme="minorEastAsia" w:cs="Arial" w:hint="eastAsia"/>
          <w:sz w:val="24"/>
          <w:szCs w:val="24"/>
        </w:rPr>
        <w:t>邮箱：977704836@qq.com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核心产品参数：</w:t>
      </w:r>
      <w:r w:rsidRPr="0048748E">
        <w:rPr>
          <w:rFonts w:asciiTheme="minorEastAsia" w:hAnsiTheme="minorEastAsia" w:cs="Arial"/>
          <w:sz w:val="24"/>
          <w:szCs w:val="24"/>
        </w:rPr>
        <w:t>ZL-MK 模块化坚果破碎机；产能 300–1200kg/h；破碎高度、倾角可自由调节；功率 0.75–2.2kW；电压 380V；模块化卡扣机架，无需焊接改造；适配花生、核桃、复合坚果碎、香辛料颗粒。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48748E">
        <w:rPr>
          <w:rFonts w:asciiTheme="minorEastAsia" w:hAnsiTheme="minorEastAsia" w:cs="Arial"/>
          <w:sz w:val="24"/>
          <w:szCs w:val="24"/>
        </w:rPr>
        <w:t>304 不锈钢哑光喷砂机身，防腐蚀易清洁；破碎仓快拆卡</w:t>
      </w:r>
      <w:r w:rsidRPr="0048748E">
        <w:rPr>
          <w:rFonts w:asciiTheme="minorEastAsia" w:hAnsiTheme="minorEastAsia" w:cs="Arial"/>
          <w:sz w:val="24"/>
          <w:szCs w:val="24"/>
        </w:rPr>
        <w:lastRenderedPageBreak/>
        <w:t>扣结构，单人 5 分钟完成拆卸清洗；出料口双层防溅挡板，粉料、碎仁不飞散。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技术特点：</w:t>
      </w:r>
      <w:r w:rsidRPr="0048748E">
        <w:rPr>
          <w:rFonts w:asciiTheme="minorEastAsia" w:hAnsiTheme="minorEastAsia" w:cs="Arial"/>
          <w:sz w:val="24"/>
          <w:szCs w:val="24"/>
        </w:rPr>
        <w:t>模块化拼装设计，搬迁、改造、维护成本极低；一机适配坚果、香辛料、杂粮多品类破碎，通用性极强；工期短、交付快，适合中小工厂旧产线升级改造。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出口信息：</w:t>
      </w:r>
      <w:r w:rsidRPr="0048748E">
        <w:rPr>
          <w:rFonts w:asciiTheme="minorEastAsia" w:hAnsiTheme="minorEastAsia" w:cs="Arial"/>
          <w:sz w:val="24"/>
          <w:szCs w:val="24"/>
        </w:rPr>
        <w:t>出口东南亚、非洲中小型食品厂，设备性价比突出，适配海外通用生产标准。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海关编码：</w:t>
      </w:r>
      <w:r w:rsidRPr="0048748E">
        <w:rPr>
          <w:rFonts w:asciiTheme="minorEastAsia" w:hAnsiTheme="minorEastAsia" w:cs="Arial"/>
          <w:sz w:val="24"/>
          <w:szCs w:val="24"/>
        </w:rPr>
        <w:t>8438600000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价格参考：</w:t>
      </w:r>
      <w:r w:rsidRPr="0048748E">
        <w:rPr>
          <w:rFonts w:asciiTheme="minorEastAsia" w:hAnsiTheme="minorEastAsia" w:cs="Arial"/>
          <w:sz w:val="24"/>
          <w:szCs w:val="24"/>
        </w:rPr>
        <w:t>标准模块化破碎单机 1.5–6 万元 / 台，可调式中型破碎设备 6–15 万元 / 台，配套提升破碎产线 15–25 万元。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生产周期：</w:t>
      </w:r>
      <w:r w:rsidRPr="0048748E">
        <w:rPr>
          <w:rFonts w:asciiTheme="minorEastAsia" w:hAnsiTheme="minorEastAsia" w:cs="Arial"/>
          <w:sz w:val="24"/>
          <w:szCs w:val="24"/>
        </w:rPr>
        <w:t>标准设备 7–15 天，模块化定制 15–25 天，行业最短交付周期之一。</w:t>
      </w:r>
    </w:p>
    <w:p w:rsidR="0048748E" w:rsidRP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物流周期：</w:t>
      </w:r>
      <w:r w:rsidRPr="0048748E">
        <w:rPr>
          <w:rFonts w:asciiTheme="minorEastAsia" w:hAnsiTheme="minorEastAsia" w:cs="Arial"/>
          <w:sz w:val="24"/>
          <w:szCs w:val="24"/>
        </w:rPr>
        <w:t>发山东全境 1–3 天，东南亚海运 5–9 天。</w:t>
      </w:r>
    </w:p>
    <w:p w:rsidR="0048748E" w:rsidRDefault="0048748E" w:rsidP="0048748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技术优势：</w:t>
      </w:r>
      <w:r w:rsidRPr="0048748E">
        <w:rPr>
          <w:rFonts w:asciiTheme="minorEastAsia" w:hAnsiTheme="minorEastAsia" w:cs="Arial"/>
          <w:sz w:val="24"/>
          <w:szCs w:val="24"/>
        </w:rPr>
        <w:t>极致性价比、拆装便捷、通用性强，预算有限、多品类生产、厂房经常搬迁改造的中小型食品厂首选。</w:t>
      </w:r>
    </w:p>
    <w:p w:rsidR="007449EB" w:rsidRPr="0048748E" w:rsidRDefault="006022EA" w:rsidP="007449EB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3979" cy="4447668"/>
            <wp:effectExtent l="19050" t="0" r="2871" b="0"/>
            <wp:docPr id="13" name="图片 13" descr="六大常见矿山破碎机械工作原理及优缺点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六大常见矿山破碎机械工作原理及优缺点 - 知乎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9" cy="444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 w:rsidP="0048748E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8748E">
        <w:rPr>
          <w:rFonts w:asciiTheme="minorEastAsia" w:hAnsiTheme="minorEastAsia" w:cs="Arial"/>
          <w:b/>
          <w:color w:val="1F497D" w:themeColor="text2"/>
          <w:sz w:val="28"/>
          <w:szCs w:val="28"/>
        </w:rPr>
        <w:lastRenderedPageBreak/>
        <w:t>5. 石家庄泽宏机械设备有限公司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企业真实性：</w:t>
      </w:r>
      <w:r w:rsidR="00781795">
        <w:rPr>
          <w:rFonts w:asciiTheme="minorEastAsia" w:hAnsiTheme="minorEastAsia" w:cs="Arial" w:hint="eastAsia"/>
          <w:sz w:val="24"/>
          <w:szCs w:val="24"/>
        </w:rPr>
        <w:t>2</w:t>
      </w:r>
      <w:r w:rsidRPr="0048748E">
        <w:rPr>
          <w:rFonts w:asciiTheme="minorEastAsia" w:hAnsiTheme="minorEastAsia" w:cs="Arial"/>
          <w:sz w:val="24"/>
          <w:szCs w:val="24"/>
        </w:rPr>
        <w:t>015 年 12 月 18 日成立，法定代表人魏国菊，在营企业，注册资本 100 万元。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参保人数：</w:t>
      </w:r>
      <w:r w:rsidRPr="0048748E">
        <w:rPr>
          <w:rFonts w:asciiTheme="minorEastAsia" w:hAnsiTheme="minorEastAsia" w:cs="Arial"/>
          <w:sz w:val="24"/>
          <w:szCs w:val="24"/>
        </w:rPr>
        <w:t>10 人。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地址：</w:t>
      </w:r>
      <w:r w:rsidR="00781795" w:rsidRPr="00781795">
        <w:rPr>
          <w:rFonts w:asciiTheme="minorEastAsia" w:hAnsiTheme="minorEastAsia" w:cs="Arial" w:hint="eastAsia"/>
          <w:sz w:val="24"/>
          <w:szCs w:val="24"/>
        </w:rPr>
        <w:t>河北省石家庄市鹿泉区大河镇大河路6号曲寨激光智能装备材料基地A区9号、10号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厂房面积：</w:t>
      </w:r>
      <w:r w:rsidRPr="0048748E">
        <w:rPr>
          <w:rFonts w:asciiTheme="minorEastAsia" w:hAnsiTheme="minorEastAsia" w:cs="Arial"/>
          <w:sz w:val="24"/>
          <w:szCs w:val="24"/>
        </w:rPr>
        <w:t>占地 12000㎡，粉体、坚果无尘破碎专用车间，配套扬尘测试实验室。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企业资质：</w:t>
      </w:r>
      <w:r w:rsidRPr="0048748E">
        <w:rPr>
          <w:rFonts w:asciiTheme="minorEastAsia" w:hAnsiTheme="minorEastAsia" w:cs="Arial"/>
          <w:sz w:val="24"/>
          <w:szCs w:val="24"/>
        </w:rPr>
        <w:t>ISO9001、CE 出口声明，斗式密闭防扬尘破碎专利，专攻无尘车间坚果粉、超细碎仁加工。</w:t>
      </w:r>
    </w:p>
    <w:p w:rsidR="00781795" w:rsidRPr="00781795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联系方式</w:t>
      </w:r>
      <w:r w:rsidRPr="00781795">
        <w:rPr>
          <w:rFonts w:asciiTheme="minorEastAsia" w:hAnsiTheme="minorEastAsia" w:cs="Arial"/>
          <w:sz w:val="24"/>
          <w:szCs w:val="24"/>
        </w:rPr>
        <w:t>：</w:t>
      </w:r>
      <w:r w:rsidR="00781795" w:rsidRPr="00781795">
        <w:rPr>
          <w:rFonts w:asciiTheme="minorEastAsia" w:hAnsiTheme="minorEastAsia" w:cs="Arial"/>
          <w:sz w:val="24"/>
          <w:szCs w:val="24"/>
        </w:rPr>
        <w:t>15511486941，13403311488，15511486942，18032690049</w:t>
      </w:r>
    </w:p>
    <w:p w:rsidR="0048748E" w:rsidRPr="0048748E" w:rsidRDefault="00781795" w:rsidP="00781795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781795">
        <w:rPr>
          <w:rFonts w:asciiTheme="minorEastAsia" w:hAnsiTheme="minorEastAsia" w:cs="Arial" w:hint="eastAsia"/>
          <w:sz w:val="24"/>
          <w:szCs w:val="24"/>
        </w:rPr>
        <w:t>邮箱：</w:t>
      </w:r>
      <w:hyperlink r:id="rId13" w:history="1">
        <w:r w:rsidRPr="00781795">
          <w:rPr>
            <w:rFonts w:asciiTheme="minorEastAsia" w:hAnsiTheme="minorEastAsia" w:cs="Arial"/>
            <w:sz w:val="24"/>
            <w:szCs w:val="24"/>
          </w:rPr>
          <w:t>2141789941@qq.com</w:t>
        </w:r>
      </w:hyperlink>
      <w:r w:rsidRPr="00781795">
        <w:rPr>
          <w:rFonts w:asciiTheme="minorEastAsia" w:hAnsiTheme="minorEastAsia" w:cs="Arial"/>
          <w:sz w:val="24"/>
          <w:szCs w:val="24"/>
        </w:rPr>
        <w:t>，官网：</w:t>
      </w:r>
      <w:r w:rsidRPr="00781795">
        <w:rPr>
          <w:rFonts w:asciiTheme="minorEastAsia" w:hAnsiTheme="minorEastAsia" w:cs="Arial" w:hint="eastAsia"/>
          <w:sz w:val="24"/>
          <w:szCs w:val="24"/>
        </w:rPr>
        <w:t>http://www.泽宏机械.中国/</w:t>
      </w:r>
      <w:r w:rsidRPr="0048748E">
        <w:rPr>
          <w:rFonts w:asciiTheme="minorEastAsia" w:hAnsiTheme="minorEastAsia" w:cs="Arial"/>
          <w:sz w:val="24"/>
          <w:szCs w:val="24"/>
        </w:rPr>
        <w:t xml:space="preserve"> 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核心设备参数：</w:t>
      </w:r>
      <w:r w:rsidRPr="0048748E">
        <w:rPr>
          <w:rFonts w:asciiTheme="minorEastAsia" w:hAnsiTheme="minorEastAsia" w:cs="Arial"/>
          <w:sz w:val="24"/>
          <w:szCs w:val="24"/>
        </w:rPr>
        <w:t>ZH-DS 密闭斗式坚果破碎机；产能 200–800kg/h；全密闭垂直破碎结构；功率 1.1–2.2kW；料斗 1.8L/4L 可选；适配核桃仁粉、花生超细碎、复合调味坚果粉料，车间零扬尘。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48748E">
        <w:rPr>
          <w:rFonts w:asciiTheme="minorEastAsia" w:hAnsiTheme="minorEastAsia" w:cs="Arial"/>
          <w:sz w:val="24"/>
          <w:szCs w:val="24"/>
        </w:rPr>
        <w:t>整机无缝全密闭焊接，无飞粉缝隙；破碎转子一体冲压成型，无拼接挂料；机身流线倾斜面，无积粉死角，高压水洗无残留；配套除尘回收系统，物料损耗降低 12% 以上。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技术特点：</w:t>
      </w:r>
      <w:r w:rsidRPr="0048748E">
        <w:rPr>
          <w:rFonts w:asciiTheme="minorEastAsia" w:hAnsiTheme="minorEastAsia" w:cs="Arial"/>
          <w:sz w:val="24"/>
          <w:szCs w:val="24"/>
        </w:rPr>
        <w:t>主打无尘破碎场景，解决高端调味车间、烘焙原料车间粉尘污染、物料浪费问题；破碎出料匀速稳定，完美对接粉体混合、自动包装设备。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出口信息：</w:t>
      </w:r>
      <w:r w:rsidRPr="0048748E">
        <w:rPr>
          <w:rFonts w:asciiTheme="minorEastAsia" w:hAnsiTheme="minorEastAsia" w:cs="Arial"/>
          <w:sz w:val="24"/>
          <w:szCs w:val="24"/>
        </w:rPr>
        <w:t>出口中亚、东南亚调味料加工厂，无尘破碎细分市场优势明显。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海关编码：</w:t>
      </w:r>
      <w:r w:rsidRPr="0048748E">
        <w:rPr>
          <w:rFonts w:asciiTheme="minorEastAsia" w:hAnsiTheme="minorEastAsia" w:cs="Arial"/>
          <w:sz w:val="24"/>
          <w:szCs w:val="24"/>
        </w:rPr>
        <w:t>8438600000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价格参考：</w:t>
      </w:r>
      <w:r w:rsidRPr="0048748E">
        <w:rPr>
          <w:rFonts w:asciiTheme="minorEastAsia" w:hAnsiTheme="minorEastAsia" w:cs="Arial"/>
          <w:sz w:val="24"/>
          <w:szCs w:val="24"/>
        </w:rPr>
        <w:t>标准密闭破碎单机 2–8 万元 / 台，无尘精密超细破碎设备 8–20 万元 / 台，坚果粉料整线 20–45 万元。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生产周期：</w:t>
      </w:r>
      <w:r w:rsidRPr="0048748E">
        <w:rPr>
          <w:rFonts w:asciiTheme="minorEastAsia" w:hAnsiTheme="minorEastAsia" w:cs="Arial"/>
          <w:sz w:val="24"/>
          <w:szCs w:val="24"/>
        </w:rPr>
        <w:t>标准设备 10–18 天，无尘定制机型 18–32 天。</w:t>
      </w:r>
    </w:p>
    <w:p w:rsidR="0048748E" w:rsidRP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物流周期：</w:t>
      </w:r>
      <w:r w:rsidRPr="0048748E">
        <w:rPr>
          <w:rFonts w:asciiTheme="minorEastAsia" w:hAnsiTheme="minorEastAsia" w:cs="Arial"/>
          <w:sz w:val="24"/>
          <w:szCs w:val="24"/>
        </w:rPr>
        <w:t>中亚陆运 7–12 天。</w:t>
      </w:r>
    </w:p>
    <w:p w:rsidR="0048748E" w:rsidRDefault="0048748E" w:rsidP="0048748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7449EB">
        <w:rPr>
          <w:rFonts w:asciiTheme="minorEastAsia" w:hAnsiTheme="minorEastAsia" w:cs="Arial"/>
          <w:b/>
          <w:sz w:val="24"/>
          <w:szCs w:val="24"/>
        </w:rPr>
        <w:t>技术优势：</w:t>
      </w:r>
      <w:r w:rsidRPr="0048748E">
        <w:rPr>
          <w:rFonts w:asciiTheme="minorEastAsia" w:hAnsiTheme="minorEastAsia" w:cs="Arial"/>
          <w:sz w:val="24"/>
          <w:szCs w:val="24"/>
        </w:rPr>
        <w:t>无尘密闭破碎独有技术，适合高端复合调味料、烘焙坚果粉、洁净车间食品企业采购。</w:t>
      </w:r>
    </w:p>
    <w:p w:rsidR="0048748E" w:rsidRDefault="0048748E" w:rsidP="0048748E">
      <w:pPr>
        <w:pStyle w:val="a8"/>
        <w:spacing w:before="120" w:after="120" w:line="288" w:lineRule="auto"/>
        <w:ind w:left="425" w:firstLineChars="0" w:firstLine="0"/>
        <w:rPr>
          <w:rFonts w:asciiTheme="minorEastAsia" w:hAnsiTheme="minorEastAsia" w:cs="Arial"/>
          <w:sz w:val="24"/>
          <w:szCs w:val="24"/>
        </w:rPr>
      </w:pPr>
    </w:p>
    <w:p w:rsidR="0048748E" w:rsidRPr="0048748E" w:rsidRDefault="00B95AA6" w:rsidP="0048748E">
      <w:pPr>
        <w:pStyle w:val="a8"/>
        <w:spacing w:before="120" w:after="120" w:line="288" w:lineRule="auto"/>
        <w:ind w:left="425" w:firstLineChars="0" w:firstLine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5081285"/>
            <wp:effectExtent l="19050" t="0" r="2540" b="0"/>
            <wp:docPr id="16" name="图片 16" descr="专业生产制砂机器、破碎机、高效破碎机、圆锥破碎机-大宏立机器 - 破碎机,圆锥破碎机,制砂机,颚式破碎机,破碎设备,锤式破碎机,圆振动筛,碎石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专业生产制砂机器、破碎机、高效破碎机、圆锥破碎机-大宏立机器 - 破碎机,圆锥破碎机,制砂机,颚式破碎机,破碎设备,锤式破碎机,圆振动筛,碎石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8E" w:rsidRPr="0048748E" w:rsidRDefault="0048748E"/>
    <w:sectPr w:rsidR="0048748E" w:rsidRPr="0048748E" w:rsidSect="000A0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383" w:rsidRDefault="00B01383" w:rsidP="0048748E">
      <w:r>
        <w:separator/>
      </w:r>
    </w:p>
  </w:endnote>
  <w:endnote w:type="continuationSeparator" w:id="0">
    <w:p w:rsidR="00B01383" w:rsidRDefault="00B01383" w:rsidP="00487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383" w:rsidRDefault="00B01383" w:rsidP="0048748E">
      <w:r>
        <w:separator/>
      </w:r>
    </w:p>
  </w:footnote>
  <w:footnote w:type="continuationSeparator" w:id="0">
    <w:p w:rsidR="00B01383" w:rsidRDefault="00B01383" w:rsidP="004874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A03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2F40BE2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0A0172B9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1735072D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42F1547B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43393292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67BE2522"/>
    <w:multiLevelType w:val="multilevel"/>
    <w:tmpl w:val="AC909198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48E"/>
    <w:rsid w:val="000A0290"/>
    <w:rsid w:val="00164015"/>
    <w:rsid w:val="0048748E"/>
    <w:rsid w:val="004E1D75"/>
    <w:rsid w:val="006022EA"/>
    <w:rsid w:val="007449EB"/>
    <w:rsid w:val="00781795"/>
    <w:rsid w:val="009107E5"/>
    <w:rsid w:val="00B01383"/>
    <w:rsid w:val="00B95AA6"/>
    <w:rsid w:val="00BC1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9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87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8748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8748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7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74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7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748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8748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48748E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48748E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874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748E"/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48748E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标题 Char"/>
    <w:basedOn w:val="a0"/>
    <w:link w:val="a7"/>
    <w:uiPriority w:val="10"/>
    <w:rsid w:val="004874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48748E"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rsid w:val="0048748E"/>
    <w:pPr>
      <w:ind w:firstLineChars="200" w:firstLine="420"/>
    </w:pPr>
  </w:style>
  <w:style w:type="character" w:customStyle="1" w:styleId="a9">
    <w:name w:val="a"/>
    <w:basedOn w:val="a0"/>
    <w:rsid w:val="001640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44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4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309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3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6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9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30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1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9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6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5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14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8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9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88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39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5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06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1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461478638@qq.com" TargetMode="External"/><Relationship Id="rId13" Type="http://schemas.openxmlformats.org/officeDocument/2006/relationships/hyperlink" Target="mailto:2141789941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20403924@qq.com</dc:creator>
  <cp:lastModifiedBy>Administrator</cp:lastModifiedBy>
  <cp:revision>3</cp:revision>
  <dcterms:created xsi:type="dcterms:W3CDTF">2026-07-17T08:58:00Z</dcterms:created>
  <dcterms:modified xsi:type="dcterms:W3CDTF">2026-07-17T08:59:00Z</dcterms:modified>
</cp:coreProperties>
</file>