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E2" w:rsidRPr="008D4311" w:rsidRDefault="00C33158" w:rsidP="008D4311">
      <w:pPr>
        <w:pStyle w:val="a4"/>
        <w:jc w:val="center"/>
        <w:rPr>
          <w:rFonts w:asciiTheme="majorEastAsia" w:hAnsiTheme="majorEastAsia"/>
        </w:rPr>
      </w:pPr>
      <w:r w:rsidRPr="008D4311">
        <w:rPr>
          <w:rFonts w:asciiTheme="majorEastAsia" w:hAnsiTheme="majorEastAsia"/>
          <w:color w:val="000000"/>
          <w:sz w:val="44"/>
          <w:szCs w:val="44"/>
        </w:rPr>
        <w:t>连续包衣机厂家采购对比报告</w:t>
      </w:r>
    </w:p>
    <w:p w:rsidR="008D4311" w:rsidRPr="008D4311" w:rsidRDefault="008D4311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5527E2" w:rsidRPr="008D4311" w:rsidRDefault="00C33158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sz w:val="24"/>
          <w:szCs w:val="24"/>
        </w:rPr>
        <w:t>本报告精选5家连续包衣机（高效</w:t>
      </w:r>
      <w:r w:rsidR="00263E0C">
        <w:rPr>
          <w:rFonts w:asciiTheme="minorEastAsia" w:hAnsiTheme="minorEastAsia" w:cs="Arial"/>
          <w:sz w:val="24"/>
          <w:szCs w:val="24"/>
        </w:rPr>
        <w:t>薄膜包衣机）制造商，均为工商注册在营企业，涵盖行业龙头上市企业</w:t>
      </w:r>
      <w:r w:rsidRPr="008D4311">
        <w:rPr>
          <w:rFonts w:asciiTheme="minorEastAsia" w:hAnsiTheme="minorEastAsia" w:cs="Arial"/>
          <w:sz w:val="24"/>
          <w:szCs w:val="24"/>
        </w:rPr>
        <w:t>，供制药企业采购参考。</w:t>
      </w:r>
    </w:p>
    <w:p w:rsidR="005527E2" w:rsidRPr="008D4311" w:rsidRDefault="00C33158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noProof/>
        </w:rPr>
        <w:drawing>
          <wp:inline distT="0" distB="0" distL="0" distR="0">
            <wp:extent cx="5257800" cy="3495675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7E2" w:rsidRPr="008D4311" w:rsidRDefault="00C33158" w:rsidP="008D431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t>图：工业级高效连续包衣机生产线</w:t>
      </w:r>
      <w:r w:rsidRPr="008D4311">
        <w:rPr>
          <w:rFonts w:asciiTheme="minorEastAsia" w:hAnsiTheme="minorEastAsia" w:cs="Arial"/>
          <w:color w:val="8F959E"/>
          <w:sz w:val="22"/>
        </w:rPr>
        <w:br/>
      </w:r>
    </w:p>
    <w:p w:rsidR="005527E2" w:rsidRPr="008D4311" w:rsidRDefault="00C33158" w:rsidP="008D4311">
      <w:pPr>
        <w:pStyle w:val="1"/>
        <w:rPr>
          <w:rFonts w:asciiTheme="minorEastAsia" w:eastAsiaTheme="minorEastAsia" w:hAnsiTheme="minorEastAsia"/>
        </w:rPr>
      </w:pPr>
      <w:bookmarkStart w:id="0" w:name="heading_0"/>
      <w:proofErr w:type="spellStart"/>
      <w:r w:rsidRPr="008D4311">
        <w:rPr>
          <w:rFonts w:asciiTheme="minorEastAsia" w:eastAsiaTheme="minorEastAsia" w:hAnsiTheme="minorEastAsia"/>
          <w:sz w:val="32"/>
        </w:rPr>
        <w:t>各厂家详细介绍</w:t>
      </w:r>
      <w:bookmarkEnd w:id="0"/>
      <w:proofErr w:type="spellEnd"/>
    </w:p>
    <w:p w:rsidR="005527E2" w:rsidRPr="008D4311" w:rsidRDefault="00C33158" w:rsidP="008D4311">
      <w:pPr>
        <w:pStyle w:val="2"/>
        <w:rPr>
          <w:rFonts w:asciiTheme="minorEastAsia" w:eastAsiaTheme="minorEastAsia" w:hAnsiTheme="minorEastAsia"/>
        </w:rPr>
      </w:pPr>
      <w:bookmarkStart w:id="1" w:name="heading_1"/>
      <w:r w:rsidRPr="008D4311">
        <w:rPr>
          <w:rFonts w:asciiTheme="minorEastAsia" w:eastAsiaTheme="minorEastAsia" w:hAnsiTheme="minorEastAsia" w:cs="Arial"/>
          <w:sz w:val="32"/>
        </w:rPr>
        <w:t xml:space="preserve">1. </w:t>
      </w:r>
      <w:bookmarkStart w:id="2" w:name="OLE_LINK1"/>
      <w:bookmarkStart w:id="3" w:name="OLE_LINK2"/>
      <w:r w:rsidRPr="008D4311">
        <w:rPr>
          <w:rFonts w:asciiTheme="minorEastAsia" w:eastAsiaTheme="minorEastAsia" w:hAnsiTheme="minorEastAsia"/>
          <w:sz w:val="28"/>
        </w:rPr>
        <w:t>山东新马制药装备有限公司</w:t>
      </w:r>
      <w:bookmarkEnd w:id="1"/>
      <w:bookmarkEnd w:id="2"/>
      <w:bookmarkEnd w:id="3"/>
    </w:p>
    <w:p w:rsidR="005527E2" w:rsidRPr="008D4311" w:rsidRDefault="00C33158">
      <w:pPr>
        <w:numPr>
          <w:ilvl w:val="0"/>
          <w:numId w:val="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企业真实性</w:t>
      </w:r>
      <w:r w:rsidRPr="008D4311">
        <w:rPr>
          <w:rFonts w:asciiTheme="minorEastAsia" w:hAnsiTheme="minorEastAsia" w:cs="Arial"/>
          <w:sz w:val="24"/>
          <w:szCs w:val="24"/>
        </w:rPr>
        <w:t>：前身始于1995年，2003年7月17日注册，法定代表人殷文平，在营企业，注册资本1054.457516万美元（实缴1054.457516万美元），中意合资企业，前身为淄博伊马新华制药设备有限公司</w:t>
      </w:r>
    </w:p>
    <w:p w:rsidR="005527E2" w:rsidRPr="008D4311" w:rsidRDefault="00C33158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人员规模</w:t>
      </w:r>
      <w:r w:rsidRPr="008D4311">
        <w:rPr>
          <w:rFonts w:asciiTheme="minorEastAsia" w:hAnsiTheme="minorEastAsia" w:cs="Arial"/>
          <w:sz w:val="24"/>
          <w:szCs w:val="24"/>
        </w:rPr>
        <w:t>：专业技术团队规模较大，中高级技术人员占比高</w:t>
      </w:r>
    </w:p>
    <w:p w:rsidR="005527E2" w:rsidRPr="008D4311" w:rsidRDefault="00C33158">
      <w:pPr>
        <w:numPr>
          <w:ilvl w:val="0"/>
          <w:numId w:val="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地址</w:t>
      </w:r>
      <w:r w:rsidRPr="008D4311">
        <w:rPr>
          <w:rFonts w:asciiTheme="minorEastAsia" w:hAnsiTheme="minorEastAsia" w:cs="Arial"/>
          <w:sz w:val="24"/>
          <w:szCs w:val="24"/>
        </w:rPr>
        <w:t>：淄博高新区尊贤路2989号（先进制造产业创新园）</w:t>
      </w:r>
    </w:p>
    <w:p w:rsidR="005527E2" w:rsidRPr="008D4311" w:rsidRDefault="00C33158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厂房面积</w:t>
      </w:r>
      <w:r w:rsidRPr="008D4311">
        <w:rPr>
          <w:rFonts w:asciiTheme="minorEastAsia" w:hAnsiTheme="minorEastAsia" w:cs="Arial"/>
          <w:sz w:val="24"/>
          <w:szCs w:val="24"/>
        </w:rPr>
        <w:t>：现代化标准厂房，配备数控加工中心、精密焊接车间，具备大型连续包衣设备整机制造能力</w:t>
      </w:r>
    </w:p>
    <w:p w:rsidR="005527E2" w:rsidRPr="008D4311" w:rsidRDefault="00C33158">
      <w:pPr>
        <w:numPr>
          <w:ilvl w:val="0"/>
          <w:numId w:val="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企业资质</w:t>
      </w:r>
      <w:r w:rsidRPr="008D4311">
        <w:rPr>
          <w:rFonts w:asciiTheme="minorEastAsia" w:hAnsiTheme="minorEastAsia" w:cs="Arial"/>
          <w:sz w:val="24"/>
          <w:szCs w:val="24"/>
        </w:rPr>
        <w:t>：重点实验室，CE认证（DNV颁发）</w:t>
      </w:r>
    </w:p>
    <w:p w:rsidR="00235918" w:rsidRPr="00235918" w:rsidRDefault="00C33158">
      <w:pPr>
        <w:numPr>
          <w:ilvl w:val="0"/>
          <w:numId w:val="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lastRenderedPageBreak/>
        <w:t>联系方式</w:t>
      </w:r>
      <w:r w:rsidRPr="008D4311">
        <w:rPr>
          <w:rFonts w:asciiTheme="minorEastAsia" w:hAnsiTheme="minorEastAsia" w:cs="Arial"/>
          <w:sz w:val="24"/>
          <w:szCs w:val="24"/>
        </w:rPr>
        <w:t>：</w:t>
      </w:r>
      <w:r w:rsidR="00235918" w:rsidRPr="00235918">
        <w:rPr>
          <w:rFonts w:asciiTheme="minorEastAsia" w:hAnsiTheme="minorEastAsia" w:cs="Arial"/>
          <w:sz w:val="24"/>
          <w:szCs w:val="24"/>
        </w:rPr>
        <w:t>13864481555</w:t>
      </w:r>
      <w:r w:rsidR="00235918">
        <w:rPr>
          <w:rFonts w:asciiTheme="minorEastAsia" w:hAnsiTheme="minorEastAsia" w:cs="Arial" w:hint="eastAsia"/>
          <w:sz w:val="24"/>
          <w:szCs w:val="24"/>
        </w:rPr>
        <w:t>,</w:t>
      </w:r>
      <w:r w:rsidR="00235918" w:rsidRPr="00235918">
        <w:t xml:space="preserve"> </w:t>
      </w:r>
      <w:r w:rsidR="00235918" w:rsidRPr="00235918">
        <w:rPr>
          <w:rFonts w:asciiTheme="minorEastAsia" w:hAnsiTheme="minorEastAsia" w:cs="Arial"/>
          <w:sz w:val="24"/>
          <w:szCs w:val="24"/>
        </w:rPr>
        <w:t>13505330482</w:t>
      </w:r>
      <w:r w:rsidR="00235918">
        <w:rPr>
          <w:rFonts w:asciiTheme="minorEastAsia" w:hAnsiTheme="minorEastAsia" w:cs="Arial" w:hint="eastAsia"/>
          <w:sz w:val="24"/>
          <w:szCs w:val="24"/>
        </w:rPr>
        <w:t>,</w:t>
      </w:r>
      <w:r w:rsidR="00235918" w:rsidRPr="00235918">
        <w:t xml:space="preserve"> </w:t>
      </w:r>
      <w:r w:rsidR="00235918" w:rsidRPr="00235918">
        <w:rPr>
          <w:rFonts w:asciiTheme="minorEastAsia" w:hAnsiTheme="minorEastAsia" w:cs="Arial"/>
          <w:sz w:val="24"/>
          <w:szCs w:val="24"/>
        </w:rPr>
        <w:t>13861018840</w:t>
      </w:r>
      <w:r w:rsidR="00235918">
        <w:rPr>
          <w:rFonts w:asciiTheme="minorEastAsia" w:hAnsiTheme="minorEastAsia" w:cs="Arial" w:hint="eastAsia"/>
          <w:sz w:val="24"/>
          <w:szCs w:val="24"/>
        </w:rPr>
        <w:t>,</w:t>
      </w:r>
      <w:r w:rsidR="00235918" w:rsidRPr="00235918">
        <w:t xml:space="preserve"> </w:t>
      </w:r>
      <w:r w:rsidR="00235918" w:rsidRPr="00235918">
        <w:rPr>
          <w:rFonts w:asciiTheme="minorEastAsia" w:hAnsiTheme="minorEastAsia" w:cs="Arial"/>
          <w:sz w:val="24"/>
          <w:szCs w:val="24"/>
        </w:rPr>
        <w:t>05333813012</w:t>
      </w:r>
    </w:p>
    <w:p w:rsidR="005527E2" w:rsidRPr="008D4311" w:rsidRDefault="00C33158" w:rsidP="00235918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sz w:val="24"/>
          <w:szCs w:val="24"/>
        </w:rPr>
        <w:t>官网：www.sd-sma.com，邮箱：</w:t>
      </w:r>
      <w:r w:rsidR="00235918" w:rsidRPr="00235918">
        <w:rPr>
          <w:rFonts w:asciiTheme="minorEastAsia" w:hAnsiTheme="minorEastAsia" w:cs="Arial"/>
          <w:sz w:val="24"/>
          <w:szCs w:val="24"/>
        </w:rPr>
        <w:t>shinva@163.com</w:t>
      </w:r>
    </w:p>
    <w:p w:rsidR="005527E2" w:rsidRPr="008D4311" w:rsidRDefault="00C33158">
      <w:pPr>
        <w:numPr>
          <w:ilvl w:val="0"/>
          <w:numId w:val="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核心产品</w:t>
      </w:r>
      <w:r w:rsidRPr="008D4311">
        <w:rPr>
          <w:rFonts w:asciiTheme="minorEastAsia" w:hAnsiTheme="minorEastAsia" w:cs="Arial"/>
          <w:sz w:val="24"/>
          <w:szCs w:val="24"/>
        </w:rPr>
        <w:t>：CC系列连续包衣机（CC1200生产型、CC LAB实验型）、GS系列无孔包衣机、有孔包衣机、PERFIMA有孔包衣机、固体制剂成套生产线</w:t>
      </w:r>
    </w:p>
    <w:p w:rsidR="005527E2" w:rsidRPr="008D4311" w:rsidRDefault="00C33158">
      <w:pPr>
        <w:numPr>
          <w:ilvl w:val="0"/>
          <w:numId w:val="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技术特点</w:t>
      </w:r>
      <w:r w:rsidRPr="008D4311">
        <w:rPr>
          <w:rFonts w:asciiTheme="minorEastAsia" w:hAnsiTheme="minorEastAsia" w:cs="Arial"/>
          <w:sz w:val="24"/>
          <w:szCs w:val="24"/>
        </w:rPr>
        <w:t>：连续包衣技术先行者，CC1200型连续包衣机生产速度最高可达1200kg/h；三角片普通薄膜包衣片芯在锅内仅需停留15分钟，增重即可达到2%；引进意大利IMA先进技术，工艺集成度高；RTD分布、喷枪流量一致性、风量分配等性能完善；PLC全自动控制，可对接连续制造产线</w:t>
      </w:r>
    </w:p>
    <w:p w:rsidR="005527E2" w:rsidRPr="008D4311" w:rsidRDefault="00C33158">
      <w:pPr>
        <w:numPr>
          <w:ilvl w:val="0"/>
          <w:numId w:val="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出口信息</w:t>
      </w:r>
      <w:r w:rsidRPr="008D4311">
        <w:rPr>
          <w:rFonts w:asciiTheme="minorEastAsia" w:hAnsiTheme="minorEastAsia" w:cs="Arial"/>
          <w:sz w:val="24"/>
          <w:szCs w:val="24"/>
        </w:rPr>
        <w:t>：拥有自营进出口权，产品出口全球多个国家和地区，一般贸易方式，CE认证、ISO9001认证</w:t>
      </w:r>
    </w:p>
    <w:p w:rsidR="005527E2" w:rsidRPr="008D4311" w:rsidRDefault="00C33158">
      <w:pPr>
        <w:numPr>
          <w:ilvl w:val="0"/>
          <w:numId w:val="1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海关编码</w:t>
      </w:r>
      <w:r w:rsidRPr="008D4311">
        <w:rPr>
          <w:rFonts w:asciiTheme="minorEastAsia" w:hAnsiTheme="minorEastAsia" w:cs="Arial"/>
          <w:sz w:val="24"/>
          <w:szCs w:val="24"/>
        </w:rPr>
        <w:t>：主要归类：</w:t>
      </w:r>
      <w:r w:rsidR="001D3EF9">
        <w:rPr>
          <w:rFonts w:asciiTheme="minorEastAsia" w:hAnsiTheme="minorEastAsia" w:cs="Arial"/>
          <w:sz w:val="24"/>
          <w:szCs w:val="24"/>
        </w:rPr>
        <w:t>842230</w:t>
      </w:r>
      <w:r w:rsidRPr="008D4311">
        <w:rPr>
          <w:rFonts w:asciiTheme="minorEastAsia" w:hAnsiTheme="minorEastAsia" w:cs="Arial"/>
          <w:sz w:val="24"/>
          <w:szCs w:val="24"/>
        </w:rPr>
        <w:t>（包装或充填糖果的机器）或 84388000（其他食品、饮料工业用生产或加工机器）</w:t>
      </w:r>
    </w:p>
    <w:p w:rsidR="005527E2" w:rsidRPr="008D4311" w:rsidRDefault="00C33158">
      <w:pPr>
        <w:numPr>
          <w:ilvl w:val="0"/>
          <w:numId w:val="1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价格参考</w:t>
      </w:r>
      <w:r w:rsidRPr="008D4311">
        <w:rPr>
          <w:rFonts w:asciiTheme="minorEastAsia" w:hAnsiTheme="minorEastAsia" w:cs="Arial"/>
          <w:sz w:val="24"/>
          <w:szCs w:val="24"/>
        </w:rPr>
        <w:t>：CC系列大型连续包衣机约80-300万元/台套，GS系列高效包衣机约20-80万元/台，实验型连续包衣机约50-120万元/台</w:t>
      </w:r>
    </w:p>
    <w:p w:rsidR="00771542" w:rsidRDefault="00C33158" w:rsidP="00771542">
      <w:pPr>
        <w:numPr>
          <w:ilvl w:val="0"/>
          <w:numId w:val="1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生产周期</w:t>
      </w:r>
      <w:r w:rsidRPr="008D4311">
        <w:rPr>
          <w:rFonts w:asciiTheme="minorEastAsia" w:hAnsiTheme="minorEastAsia" w:cs="Arial"/>
          <w:sz w:val="24"/>
          <w:szCs w:val="24"/>
        </w:rPr>
        <w:t>：标准设备60-90天，大型连续包衣整线项目90-150天</w:t>
      </w:r>
    </w:p>
    <w:p w:rsidR="00771542" w:rsidRPr="00771542" w:rsidRDefault="00771542" w:rsidP="00771542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771542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771542">
        <w:rPr>
          <w:rFonts w:ascii="宋体" w:eastAsia="宋体" w:hAnsi="宋体" w:cs="宋体"/>
          <w:kern w:val="0"/>
          <w:sz w:val="24"/>
          <w:szCs w:val="24"/>
        </w:rPr>
        <w:t>：依托青岛港核心出海港口，内陆转运1天即可入港；海运东南亚6–18天、中东/非洲20–35天、南美/欧美高端市场25–40天；空运5–10天；</w:t>
      </w:r>
    </w:p>
    <w:p w:rsidR="005527E2" w:rsidRPr="00771542" w:rsidRDefault="00C33158" w:rsidP="00771542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771542">
        <w:rPr>
          <w:rFonts w:asciiTheme="minorEastAsia" w:hAnsiTheme="minorEastAsia" w:cs="Arial"/>
          <w:b/>
          <w:sz w:val="24"/>
          <w:szCs w:val="24"/>
        </w:rPr>
        <w:t>行业地位</w:t>
      </w:r>
      <w:r w:rsidRPr="00771542">
        <w:rPr>
          <w:rFonts w:asciiTheme="minorEastAsia" w:hAnsiTheme="minorEastAsia" w:cs="Arial"/>
          <w:sz w:val="24"/>
          <w:szCs w:val="24"/>
        </w:rPr>
        <w:t>：</w:t>
      </w:r>
      <w:r w:rsidR="00BC42A8">
        <w:rPr>
          <w:rFonts w:asciiTheme="minorEastAsia" w:hAnsiTheme="minorEastAsia" w:cs="Arial"/>
          <w:sz w:val="24"/>
          <w:szCs w:val="24"/>
        </w:rPr>
        <w:t>固体制剂装备领域领军品牌，连续包衣技术</w:t>
      </w:r>
      <w:r w:rsidRPr="00771542">
        <w:rPr>
          <w:rFonts w:asciiTheme="minorEastAsia" w:hAnsiTheme="minorEastAsia" w:cs="Arial"/>
          <w:sz w:val="24"/>
          <w:szCs w:val="24"/>
        </w:rPr>
        <w:t>领先，成功打造多条商业化连续包衣产线，与多家知名药企有合作，适合大型制药企业连续化生产升级</w:t>
      </w:r>
    </w:p>
    <w:p w:rsidR="005527E2" w:rsidRPr="008D4311" w:rsidRDefault="00C33158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3495675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7E2" w:rsidRPr="008D4311" w:rsidRDefault="00C33158" w:rsidP="008D431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t>图：CC系列大型连续包衣机（山东新马同类型产品参考）</w:t>
      </w: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br/>
      </w:r>
    </w:p>
    <w:p w:rsidR="005527E2" w:rsidRPr="008D4311" w:rsidRDefault="00C33158" w:rsidP="008D4311">
      <w:pPr>
        <w:pStyle w:val="2"/>
        <w:rPr>
          <w:rFonts w:asciiTheme="minorEastAsia" w:eastAsiaTheme="minorEastAsia" w:hAnsiTheme="minorEastAsia"/>
        </w:rPr>
      </w:pPr>
      <w:bookmarkStart w:id="4" w:name="heading_2"/>
      <w:r w:rsidRPr="008D4311">
        <w:rPr>
          <w:rFonts w:asciiTheme="minorEastAsia" w:eastAsiaTheme="minorEastAsia" w:hAnsiTheme="minorEastAsia" w:cs="Arial"/>
          <w:sz w:val="32"/>
        </w:rPr>
        <w:t xml:space="preserve">2. </w:t>
      </w:r>
      <w:bookmarkStart w:id="5" w:name="OLE_LINK5"/>
      <w:bookmarkStart w:id="6" w:name="OLE_LINK6"/>
      <w:bookmarkStart w:id="7" w:name="OLE_LINK3"/>
      <w:bookmarkStart w:id="8" w:name="OLE_LINK4"/>
      <w:r w:rsidRPr="008D4311">
        <w:rPr>
          <w:rFonts w:asciiTheme="minorEastAsia" w:eastAsiaTheme="minorEastAsia" w:hAnsiTheme="minorEastAsia"/>
          <w:sz w:val="28"/>
        </w:rPr>
        <w:t>浙江迦南科技股份有限公司</w:t>
      </w:r>
      <w:bookmarkEnd w:id="4"/>
      <w:bookmarkEnd w:id="5"/>
      <w:bookmarkEnd w:id="6"/>
    </w:p>
    <w:bookmarkEnd w:id="7"/>
    <w:bookmarkEnd w:id="8"/>
    <w:p w:rsidR="005527E2" w:rsidRPr="008D4311" w:rsidRDefault="00C33158">
      <w:pPr>
        <w:numPr>
          <w:ilvl w:val="0"/>
          <w:numId w:val="1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企业真实性</w:t>
      </w:r>
      <w:r w:rsidRPr="008D4311">
        <w:rPr>
          <w:rFonts w:asciiTheme="minorEastAsia" w:hAnsiTheme="minorEastAsia" w:cs="Arial"/>
          <w:sz w:val="24"/>
          <w:szCs w:val="24"/>
        </w:rPr>
        <w:t>：2008年12月15日成立，2014年12月31日深交所上市（股票代码：300412</w:t>
      </w:r>
      <w:r w:rsidR="00DE6C3B">
        <w:rPr>
          <w:rFonts w:asciiTheme="minorEastAsia" w:hAnsiTheme="minorEastAsia" w:cs="Arial"/>
          <w:sz w:val="24"/>
          <w:szCs w:val="24"/>
        </w:rPr>
        <w:t>），法定代表人方正</w:t>
      </w:r>
      <w:r w:rsidRPr="008D4311">
        <w:rPr>
          <w:rFonts w:asciiTheme="minorEastAsia" w:hAnsiTheme="minorEastAsia" w:cs="Arial"/>
          <w:sz w:val="24"/>
          <w:szCs w:val="24"/>
        </w:rPr>
        <w:t>，在营企业，注册资本约3.5亿元</w:t>
      </w:r>
    </w:p>
    <w:p w:rsidR="005527E2" w:rsidRPr="008D4311" w:rsidRDefault="00C33158">
      <w:pPr>
        <w:numPr>
          <w:ilvl w:val="0"/>
          <w:numId w:val="1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人员规模</w:t>
      </w:r>
      <w:r w:rsidRPr="008D4311">
        <w:rPr>
          <w:rFonts w:asciiTheme="minorEastAsia" w:hAnsiTheme="minorEastAsia" w:cs="Arial"/>
          <w:sz w:val="24"/>
          <w:szCs w:val="24"/>
        </w:rPr>
        <w:t>：大型企业，员工数千人，7家生产工厂</w:t>
      </w:r>
    </w:p>
    <w:p w:rsidR="00DE6C3B" w:rsidRPr="00DE6C3B" w:rsidRDefault="00C33158" w:rsidP="00C33158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E6C3B">
        <w:rPr>
          <w:rFonts w:asciiTheme="minorEastAsia" w:hAnsiTheme="minorEastAsia" w:cs="Arial"/>
          <w:b/>
          <w:sz w:val="24"/>
          <w:szCs w:val="24"/>
        </w:rPr>
        <w:t>地址</w:t>
      </w:r>
      <w:r w:rsidRPr="00DE6C3B">
        <w:rPr>
          <w:rFonts w:asciiTheme="minorEastAsia" w:hAnsiTheme="minorEastAsia" w:cs="Arial"/>
          <w:sz w:val="24"/>
          <w:szCs w:val="24"/>
        </w:rPr>
        <w:t>：</w:t>
      </w:r>
      <w:r w:rsidR="00DE6C3B" w:rsidRPr="00DE6C3B">
        <w:rPr>
          <w:rFonts w:asciiTheme="minorEastAsia" w:hAnsiTheme="minorEastAsia" w:cs="Arial" w:hint="eastAsia"/>
          <w:sz w:val="24"/>
          <w:szCs w:val="24"/>
        </w:rPr>
        <w:t>浙江省温州市永嘉县瓯北街道江楠大道1188号</w:t>
      </w:r>
    </w:p>
    <w:p w:rsidR="00032DE2" w:rsidRDefault="00C33158" w:rsidP="00032DE2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DE6C3B">
        <w:rPr>
          <w:rFonts w:asciiTheme="minorEastAsia" w:hAnsiTheme="minorEastAsia" w:cs="Arial"/>
          <w:b/>
          <w:sz w:val="24"/>
          <w:szCs w:val="24"/>
        </w:rPr>
        <w:t>厂房面积</w:t>
      </w:r>
      <w:r w:rsidRPr="00DE6C3B">
        <w:rPr>
          <w:rFonts w:asciiTheme="minorEastAsia" w:hAnsiTheme="minorEastAsia" w:cs="Arial"/>
          <w:sz w:val="24"/>
          <w:szCs w:val="24"/>
        </w:rPr>
        <w:t>：全国7家工厂，总生产面积大，规模化制造能力强</w:t>
      </w:r>
    </w:p>
    <w:p w:rsidR="00032DE2" w:rsidRPr="00032DE2" w:rsidRDefault="00C33158" w:rsidP="00032DE2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032DE2">
        <w:rPr>
          <w:rFonts w:asciiTheme="minorEastAsia" w:hAnsiTheme="minorEastAsia" w:cs="Arial"/>
          <w:b/>
          <w:sz w:val="24"/>
          <w:szCs w:val="24"/>
        </w:rPr>
        <w:t>企业资质</w:t>
      </w:r>
      <w:r w:rsidRPr="00032DE2">
        <w:rPr>
          <w:rFonts w:asciiTheme="minorEastAsia" w:hAnsiTheme="minorEastAsia" w:cs="Arial"/>
          <w:sz w:val="24"/>
          <w:szCs w:val="24"/>
        </w:rPr>
        <w:t>：</w:t>
      </w:r>
      <w:r w:rsidR="00032DE2" w:rsidRPr="00032DE2">
        <w:rPr>
          <w:rFonts w:ascii="宋体" w:eastAsia="宋体" w:hAnsi="宋体" w:cs="宋体"/>
          <w:kern w:val="0"/>
          <w:sz w:val="24"/>
          <w:szCs w:val="24"/>
        </w:rPr>
        <w:t>持有ISO9001质量管理体系、CE欧盟安全认证、特种设备制造/安装改造维修许可证；具备建筑机电安装、消防设施、装修装饰工程专业承包二级资质、安全生产许可证、排污许可、自营进出口权；产品符合FDA、EU-GMP国际制药标准，拥有百余项制药成套设备专利，可提供国际制药全套验证文件。</w:t>
      </w:r>
    </w:p>
    <w:p w:rsidR="00DE6C3B" w:rsidRPr="00032DE2" w:rsidRDefault="00C33158" w:rsidP="00C33158">
      <w:pPr>
        <w:numPr>
          <w:ilvl w:val="0"/>
          <w:numId w:val="1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032DE2">
        <w:rPr>
          <w:rFonts w:asciiTheme="minorEastAsia" w:hAnsiTheme="minorEastAsia" w:cs="Arial"/>
          <w:b/>
          <w:sz w:val="24"/>
          <w:szCs w:val="24"/>
        </w:rPr>
        <w:t>联系方式</w:t>
      </w:r>
      <w:r w:rsidRPr="00032DE2">
        <w:rPr>
          <w:rFonts w:asciiTheme="minorEastAsia" w:hAnsiTheme="minorEastAsia" w:cs="Arial"/>
          <w:sz w:val="24"/>
          <w:szCs w:val="24"/>
        </w:rPr>
        <w:t>：</w:t>
      </w:r>
      <w:r w:rsidR="00DE6C3B" w:rsidRPr="00032DE2">
        <w:rPr>
          <w:rFonts w:asciiTheme="minorEastAsia" w:hAnsiTheme="minorEastAsia" w:cs="Arial"/>
          <w:sz w:val="24"/>
          <w:szCs w:val="24"/>
        </w:rPr>
        <w:t>15150612151</w:t>
      </w:r>
      <w:r w:rsidR="00DE6C3B" w:rsidRPr="00032DE2">
        <w:rPr>
          <w:rFonts w:asciiTheme="minorEastAsia" w:hAnsiTheme="minorEastAsia" w:cs="Arial" w:hint="eastAsia"/>
          <w:sz w:val="24"/>
          <w:szCs w:val="24"/>
        </w:rPr>
        <w:t>、</w:t>
      </w:r>
      <w:r w:rsidR="00DE6C3B" w:rsidRPr="00032DE2">
        <w:rPr>
          <w:rFonts w:asciiTheme="minorEastAsia" w:hAnsiTheme="minorEastAsia" w:cs="Arial"/>
          <w:sz w:val="24"/>
          <w:szCs w:val="24"/>
        </w:rPr>
        <w:t>13915976388、15057360160、057767378859</w:t>
      </w:r>
    </w:p>
    <w:p w:rsidR="005527E2" w:rsidRPr="008D4311" w:rsidRDefault="00DE6C3B" w:rsidP="00DE6C3B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DE6C3B">
        <w:rPr>
          <w:rFonts w:asciiTheme="minorEastAsia" w:hAnsiTheme="minorEastAsia" w:cs="Arial" w:hint="eastAsia"/>
          <w:sz w:val="24"/>
          <w:szCs w:val="24"/>
        </w:rPr>
        <w:t>邮箱：</w:t>
      </w:r>
      <w:r w:rsidRPr="00DE6C3B">
        <w:rPr>
          <w:rFonts w:asciiTheme="minorEastAsia" w:hAnsiTheme="minorEastAsia" w:cs="Arial"/>
          <w:sz w:val="24"/>
          <w:szCs w:val="24"/>
        </w:rPr>
        <w:t>jianan@chinajianan.com</w:t>
      </w:r>
      <w:r w:rsidR="00C33158" w:rsidRPr="008D4311">
        <w:rPr>
          <w:rFonts w:asciiTheme="minorEastAsia" w:hAnsiTheme="minorEastAsia" w:cs="Arial"/>
          <w:sz w:val="24"/>
          <w:szCs w:val="24"/>
        </w:rPr>
        <w:t>官网：www.canaan-tech.com</w:t>
      </w:r>
    </w:p>
    <w:p w:rsidR="005527E2" w:rsidRPr="008D4311" w:rsidRDefault="00C33158" w:rsidP="00C33158">
      <w:pPr>
        <w:numPr>
          <w:ilvl w:val="0"/>
          <w:numId w:val="1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核心产品</w:t>
      </w:r>
      <w:r w:rsidRPr="008D4311">
        <w:rPr>
          <w:rFonts w:asciiTheme="minorEastAsia" w:hAnsiTheme="minorEastAsia" w:cs="Arial"/>
          <w:sz w:val="24"/>
          <w:szCs w:val="24"/>
        </w:rPr>
        <w:t>：BGZ系列全自动包衣机、BGK系列有孔包衣机、BGX系列胶囊包衣机、连续式包衣机、流化床包衣机、固体制剂成套生产线、包装线、水系统</w:t>
      </w:r>
    </w:p>
    <w:p w:rsidR="005527E2" w:rsidRPr="008D4311" w:rsidRDefault="00C33158" w:rsidP="00C33158">
      <w:pPr>
        <w:numPr>
          <w:ilvl w:val="0"/>
          <w:numId w:val="2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技术特点</w:t>
      </w:r>
      <w:r w:rsidRPr="008D4311">
        <w:rPr>
          <w:rFonts w:asciiTheme="minorEastAsia" w:hAnsiTheme="minorEastAsia" w:cs="Arial"/>
          <w:sz w:val="24"/>
          <w:szCs w:val="24"/>
        </w:rPr>
        <w:t>：气囊密封技术，支持OEB4/OEB5级高活性药物包衣；智能调枪</w:t>
      </w:r>
      <w:r w:rsidRPr="008D4311">
        <w:rPr>
          <w:rFonts w:asciiTheme="minorEastAsia" w:hAnsiTheme="minorEastAsia" w:cs="Arial"/>
          <w:sz w:val="24"/>
          <w:szCs w:val="24"/>
        </w:rPr>
        <w:lastRenderedPageBreak/>
        <w:t>系统，运行中全自动调节喷枪高度角度；激光反馈系统与红外测温技术实现工艺参数动态优化；自主开发智能控制系统，集成配方管理、参数记录、远程监控、故障诊断；可与MES、SCADA系统无缝对接，满足数字化车间需求；单批次处理能力可达600kg以上</w:t>
      </w:r>
    </w:p>
    <w:p w:rsidR="005527E2" w:rsidRPr="008D4311" w:rsidRDefault="00C33158" w:rsidP="00C33158">
      <w:pPr>
        <w:numPr>
          <w:ilvl w:val="0"/>
          <w:numId w:val="2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出口信息</w:t>
      </w:r>
      <w:r w:rsidRPr="008D4311">
        <w:rPr>
          <w:rFonts w:asciiTheme="minorEastAsia" w:hAnsiTheme="minorEastAsia" w:cs="Arial"/>
          <w:sz w:val="24"/>
          <w:szCs w:val="24"/>
        </w:rPr>
        <w:t>：产品出口全球90多个国家和地区，一般贸易方式，CE认证、ISO认证</w:t>
      </w:r>
    </w:p>
    <w:p w:rsidR="005527E2" w:rsidRPr="008D4311" w:rsidRDefault="00C33158" w:rsidP="00C33158">
      <w:pPr>
        <w:numPr>
          <w:ilvl w:val="0"/>
          <w:numId w:val="2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海关编码</w:t>
      </w:r>
      <w:r w:rsidRPr="008D4311">
        <w:rPr>
          <w:rFonts w:asciiTheme="minorEastAsia" w:hAnsiTheme="minorEastAsia" w:cs="Arial"/>
          <w:sz w:val="24"/>
          <w:szCs w:val="24"/>
        </w:rPr>
        <w:t>：主要归类：842230（包装或充填糖果的机器）</w:t>
      </w:r>
    </w:p>
    <w:p w:rsidR="005527E2" w:rsidRPr="008D4311" w:rsidRDefault="00C33158" w:rsidP="00C33158">
      <w:pPr>
        <w:numPr>
          <w:ilvl w:val="0"/>
          <w:numId w:val="2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价格参考</w:t>
      </w:r>
      <w:r w:rsidRPr="008D4311">
        <w:rPr>
          <w:rFonts w:asciiTheme="minorEastAsia" w:hAnsiTheme="minorEastAsia" w:cs="Arial"/>
          <w:sz w:val="24"/>
          <w:szCs w:val="24"/>
        </w:rPr>
        <w:t>：BGZ系列高效包衣机约30-100万元/台，连续式包衣生产线约150-500万元/项目，高密闭OEB级包衣机约80-200万元/台</w:t>
      </w:r>
    </w:p>
    <w:p w:rsidR="00032DE2" w:rsidRDefault="00C33158" w:rsidP="00032DE2">
      <w:pPr>
        <w:numPr>
          <w:ilvl w:val="0"/>
          <w:numId w:val="2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生产周期</w:t>
      </w:r>
      <w:r w:rsidRPr="008D4311">
        <w:rPr>
          <w:rFonts w:asciiTheme="minorEastAsia" w:hAnsiTheme="minorEastAsia" w:cs="Arial"/>
          <w:sz w:val="24"/>
          <w:szCs w:val="24"/>
        </w:rPr>
        <w:t>：标准设备45-75天，大型定制连续包衣线75-120天</w:t>
      </w:r>
    </w:p>
    <w:p w:rsidR="00032DE2" w:rsidRPr="008D4311" w:rsidRDefault="00032DE2" w:rsidP="00032DE2">
      <w:pPr>
        <w:numPr>
          <w:ilvl w:val="0"/>
          <w:numId w:val="2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032DE2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032DE2">
        <w:rPr>
          <w:rFonts w:ascii="宋体" w:eastAsia="宋体" w:hAnsi="宋体" w:cs="宋体"/>
          <w:kern w:val="0"/>
          <w:sz w:val="24"/>
          <w:szCs w:val="24"/>
        </w:rPr>
        <w:t>：依托宁波港、上海港双港口直发，转运时效0.5–1天；深耕全球90余国家出口市场，海运东南亚5–16天、澳洲/南美22–38天、欧美高端市场20–35天、非洲28–42天；空运6–11天；</w:t>
      </w:r>
      <w:r w:rsidRPr="00032DE2">
        <w:rPr>
          <w:rFonts w:asciiTheme="minorEastAsia" w:hAnsiTheme="minorEastAsia"/>
          <w:sz w:val="24"/>
          <w:szCs w:val="24"/>
        </w:rPr>
        <w:t xml:space="preserve"> </w:t>
      </w:r>
    </w:p>
    <w:p w:rsidR="005527E2" w:rsidRPr="008D4311" w:rsidRDefault="00C33158" w:rsidP="00C33158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行业地位</w:t>
      </w:r>
      <w:r w:rsidR="007B5639">
        <w:rPr>
          <w:rFonts w:asciiTheme="minorEastAsia" w:hAnsiTheme="minorEastAsia" w:cs="Arial"/>
          <w:sz w:val="24"/>
          <w:szCs w:val="24"/>
        </w:rPr>
        <w:t>：</w:t>
      </w:r>
      <w:r w:rsidRPr="008D4311">
        <w:rPr>
          <w:rFonts w:asciiTheme="minorEastAsia" w:hAnsiTheme="minorEastAsia" w:cs="Arial"/>
          <w:sz w:val="24"/>
          <w:szCs w:val="24"/>
        </w:rPr>
        <w:t>制药装备行业龙头上市公司，固体制剂整体解决方案提供商，包衣机市场占有率行业前列，2025年包衣机业务收入约3.42亿元，市占率约26.7%，适合大型制药集团整线采购</w:t>
      </w:r>
    </w:p>
    <w:p w:rsidR="005527E2" w:rsidRPr="008D4311" w:rsidRDefault="00C33158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noProof/>
        </w:rPr>
        <w:drawing>
          <wp:inline distT="0" distB="0" distL="0" distR="0">
            <wp:extent cx="5257800" cy="3495675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7E2" w:rsidRPr="008D4311" w:rsidRDefault="00C33158" w:rsidP="008D431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t>图：BGZ系列全自动高效包衣机（迦南科技同类型产品参考）</w:t>
      </w:r>
      <w:r w:rsidRPr="008D4311">
        <w:rPr>
          <w:rFonts w:asciiTheme="minorEastAsia" w:hAnsiTheme="minorEastAsia" w:cs="Arial"/>
          <w:color w:val="8F959E"/>
          <w:sz w:val="22"/>
        </w:rPr>
        <w:br/>
      </w:r>
    </w:p>
    <w:p w:rsidR="005527E2" w:rsidRPr="008D4311" w:rsidRDefault="00C33158" w:rsidP="008D4311">
      <w:pPr>
        <w:pStyle w:val="2"/>
        <w:rPr>
          <w:rFonts w:asciiTheme="minorEastAsia" w:eastAsiaTheme="minorEastAsia" w:hAnsiTheme="minorEastAsia"/>
        </w:rPr>
      </w:pPr>
      <w:bookmarkStart w:id="9" w:name="heading_3"/>
      <w:r w:rsidRPr="008D4311">
        <w:rPr>
          <w:rFonts w:asciiTheme="minorEastAsia" w:eastAsiaTheme="minorEastAsia" w:hAnsiTheme="minorEastAsia" w:cs="Arial"/>
          <w:sz w:val="32"/>
        </w:rPr>
        <w:lastRenderedPageBreak/>
        <w:t xml:space="preserve">3. </w:t>
      </w:r>
      <w:r w:rsidRPr="008D4311">
        <w:rPr>
          <w:rFonts w:asciiTheme="minorEastAsia" w:eastAsiaTheme="minorEastAsia" w:hAnsiTheme="minorEastAsia"/>
          <w:sz w:val="28"/>
        </w:rPr>
        <w:t>常州市华浩干燥科技有限公司</w:t>
      </w:r>
      <w:bookmarkEnd w:id="9"/>
    </w:p>
    <w:p w:rsidR="005527E2" w:rsidRPr="00DE6C3B" w:rsidRDefault="00C33158" w:rsidP="00C33158">
      <w:pPr>
        <w:numPr>
          <w:ilvl w:val="0"/>
          <w:numId w:val="26"/>
        </w:num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企业真实性</w:t>
      </w:r>
      <w:r w:rsidRPr="008D4311">
        <w:rPr>
          <w:rFonts w:asciiTheme="minorEastAsia" w:hAnsiTheme="minorEastAsia" w:cs="Arial"/>
          <w:sz w:val="24"/>
          <w:szCs w:val="24"/>
        </w:rPr>
        <w:t>：</w:t>
      </w:r>
      <w:r w:rsidR="00DE6C3B" w:rsidRPr="00DE6C3B">
        <w:rPr>
          <w:rFonts w:asciiTheme="minorEastAsia" w:hAnsiTheme="minorEastAsia" w:cs="Arial"/>
          <w:sz w:val="24"/>
          <w:szCs w:val="24"/>
        </w:rPr>
        <w:t>2024年2月2</w:t>
      </w:r>
      <w:r w:rsidR="00DE6C3B" w:rsidRPr="00DE6C3B">
        <w:rPr>
          <w:rFonts w:asciiTheme="minorEastAsia" w:hAnsiTheme="minorEastAsia" w:cs="Arial" w:hint="eastAsia"/>
          <w:sz w:val="24"/>
          <w:szCs w:val="24"/>
        </w:rPr>
        <w:t>2</w:t>
      </w:r>
      <w:r w:rsidR="00DE6C3B" w:rsidRPr="00DE6C3B">
        <w:rPr>
          <w:rFonts w:asciiTheme="minorEastAsia" w:hAnsiTheme="minorEastAsia" w:cs="Arial"/>
          <w:sz w:val="24"/>
          <w:szCs w:val="24"/>
        </w:rPr>
        <w:t>日成立，</w:t>
      </w:r>
      <w:r w:rsidR="00DE6C3B">
        <w:rPr>
          <w:rFonts w:asciiTheme="minorEastAsia" w:hAnsiTheme="minorEastAsia" w:cs="Arial"/>
          <w:sz w:val="24"/>
          <w:szCs w:val="24"/>
        </w:rPr>
        <w:t>法定代表人李浩天</w:t>
      </w:r>
      <w:r w:rsidR="00DE6C3B" w:rsidRPr="00DE6C3B">
        <w:rPr>
          <w:rFonts w:asciiTheme="minorEastAsia" w:hAnsiTheme="minorEastAsia" w:cs="Arial"/>
          <w:sz w:val="24"/>
          <w:szCs w:val="24"/>
        </w:rPr>
        <w:t>，在营企业，注册资本约</w:t>
      </w:r>
      <w:r w:rsidR="00DE6C3B">
        <w:rPr>
          <w:rFonts w:asciiTheme="minorEastAsia" w:hAnsiTheme="minorEastAsia" w:cs="Arial" w:hint="eastAsia"/>
          <w:sz w:val="24"/>
          <w:szCs w:val="24"/>
        </w:rPr>
        <w:t>200万</w:t>
      </w:r>
      <w:r w:rsidR="00DE6C3B" w:rsidRPr="00DE6C3B">
        <w:rPr>
          <w:rFonts w:asciiTheme="minorEastAsia" w:hAnsiTheme="minorEastAsia" w:cs="Arial"/>
          <w:sz w:val="24"/>
          <w:szCs w:val="24"/>
        </w:rPr>
        <w:t>元</w:t>
      </w:r>
    </w:p>
    <w:p w:rsidR="005527E2" w:rsidRPr="008D4311" w:rsidRDefault="00C33158" w:rsidP="00C33158">
      <w:pPr>
        <w:numPr>
          <w:ilvl w:val="0"/>
          <w:numId w:val="2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人员规模</w:t>
      </w:r>
      <w:r w:rsidRPr="008D4311">
        <w:rPr>
          <w:rFonts w:asciiTheme="minorEastAsia" w:hAnsiTheme="minorEastAsia" w:cs="Arial"/>
          <w:sz w:val="24"/>
          <w:szCs w:val="24"/>
        </w:rPr>
        <w:t>：专业技术团队，具备非标设计与工程能力</w:t>
      </w:r>
    </w:p>
    <w:p w:rsidR="00DE6C3B" w:rsidRPr="00DE6C3B" w:rsidRDefault="00C33158" w:rsidP="00C33158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E6C3B">
        <w:rPr>
          <w:rFonts w:asciiTheme="minorEastAsia" w:hAnsiTheme="minorEastAsia" w:cs="Arial"/>
          <w:b/>
          <w:sz w:val="24"/>
          <w:szCs w:val="24"/>
        </w:rPr>
        <w:t>地址</w:t>
      </w:r>
      <w:r w:rsidRPr="00DE6C3B">
        <w:rPr>
          <w:rFonts w:asciiTheme="minorEastAsia" w:hAnsiTheme="minorEastAsia" w:cs="Arial"/>
          <w:sz w:val="24"/>
          <w:szCs w:val="24"/>
        </w:rPr>
        <w:t>：</w:t>
      </w:r>
      <w:r w:rsidR="00DE6C3B" w:rsidRPr="00DE6C3B">
        <w:rPr>
          <w:rFonts w:asciiTheme="minorEastAsia" w:hAnsiTheme="minorEastAsia" w:cs="Arial" w:hint="eastAsia"/>
          <w:sz w:val="24"/>
          <w:szCs w:val="24"/>
        </w:rPr>
        <w:t>江苏省常州市新北区春江街道环保产业园环保十路7号</w:t>
      </w:r>
    </w:p>
    <w:p w:rsidR="00B23B73" w:rsidRDefault="00C33158" w:rsidP="00B23B73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DE6C3B">
        <w:rPr>
          <w:rFonts w:asciiTheme="minorEastAsia" w:hAnsiTheme="minorEastAsia" w:cs="Arial"/>
          <w:b/>
          <w:sz w:val="24"/>
          <w:szCs w:val="24"/>
        </w:rPr>
        <w:t>厂房面积</w:t>
      </w:r>
      <w:r w:rsidRPr="00DE6C3B">
        <w:rPr>
          <w:rFonts w:asciiTheme="minorEastAsia" w:hAnsiTheme="minorEastAsia" w:cs="Arial"/>
          <w:sz w:val="24"/>
          <w:szCs w:val="24"/>
        </w:rPr>
        <w:t>：标准化生产车间，配备激光切割机、自动焊接机器人、精密数控机床，具备年产300余台套设备的生产能力</w:t>
      </w:r>
    </w:p>
    <w:p w:rsidR="00B23B73" w:rsidRPr="00B23B73" w:rsidRDefault="00C33158" w:rsidP="00B23B73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B23B73">
        <w:rPr>
          <w:rFonts w:asciiTheme="minorEastAsia" w:hAnsiTheme="minorEastAsia" w:cs="Arial"/>
          <w:b/>
          <w:sz w:val="24"/>
          <w:szCs w:val="24"/>
        </w:rPr>
        <w:t>企业资质</w:t>
      </w:r>
      <w:r w:rsidRPr="00B23B73">
        <w:rPr>
          <w:rFonts w:asciiTheme="minorEastAsia" w:hAnsiTheme="minorEastAsia" w:cs="Arial"/>
          <w:sz w:val="24"/>
          <w:szCs w:val="24"/>
        </w:rPr>
        <w:t>：高新技术企业，ISO质量管理体系认证，CE认证，多项自主知识产权专利</w:t>
      </w:r>
      <w:r w:rsidR="00B23B73" w:rsidRPr="00B23B73">
        <w:rPr>
          <w:rFonts w:asciiTheme="minorEastAsia" w:hAnsiTheme="minorEastAsia" w:cs="Arial"/>
          <w:sz w:val="24"/>
          <w:szCs w:val="24"/>
        </w:rPr>
        <w:t>，</w:t>
      </w:r>
      <w:r w:rsidR="00B23B73" w:rsidRPr="00B23B73">
        <w:rPr>
          <w:rFonts w:ascii="宋体" w:eastAsia="宋体" w:hAnsi="宋体" w:cs="宋体"/>
          <w:kern w:val="0"/>
          <w:sz w:val="24"/>
          <w:szCs w:val="24"/>
        </w:rPr>
        <w:t>GMP制药设备合规认证</w:t>
      </w:r>
    </w:p>
    <w:p w:rsidR="00DE6C3B" w:rsidRPr="00DE6C3B" w:rsidRDefault="00C33158" w:rsidP="00C33158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E6C3B">
        <w:rPr>
          <w:rFonts w:asciiTheme="minorEastAsia" w:hAnsiTheme="minorEastAsia" w:cs="Arial"/>
          <w:b/>
          <w:sz w:val="24"/>
          <w:szCs w:val="24"/>
        </w:rPr>
        <w:t>联系方式</w:t>
      </w:r>
      <w:r w:rsidRPr="00DE6C3B">
        <w:rPr>
          <w:rFonts w:asciiTheme="minorEastAsia" w:hAnsiTheme="minorEastAsia" w:cs="Arial"/>
          <w:sz w:val="24"/>
          <w:szCs w:val="24"/>
        </w:rPr>
        <w:t>：</w:t>
      </w:r>
      <w:r w:rsidR="00DE6C3B" w:rsidRPr="00DE6C3B">
        <w:rPr>
          <w:rFonts w:asciiTheme="minorEastAsia" w:hAnsiTheme="minorEastAsia" w:cs="Arial"/>
          <w:sz w:val="24"/>
          <w:szCs w:val="24"/>
        </w:rPr>
        <w:t>13222565222</w:t>
      </w:r>
      <w:r w:rsidR="00DE6C3B">
        <w:rPr>
          <w:rFonts w:asciiTheme="minorEastAsia" w:hAnsiTheme="minorEastAsia" w:cs="Arial"/>
          <w:sz w:val="24"/>
          <w:szCs w:val="24"/>
        </w:rPr>
        <w:t>，邮箱：</w:t>
      </w:r>
      <w:hyperlink r:id="rId10" w:history="1">
        <w:r w:rsidR="00DE6C3B" w:rsidRPr="00E64F65">
          <w:rPr>
            <w:rStyle w:val="a5"/>
            <w:rFonts w:asciiTheme="minorEastAsia" w:hAnsiTheme="minorEastAsia" w:cs="Arial"/>
            <w:sz w:val="24"/>
            <w:szCs w:val="24"/>
          </w:rPr>
          <w:t>441693135@qq.com</w:t>
        </w:r>
      </w:hyperlink>
      <w:r w:rsidR="00DE6C3B">
        <w:rPr>
          <w:rFonts w:asciiTheme="minorEastAsia" w:hAnsiTheme="minorEastAsia" w:cs="Arial"/>
          <w:sz w:val="24"/>
          <w:szCs w:val="24"/>
        </w:rPr>
        <w:t>，</w:t>
      </w:r>
    </w:p>
    <w:p w:rsidR="00DE6C3B" w:rsidRPr="00DE6C3B" w:rsidRDefault="00DE6C3B" w:rsidP="00DE6C3B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官网：</w:t>
      </w:r>
      <w:r w:rsidRPr="00DE6C3B">
        <w:rPr>
          <w:rFonts w:asciiTheme="minorEastAsia" w:hAnsiTheme="minorEastAsia" w:cs="Arial"/>
          <w:sz w:val="24"/>
          <w:szCs w:val="24"/>
        </w:rPr>
        <w:t>http://www.huahaodry.com/</w:t>
      </w:r>
    </w:p>
    <w:p w:rsidR="005527E2" w:rsidRPr="00DE6C3B" w:rsidRDefault="00C33158" w:rsidP="00C33158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E6C3B">
        <w:rPr>
          <w:rFonts w:asciiTheme="minorEastAsia" w:hAnsiTheme="minorEastAsia" w:cs="Arial"/>
          <w:b/>
          <w:sz w:val="24"/>
          <w:szCs w:val="24"/>
        </w:rPr>
        <w:t>核心产品</w:t>
      </w:r>
      <w:r w:rsidRPr="00DE6C3B">
        <w:rPr>
          <w:rFonts w:asciiTheme="minorEastAsia" w:hAnsiTheme="minorEastAsia" w:cs="Arial"/>
          <w:sz w:val="24"/>
          <w:szCs w:val="24"/>
        </w:rPr>
        <w:t>：连续式包衣设备、高效智能包衣机、流化床包衣机、制粒包衣一体机、干燥设备、混合设备等制药食品化工成套设备</w:t>
      </w:r>
    </w:p>
    <w:p w:rsidR="005527E2" w:rsidRPr="008D4311" w:rsidRDefault="00C33158" w:rsidP="00C33158">
      <w:pPr>
        <w:numPr>
          <w:ilvl w:val="0"/>
          <w:numId w:val="3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技术特点</w:t>
      </w:r>
      <w:r w:rsidRPr="008D4311">
        <w:rPr>
          <w:rFonts w:asciiTheme="minorEastAsia" w:hAnsiTheme="minorEastAsia" w:cs="Arial"/>
          <w:sz w:val="24"/>
          <w:szCs w:val="24"/>
        </w:rPr>
        <w:t>：深耕干燥制粒包衣领域多年，非标定制经验丰富；可针对高粘度包衣液、热敏性物料、易吸潮物料等特殊工况专项设计；连续式包衣设备优化滚筒导流结构和喷液系统，实现物料连续均匀翻滚；可提供带料试验服务，确保设备匹配客户工艺需求；48小时上门响应售后服务体系</w:t>
      </w:r>
    </w:p>
    <w:p w:rsidR="005527E2" w:rsidRPr="008D4311" w:rsidRDefault="00C33158" w:rsidP="00C33158">
      <w:pPr>
        <w:numPr>
          <w:ilvl w:val="0"/>
          <w:numId w:val="3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出口信息</w:t>
      </w:r>
      <w:r w:rsidRPr="008D4311">
        <w:rPr>
          <w:rFonts w:asciiTheme="minorEastAsia" w:hAnsiTheme="minorEastAsia" w:cs="Arial"/>
          <w:sz w:val="24"/>
          <w:szCs w:val="24"/>
        </w:rPr>
        <w:t>：具备出口配套能力，产品可配套CE认证，一般贸易方式出口</w:t>
      </w:r>
    </w:p>
    <w:p w:rsidR="005527E2" w:rsidRPr="008D4311" w:rsidRDefault="00C33158" w:rsidP="00C33158">
      <w:pPr>
        <w:numPr>
          <w:ilvl w:val="0"/>
          <w:numId w:val="3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海关编码</w:t>
      </w:r>
      <w:r w:rsidRPr="008D4311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：主要归类：84388000（其他食品、饮料工业用生产或加工机器）或 842</w:t>
      </w:r>
      <w:r w:rsidR="001D3EF9">
        <w:rPr>
          <w:rFonts w:asciiTheme="minorEastAsia" w:hAnsiTheme="minorEastAsia" w:cs="Arial"/>
          <w:sz w:val="24"/>
          <w:szCs w:val="24"/>
        </w:rPr>
        <w:t>230</w:t>
      </w:r>
    </w:p>
    <w:p w:rsidR="005527E2" w:rsidRPr="008D4311" w:rsidRDefault="00C33158" w:rsidP="00C33158">
      <w:pPr>
        <w:numPr>
          <w:ilvl w:val="0"/>
          <w:numId w:val="3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价格参考</w:t>
      </w:r>
      <w:r w:rsidRPr="008D4311">
        <w:rPr>
          <w:rFonts w:asciiTheme="minorEastAsia" w:hAnsiTheme="minorEastAsia" w:cs="Arial"/>
          <w:sz w:val="24"/>
          <w:szCs w:val="24"/>
        </w:rPr>
        <w:t>：中型连续式包衣设备约50-150万元/台套，标准高效包衣机约15-60万元/台，定制型设备根据方案定价</w:t>
      </w:r>
    </w:p>
    <w:p w:rsidR="00B23B73" w:rsidRDefault="00C33158" w:rsidP="00B23B73">
      <w:pPr>
        <w:numPr>
          <w:ilvl w:val="0"/>
          <w:numId w:val="35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生产周期</w:t>
      </w:r>
      <w:r w:rsidRPr="008D4311">
        <w:rPr>
          <w:rFonts w:asciiTheme="minorEastAsia" w:hAnsiTheme="minorEastAsia" w:cs="Arial"/>
          <w:sz w:val="24"/>
          <w:szCs w:val="24"/>
        </w:rPr>
        <w:t>：标准设备30-60天，非标定制设备60-90天</w:t>
      </w:r>
    </w:p>
    <w:p w:rsidR="00B23B73" w:rsidRPr="00B23B73" w:rsidRDefault="00B23B73" w:rsidP="00B23B73">
      <w:pPr>
        <w:numPr>
          <w:ilvl w:val="0"/>
          <w:numId w:val="3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B23B73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B23B73">
        <w:rPr>
          <w:rFonts w:ascii="宋体" w:eastAsia="宋体" w:hAnsi="宋体" w:cs="宋体"/>
          <w:kern w:val="0"/>
          <w:sz w:val="24"/>
          <w:szCs w:val="24"/>
        </w:rPr>
        <w:t>：依托上海港、宁波港转运，内陆转运0.5天；海运东南亚6–15天、中东非洲19–33天、南美26–40天；空运5–9天；干燥设备采用封闭加固防潮包装，适配大型设备长途海运，单证齐全、清关流程简洁，适配中小批量外贸定制订单，交付稳定。</w:t>
      </w:r>
    </w:p>
    <w:p w:rsidR="005527E2" w:rsidRPr="008D4311" w:rsidRDefault="00C33158" w:rsidP="00C33158">
      <w:pPr>
        <w:numPr>
          <w:ilvl w:val="0"/>
          <w:numId w:val="3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行业地位</w:t>
      </w:r>
      <w:r w:rsidR="007B5639">
        <w:rPr>
          <w:rFonts w:asciiTheme="minorEastAsia" w:hAnsiTheme="minorEastAsia" w:cs="Arial"/>
          <w:sz w:val="24"/>
          <w:szCs w:val="24"/>
        </w:rPr>
        <w:t>：</w:t>
      </w:r>
      <w:r w:rsidRPr="008D4311">
        <w:rPr>
          <w:rFonts w:asciiTheme="minorEastAsia" w:hAnsiTheme="minorEastAsia" w:cs="Arial"/>
          <w:sz w:val="24"/>
          <w:szCs w:val="24"/>
        </w:rPr>
        <w:t>干燥设备产业带代表性企业，连续式包衣设备专业供应商，深度非标定制能力强，性价比突出，适合有特殊工艺需求的制药与食品企业</w:t>
      </w:r>
    </w:p>
    <w:p w:rsidR="005527E2" w:rsidRPr="008D4311" w:rsidRDefault="00C33158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3495675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7E2" w:rsidRPr="008D4311" w:rsidRDefault="00C33158" w:rsidP="008D4311">
      <w:pPr>
        <w:widowControl/>
        <w:spacing w:after="200" w:line="276" w:lineRule="auto"/>
        <w:jc w:val="center"/>
        <w:rPr>
          <w:rFonts w:asciiTheme="minorEastAsia" w:hAnsiTheme="minorEastAsia"/>
          <w:color w:val="646464"/>
          <w:kern w:val="0"/>
          <w:szCs w:val="21"/>
          <w:lang w:eastAsia="en-US"/>
        </w:rPr>
      </w:pP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t>图：连续式包衣干燥一体机（华浩干燥同类型产品参考）</w:t>
      </w: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br/>
      </w:r>
    </w:p>
    <w:p w:rsidR="005527E2" w:rsidRPr="008D4311" w:rsidRDefault="00C33158" w:rsidP="008D4311">
      <w:pPr>
        <w:pStyle w:val="2"/>
        <w:rPr>
          <w:rFonts w:asciiTheme="minorEastAsia" w:eastAsiaTheme="minorEastAsia" w:hAnsiTheme="minorEastAsia"/>
        </w:rPr>
      </w:pPr>
      <w:bookmarkStart w:id="10" w:name="heading_4"/>
      <w:r w:rsidRPr="008D4311">
        <w:rPr>
          <w:rFonts w:asciiTheme="minorEastAsia" w:eastAsiaTheme="minorEastAsia" w:hAnsiTheme="minorEastAsia" w:cs="Arial"/>
          <w:sz w:val="32"/>
        </w:rPr>
        <w:t xml:space="preserve">4. </w:t>
      </w:r>
      <w:proofErr w:type="spellStart"/>
      <w:r w:rsidRPr="008D4311">
        <w:rPr>
          <w:rFonts w:asciiTheme="minorEastAsia" w:eastAsiaTheme="minorEastAsia" w:hAnsiTheme="minorEastAsia"/>
          <w:sz w:val="28"/>
        </w:rPr>
        <w:t>山东精鹰机械制造有限公司</w:t>
      </w:r>
      <w:bookmarkEnd w:id="10"/>
      <w:proofErr w:type="spellEnd"/>
    </w:p>
    <w:p w:rsidR="005527E2" w:rsidRPr="008D4311" w:rsidRDefault="00C33158" w:rsidP="00C33158">
      <w:pPr>
        <w:numPr>
          <w:ilvl w:val="0"/>
          <w:numId w:val="3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企业真实性</w:t>
      </w:r>
      <w:r w:rsidRPr="008D4311">
        <w:rPr>
          <w:rFonts w:asciiTheme="minorEastAsia" w:hAnsiTheme="minorEastAsia" w:cs="Arial"/>
          <w:sz w:val="24"/>
          <w:szCs w:val="24"/>
        </w:rPr>
        <w:t>：2012年8月8日成立，法定代表人李忠林，在营企业，注册资本1100万元人民币（实缴1100万元）</w:t>
      </w:r>
    </w:p>
    <w:p w:rsidR="005527E2" w:rsidRPr="008D4311" w:rsidRDefault="00C33158" w:rsidP="00C33158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人员规模</w:t>
      </w:r>
      <w:r w:rsidRPr="008D4311">
        <w:rPr>
          <w:rFonts w:asciiTheme="minorEastAsia" w:hAnsiTheme="minorEastAsia" w:cs="Arial"/>
          <w:sz w:val="24"/>
          <w:szCs w:val="24"/>
        </w:rPr>
        <w:t>：50-99人，参保人数50人</w:t>
      </w:r>
    </w:p>
    <w:p w:rsidR="005527E2" w:rsidRPr="008D4311" w:rsidRDefault="00C33158" w:rsidP="00C33158">
      <w:pPr>
        <w:numPr>
          <w:ilvl w:val="0"/>
          <w:numId w:val="3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地址</w:t>
      </w:r>
      <w:r w:rsidRPr="008D4311">
        <w:rPr>
          <w:rFonts w:asciiTheme="minorEastAsia" w:hAnsiTheme="minorEastAsia" w:cs="Arial"/>
          <w:sz w:val="24"/>
          <w:szCs w:val="24"/>
        </w:rPr>
        <w:t>：山东省潍坊市奎文区文化南路3397-1号6号楼101</w:t>
      </w:r>
    </w:p>
    <w:p w:rsidR="00B93274" w:rsidRDefault="00C33158" w:rsidP="00B93274">
      <w:pPr>
        <w:numPr>
          <w:ilvl w:val="0"/>
          <w:numId w:val="40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厂房面积</w:t>
      </w:r>
      <w:r w:rsidRPr="008D4311">
        <w:rPr>
          <w:rFonts w:asciiTheme="minorEastAsia" w:hAnsiTheme="minorEastAsia" w:cs="Arial"/>
          <w:sz w:val="24"/>
          <w:szCs w:val="24"/>
        </w:rPr>
        <w:t>：厂区占地面积近两万平方米，集设计、生产、安装、售后于一体</w:t>
      </w:r>
    </w:p>
    <w:p w:rsidR="00B93274" w:rsidRPr="00B93274" w:rsidRDefault="00C33158" w:rsidP="00B93274">
      <w:pPr>
        <w:numPr>
          <w:ilvl w:val="0"/>
          <w:numId w:val="4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B93274">
        <w:rPr>
          <w:rFonts w:asciiTheme="minorEastAsia" w:hAnsiTheme="minorEastAsia" w:cs="Arial"/>
          <w:b/>
          <w:sz w:val="24"/>
          <w:szCs w:val="24"/>
        </w:rPr>
        <w:t>企业资质</w:t>
      </w:r>
      <w:r w:rsidRPr="00B93274">
        <w:rPr>
          <w:rFonts w:asciiTheme="minorEastAsia" w:hAnsiTheme="minorEastAsia" w:cs="Arial"/>
          <w:sz w:val="24"/>
          <w:szCs w:val="24"/>
        </w:rPr>
        <w:t>：</w:t>
      </w:r>
      <w:r w:rsidR="00B93274" w:rsidRPr="00B93274">
        <w:rPr>
          <w:rFonts w:ascii="宋体" w:eastAsia="宋体" w:hAnsi="宋体" w:cs="宋体"/>
          <w:kern w:val="0"/>
          <w:sz w:val="24"/>
          <w:szCs w:val="24"/>
        </w:rPr>
        <w:t>科技型中小企业、ISO9001质量管理体系、CE欧盟认证、</w:t>
      </w:r>
      <w:proofErr w:type="spellStart"/>
      <w:r w:rsidR="00B93274" w:rsidRPr="00B93274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B93274" w:rsidRPr="00B93274">
        <w:rPr>
          <w:rFonts w:ascii="宋体" w:eastAsia="宋体" w:hAnsi="宋体" w:cs="宋体"/>
          <w:kern w:val="0"/>
          <w:sz w:val="24"/>
          <w:szCs w:val="24"/>
        </w:rPr>
        <w:t>环保认证；具备自营进出口经营权、海关注册备案资质；拥有数十项制药包装、流体输送设备专利，专注制药后道包装、物料输送成套设备，设备符合医药行业GMP生产规范，适配各类制药生产线配套出口。</w:t>
      </w:r>
    </w:p>
    <w:p w:rsidR="001D3EF9" w:rsidRPr="00B93274" w:rsidRDefault="00C33158" w:rsidP="00C33158">
      <w:pPr>
        <w:numPr>
          <w:ilvl w:val="0"/>
          <w:numId w:val="4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B93274">
        <w:rPr>
          <w:rFonts w:asciiTheme="minorEastAsia" w:hAnsiTheme="minorEastAsia" w:cs="Arial"/>
          <w:b/>
          <w:sz w:val="24"/>
          <w:szCs w:val="24"/>
        </w:rPr>
        <w:t>联系方式</w:t>
      </w:r>
      <w:r w:rsidRPr="00B93274">
        <w:rPr>
          <w:rFonts w:asciiTheme="minorEastAsia" w:hAnsiTheme="minorEastAsia" w:cs="Arial"/>
          <w:sz w:val="24"/>
          <w:szCs w:val="24"/>
        </w:rPr>
        <w:t>：</w:t>
      </w:r>
      <w:r w:rsidR="001D3EF9" w:rsidRPr="00B93274">
        <w:rPr>
          <w:rFonts w:asciiTheme="minorEastAsia" w:hAnsiTheme="minorEastAsia" w:cs="Arial"/>
          <w:sz w:val="24"/>
          <w:szCs w:val="24"/>
        </w:rPr>
        <w:t>13863668819</w:t>
      </w:r>
      <w:r w:rsidR="001D3EF9" w:rsidRPr="00B93274">
        <w:rPr>
          <w:rFonts w:asciiTheme="minorEastAsia" w:hAnsiTheme="minorEastAsia" w:cs="Arial" w:hint="eastAsia"/>
          <w:sz w:val="24"/>
          <w:szCs w:val="24"/>
        </w:rPr>
        <w:t>、</w:t>
      </w:r>
      <w:r w:rsidR="001D3EF9" w:rsidRPr="00B93274">
        <w:rPr>
          <w:rFonts w:asciiTheme="minorEastAsia" w:hAnsiTheme="minorEastAsia" w:cs="Arial"/>
          <w:sz w:val="24"/>
          <w:szCs w:val="24"/>
        </w:rPr>
        <w:t>13031685070、15589696189、05362528628</w:t>
      </w:r>
    </w:p>
    <w:p w:rsidR="005527E2" w:rsidRPr="008D4311" w:rsidRDefault="001D3EF9" w:rsidP="001D3EF9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1D3EF9">
        <w:rPr>
          <w:rFonts w:asciiTheme="minorEastAsia" w:hAnsiTheme="minorEastAsia" w:cs="Arial" w:hint="eastAsia"/>
          <w:sz w:val="24"/>
          <w:szCs w:val="24"/>
        </w:rPr>
        <w:t>邮箱：</w:t>
      </w:r>
      <w:r w:rsidRPr="001D3EF9">
        <w:rPr>
          <w:rFonts w:asciiTheme="minorEastAsia" w:hAnsiTheme="minorEastAsia" w:cs="Arial"/>
          <w:sz w:val="24"/>
          <w:szCs w:val="24"/>
        </w:rPr>
        <w:t>472609392@qq.com</w:t>
      </w:r>
      <w:r w:rsidR="00C33158" w:rsidRPr="008D4311">
        <w:rPr>
          <w:rFonts w:asciiTheme="minorEastAsia" w:hAnsiTheme="minorEastAsia" w:cs="Arial"/>
          <w:sz w:val="24"/>
          <w:szCs w:val="24"/>
        </w:rPr>
        <w:t>官网：gb.sdwemac.com</w:t>
      </w:r>
    </w:p>
    <w:p w:rsidR="005527E2" w:rsidRPr="008D4311" w:rsidRDefault="00C33158" w:rsidP="00C33158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核心产品</w:t>
      </w:r>
      <w:r w:rsidRPr="008D4311">
        <w:rPr>
          <w:rFonts w:asciiTheme="minorEastAsia" w:hAnsiTheme="minorEastAsia" w:cs="Arial"/>
          <w:sz w:val="24"/>
          <w:szCs w:val="24"/>
        </w:rPr>
        <w:t>：JY系列高效包衣机、糖衣机、薄膜包衣机、包衣生产线、制药机械与食品机械成套设备</w:t>
      </w:r>
    </w:p>
    <w:p w:rsidR="005527E2" w:rsidRPr="008D4311" w:rsidRDefault="00C33158" w:rsidP="00C33158">
      <w:pPr>
        <w:numPr>
          <w:ilvl w:val="0"/>
          <w:numId w:val="4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技术特点</w:t>
      </w:r>
      <w:r w:rsidRPr="008D4311">
        <w:rPr>
          <w:rFonts w:asciiTheme="minorEastAsia" w:hAnsiTheme="minorEastAsia" w:cs="Arial"/>
          <w:sz w:val="24"/>
          <w:szCs w:val="24"/>
        </w:rPr>
        <w:t>：针对北方干燥、多粉尘、温差大的工业气候特征优化设备制造</w:t>
      </w:r>
      <w:r w:rsidRPr="008D4311">
        <w:rPr>
          <w:rFonts w:asciiTheme="minorEastAsia" w:hAnsiTheme="minorEastAsia" w:cs="Arial"/>
          <w:sz w:val="24"/>
          <w:szCs w:val="24"/>
        </w:rPr>
        <w:lastRenderedPageBreak/>
        <w:t>工艺；JY系列包衣机单次处理量覆盖10kg至150kg，适用于片剂、丸剂、滴丸的薄膜包衣与糖衣包衣工艺；SUS304不锈钢材质，焊接工艺精良；可按车间布局调整设备尺寸与接口，支持定制化设计；标准机型配置扎实，性价比突出</w:t>
      </w:r>
    </w:p>
    <w:p w:rsidR="005527E2" w:rsidRPr="008D4311" w:rsidRDefault="00C33158" w:rsidP="00C33158">
      <w:pPr>
        <w:numPr>
          <w:ilvl w:val="0"/>
          <w:numId w:val="4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出口信息</w:t>
      </w:r>
      <w:r w:rsidRPr="008D4311">
        <w:rPr>
          <w:rFonts w:asciiTheme="minorEastAsia" w:hAnsiTheme="minorEastAsia" w:cs="Arial"/>
          <w:sz w:val="24"/>
          <w:szCs w:val="24"/>
        </w:rPr>
        <w:t>：同步开展国内工程供货与海外贸易业务，具备出口配套能力</w:t>
      </w:r>
    </w:p>
    <w:p w:rsidR="005527E2" w:rsidRPr="008D4311" w:rsidRDefault="00C33158" w:rsidP="00C33158">
      <w:pPr>
        <w:numPr>
          <w:ilvl w:val="0"/>
          <w:numId w:val="4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海关编码</w:t>
      </w:r>
      <w:r w:rsidRPr="008D4311">
        <w:rPr>
          <w:rFonts w:asciiTheme="minorEastAsia" w:hAnsiTheme="minorEastAsia" w:cs="Arial"/>
          <w:sz w:val="24"/>
          <w:szCs w:val="24"/>
        </w:rPr>
        <w:t>：主要归类：</w:t>
      </w:r>
      <w:r w:rsidR="001D3EF9">
        <w:rPr>
          <w:rFonts w:asciiTheme="minorEastAsia" w:hAnsiTheme="minorEastAsia" w:cs="Arial"/>
          <w:sz w:val="24"/>
          <w:szCs w:val="24"/>
        </w:rPr>
        <w:t>842230</w:t>
      </w:r>
      <w:r w:rsidRPr="008D4311">
        <w:rPr>
          <w:rFonts w:asciiTheme="minorEastAsia" w:hAnsiTheme="minorEastAsia" w:cs="Arial"/>
          <w:sz w:val="24"/>
          <w:szCs w:val="24"/>
        </w:rPr>
        <w:t>（包装或充填糖果的机器）</w:t>
      </w:r>
    </w:p>
    <w:p w:rsidR="00B93274" w:rsidRDefault="00C33158" w:rsidP="00B93274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价格参考</w:t>
      </w:r>
      <w:r w:rsidRPr="008D4311">
        <w:rPr>
          <w:rFonts w:asciiTheme="minorEastAsia" w:hAnsiTheme="minorEastAsia" w:cs="Arial"/>
          <w:sz w:val="24"/>
          <w:szCs w:val="24"/>
        </w:rPr>
        <w:t>：小型实验型包衣机约5-20万元/台，中型生产型高效包衣机约20-50万元/台套，包衣生产线约50-120万元/项目</w:t>
      </w:r>
    </w:p>
    <w:p w:rsidR="00B93274" w:rsidRDefault="00C33158" w:rsidP="00B93274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B93274">
        <w:rPr>
          <w:rFonts w:asciiTheme="minorEastAsia" w:hAnsiTheme="minorEastAsia" w:cs="Arial"/>
          <w:b/>
          <w:sz w:val="24"/>
          <w:szCs w:val="24"/>
        </w:rPr>
        <w:t>生产周期</w:t>
      </w:r>
      <w:r w:rsidRPr="00B93274">
        <w:rPr>
          <w:rFonts w:asciiTheme="minorEastAsia" w:hAnsiTheme="minorEastAsia" w:cs="Arial"/>
          <w:sz w:val="24"/>
          <w:szCs w:val="24"/>
        </w:rPr>
        <w:t>：标准设备25-50天，定制设备50-75天</w:t>
      </w:r>
    </w:p>
    <w:p w:rsidR="00B93274" w:rsidRPr="00B93274" w:rsidRDefault="00B93274" w:rsidP="00B93274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B93274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B93274">
        <w:rPr>
          <w:rFonts w:ascii="宋体" w:eastAsia="宋体" w:hAnsi="宋体" w:cs="宋体"/>
          <w:kern w:val="0"/>
          <w:sz w:val="24"/>
          <w:szCs w:val="24"/>
        </w:rPr>
        <w:t>：青岛港直发，内陆转运1天；海运东南亚7–17天、非洲/中东21–34天、欧美24–39天；空运6–10天；常规制药设备标准化加固包装，定制设备专项防护，查验率低，常年稳定承接东南亚、非洲制药设备外贸订单，物流链路成熟。</w:t>
      </w:r>
    </w:p>
    <w:p w:rsidR="005527E2" w:rsidRPr="008D4311" w:rsidRDefault="00C33158" w:rsidP="00C33158">
      <w:pPr>
        <w:numPr>
          <w:ilvl w:val="0"/>
          <w:numId w:val="4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行业地位</w:t>
      </w:r>
      <w:r w:rsidRPr="008D4311">
        <w:rPr>
          <w:rFonts w:asciiTheme="minorEastAsia" w:hAnsiTheme="minorEastAsia" w:cs="Arial"/>
          <w:sz w:val="24"/>
          <w:szCs w:val="24"/>
        </w:rPr>
        <w:t>：专业包衣机制造商，依托制造业配套优势，成本控制与交付能力强，性价比突出，适合中小型制药企业与食品加工厂采购</w:t>
      </w:r>
    </w:p>
    <w:p w:rsidR="005527E2" w:rsidRPr="008D4311" w:rsidRDefault="00C33158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7E2" w:rsidRPr="008D4311" w:rsidRDefault="00C33158" w:rsidP="008D4311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t>图：JY系列高效薄膜包衣机（山东精鹰同类型产品参考）</w:t>
      </w:r>
      <w:r w:rsidRPr="008D4311">
        <w:rPr>
          <w:rFonts w:asciiTheme="minorEastAsia" w:hAnsiTheme="minorEastAsia" w:cs="Arial"/>
          <w:color w:val="8F959E"/>
          <w:sz w:val="22"/>
        </w:rPr>
        <w:br/>
      </w:r>
    </w:p>
    <w:p w:rsidR="005527E2" w:rsidRPr="008D4311" w:rsidRDefault="00C33158" w:rsidP="008D4311">
      <w:pPr>
        <w:pStyle w:val="2"/>
        <w:rPr>
          <w:rFonts w:asciiTheme="minorEastAsia" w:eastAsiaTheme="minorEastAsia" w:hAnsiTheme="minorEastAsia"/>
        </w:rPr>
      </w:pPr>
      <w:bookmarkStart w:id="11" w:name="heading_5"/>
      <w:r w:rsidRPr="008D4311">
        <w:rPr>
          <w:rFonts w:asciiTheme="minorEastAsia" w:eastAsiaTheme="minorEastAsia" w:hAnsiTheme="minorEastAsia" w:cs="Arial"/>
          <w:sz w:val="32"/>
        </w:rPr>
        <w:t xml:space="preserve">5. </w:t>
      </w:r>
      <w:r w:rsidRPr="008D4311">
        <w:rPr>
          <w:rFonts w:asciiTheme="minorEastAsia" w:eastAsiaTheme="minorEastAsia" w:hAnsiTheme="minorEastAsia"/>
          <w:sz w:val="28"/>
        </w:rPr>
        <w:t>江苏飞翔制药设备有限公司</w:t>
      </w:r>
      <w:bookmarkEnd w:id="11"/>
    </w:p>
    <w:p w:rsidR="005527E2" w:rsidRPr="008D4311" w:rsidRDefault="00C33158" w:rsidP="00C33158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企业真实性</w:t>
      </w:r>
      <w:r w:rsidRPr="008D4311">
        <w:rPr>
          <w:rFonts w:asciiTheme="minorEastAsia" w:hAnsiTheme="minorEastAsia" w:cs="Arial"/>
          <w:sz w:val="24"/>
          <w:szCs w:val="24"/>
        </w:rPr>
        <w:t>：前身为南京飞翔干燥制冷设备厂，2020年正式注册成立，法定代表人李汉喜，在营企业，注册资本1000万元人民币</w:t>
      </w:r>
    </w:p>
    <w:p w:rsidR="005527E2" w:rsidRPr="008D4311" w:rsidRDefault="00C33158" w:rsidP="00C33158">
      <w:pPr>
        <w:numPr>
          <w:ilvl w:val="0"/>
          <w:numId w:val="5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人员规模</w:t>
      </w:r>
      <w:r w:rsidRPr="008D4311">
        <w:rPr>
          <w:rFonts w:asciiTheme="minorEastAsia" w:hAnsiTheme="minorEastAsia" w:cs="Arial"/>
          <w:sz w:val="24"/>
          <w:szCs w:val="24"/>
        </w:rPr>
        <w:t>：专业技术团队，标准化生产车间</w:t>
      </w:r>
    </w:p>
    <w:p w:rsidR="001D3EF9" w:rsidRPr="001D3EF9" w:rsidRDefault="00C33158" w:rsidP="00C33158">
      <w:pPr>
        <w:numPr>
          <w:ilvl w:val="0"/>
          <w:numId w:val="5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1D3EF9">
        <w:rPr>
          <w:rFonts w:asciiTheme="minorEastAsia" w:hAnsiTheme="minorEastAsia" w:cs="Arial"/>
          <w:b/>
          <w:sz w:val="24"/>
          <w:szCs w:val="24"/>
        </w:rPr>
        <w:t>地址</w:t>
      </w:r>
      <w:r w:rsidRPr="001D3EF9">
        <w:rPr>
          <w:rFonts w:asciiTheme="minorEastAsia" w:hAnsiTheme="minorEastAsia" w:cs="Arial"/>
          <w:sz w:val="24"/>
          <w:szCs w:val="24"/>
        </w:rPr>
        <w:t>：</w:t>
      </w:r>
      <w:r w:rsidR="001D3EF9" w:rsidRPr="001D3EF9">
        <w:rPr>
          <w:rFonts w:asciiTheme="minorEastAsia" w:hAnsiTheme="minorEastAsia" w:cs="Arial" w:hint="eastAsia"/>
          <w:sz w:val="24"/>
          <w:szCs w:val="24"/>
        </w:rPr>
        <w:t>南京市栖霞区龙潭街道港城路1号办公楼312室</w:t>
      </w:r>
    </w:p>
    <w:p w:rsidR="005527E2" w:rsidRPr="001D3EF9" w:rsidRDefault="00C33158" w:rsidP="00C33158">
      <w:pPr>
        <w:numPr>
          <w:ilvl w:val="0"/>
          <w:numId w:val="5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1D3EF9">
        <w:rPr>
          <w:rFonts w:asciiTheme="minorEastAsia" w:hAnsiTheme="minorEastAsia" w:cs="Arial"/>
          <w:b/>
          <w:sz w:val="24"/>
          <w:szCs w:val="24"/>
        </w:rPr>
        <w:t>厂房面积</w:t>
      </w:r>
      <w:r w:rsidRPr="001D3EF9">
        <w:rPr>
          <w:rFonts w:asciiTheme="minorEastAsia" w:hAnsiTheme="minorEastAsia" w:cs="Arial"/>
          <w:sz w:val="24"/>
          <w:szCs w:val="24"/>
        </w:rPr>
        <w:t>：标准化生产车间，配备成套加工制造设备</w:t>
      </w:r>
    </w:p>
    <w:p w:rsidR="00263E0C" w:rsidRPr="00263E0C" w:rsidRDefault="00C33158" w:rsidP="00C33158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263E0C">
        <w:rPr>
          <w:rFonts w:asciiTheme="minorEastAsia" w:hAnsiTheme="minorEastAsia" w:cs="Arial"/>
          <w:b/>
          <w:sz w:val="24"/>
          <w:szCs w:val="24"/>
        </w:rPr>
        <w:t>企业资质</w:t>
      </w:r>
      <w:r w:rsidRPr="00263E0C">
        <w:rPr>
          <w:rFonts w:asciiTheme="minorEastAsia" w:hAnsiTheme="minorEastAsia" w:cs="Arial"/>
          <w:sz w:val="24"/>
          <w:szCs w:val="24"/>
        </w:rPr>
        <w:t>：</w:t>
      </w:r>
      <w:r w:rsidR="00263E0C" w:rsidRPr="00263E0C">
        <w:rPr>
          <w:rFonts w:ascii="宋体" w:eastAsia="宋体" w:hAnsi="宋体" w:cs="宋体"/>
          <w:kern w:val="0"/>
          <w:sz w:val="24"/>
          <w:szCs w:val="24"/>
        </w:rPr>
        <w:t>科技型中小企业、ISO9001质量管理体系认证、CE欧盟出口认证、GMP制药设备合规认证；拥有自营进出口经营权，多项制药混合、干燥、制粒设备专利；专注中</w:t>
      </w:r>
      <w:r w:rsidR="00263E0C">
        <w:rPr>
          <w:rFonts w:ascii="宋体" w:eastAsia="宋体" w:hAnsi="宋体" w:cs="宋体"/>
          <w:kern w:val="0"/>
          <w:sz w:val="24"/>
          <w:szCs w:val="24"/>
        </w:rPr>
        <w:t>小型制药成套设备研发生产，设备适配医药、食品、化工多行业，符合</w:t>
      </w:r>
      <w:r w:rsidR="00263E0C" w:rsidRPr="00263E0C">
        <w:rPr>
          <w:rFonts w:ascii="宋体" w:eastAsia="宋体" w:hAnsi="宋体" w:cs="宋体"/>
          <w:kern w:val="0"/>
          <w:sz w:val="24"/>
          <w:szCs w:val="24"/>
        </w:rPr>
        <w:t>东南亚制药市场准入标准，资质齐全合规</w:t>
      </w:r>
    </w:p>
    <w:p w:rsidR="001D3EF9" w:rsidRPr="00263E0C" w:rsidRDefault="00C33158" w:rsidP="00C33158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263E0C">
        <w:rPr>
          <w:rFonts w:asciiTheme="minorEastAsia" w:hAnsiTheme="minorEastAsia" w:cs="Arial"/>
          <w:b/>
          <w:sz w:val="24"/>
          <w:szCs w:val="24"/>
        </w:rPr>
        <w:lastRenderedPageBreak/>
        <w:t>联系方式</w:t>
      </w:r>
      <w:r w:rsidRPr="00263E0C">
        <w:rPr>
          <w:rFonts w:asciiTheme="minorEastAsia" w:hAnsiTheme="minorEastAsia" w:cs="Arial"/>
          <w:sz w:val="24"/>
          <w:szCs w:val="24"/>
        </w:rPr>
        <w:t>：</w:t>
      </w:r>
      <w:r w:rsidR="001D3EF9" w:rsidRPr="00263E0C">
        <w:rPr>
          <w:rFonts w:asciiTheme="minorEastAsia" w:hAnsiTheme="minorEastAsia" w:cs="Arial"/>
          <w:sz w:val="24"/>
          <w:szCs w:val="24"/>
        </w:rPr>
        <w:t>13951763838、13813864894，邮箱：</w:t>
      </w:r>
      <w:hyperlink r:id="rId13" w:history="1">
        <w:r w:rsidR="001D3EF9" w:rsidRPr="00263E0C">
          <w:rPr>
            <w:rStyle w:val="a5"/>
            <w:rFonts w:asciiTheme="minorEastAsia" w:hAnsiTheme="minorEastAsia" w:cs="Arial"/>
            <w:sz w:val="24"/>
            <w:szCs w:val="24"/>
          </w:rPr>
          <w:t>njfxgz2003@163.com</w:t>
        </w:r>
      </w:hyperlink>
    </w:p>
    <w:p w:rsidR="005527E2" w:rsidRPr="001D3EF9" w:rsidRDefault="00C33158" w:rsidP="00C33158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1D3EF9">
        <w:rPr>
          <w:rFonts w:asciiTheme="minorEastAsia" w:hAnsiTheme="minorEastAsia" w:cs="Arial"/>
          <w:b/>
          <w:sz w:val="24"/>
          <w:szCs w:val="24"/>
        </w:rPr>
        <w:t>核心产品</w:t>
      </w:r>
      <w:r w:rsidRPr="001D3EF9">
        <w:rPr>
          <w:rFonts w:asciiTheme="minorEastAsia" w:hAnsiTheme="minorEastAsia" w:cs="Arial"/>
          <w:sz w:val="24"/>
          <w:szCs w:val="24"/>
        </w:rPr>
        <w:t>：BGB-C系列智能高效包衣机、素片包衣机、薄膜包衣机、肠溶包衣机、干燥设备、混合制粒设备、粉碎上料设备等固体制剂装备</w:t>
      </w:r>
    </w:p>
    <w:p w:rsidR="00263E0C" w:rsidRPr="00263E0C" w:rsidRDefault="00C33158" w:rsidP="00263E0C">
      <w:pPr>
        <w:numPr>
          <w:ilvl w:val="0"/>
          <w:numId w:val="5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技术特点</w:t>
      </w:r>
      <w:r w:rsidRPr="008D4311">
        <w:rPr>
          <w:rFonts w:asciiTheme="minorEastAsia" w:hAnsiTheme="minorEastAsia" w:cs="Arial"/>
          <w:sz w:val="24"/>
          <w:szCs w:val="24"/>
        </w:rPr>
        <w:t>：BGB-C系列覆盖从小试、中试到大批量量产全产能区间（10kg至150kg）；全面对标新版GMP认证标准，可完成有机薄膜包衣、水溶薄膜包衣、糖衣等多种工艺；智能控制系统，参数精准可控；具备非标定制与成套生产线整合能力；耗材配套供应完善，原装喷枪、包衣锅等备件齐全</w:t>
      </w:r>
    </w:p>
    <w:p w:rsidR="005527E2" w:rsidRPr="008D4311" w:rsidRDefault="00C33158" w:rsidP="00C33158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出口信息</w:t>
      </w:r>
      <w:r w:rsidRPr="008D4311">
        <w:rPr>
          <w:rFonts w:asciiTheme="minorEastAsia" w:hAnsiTheme="minorEastAsia" w:cs="Arial"/>
          <w:sz w:val="24"/>
          <w:szCs w:val="24"/>
        </w:rPr>
        <w:t>：具备出口配套能力，产品远销国内外</w:t>
      </w:r>
    </w:p>
    <w:p w:rsidR="005527E2" w:rsidRPr="008D4311" w:rsidRDefault="00C33158" w:rsidP="00C33158">
      <w:pPr>
        <w:numPr>
          <w:ilvl w:val="0"/>
          <w:numId w:val="5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海关编码</w:t>
      </w:r>
      <w:r w:rsidRPr="008D4311">
        <w:rPr>
          <w:rFonts w:asciiTheme="minorEastAsia" w:hAnsiTheme="minorEastAsia" w:cs="Arial"/>
          <w:sz w:val="24"/>
          <w:szCs w:val="24"/>
        </w:rPr>
        <w:t>：主要归类：</w:t>
      </w:r>
      <w:r w:rsidR="001D3EF9">
        <w:rPr>
          <w:rFonts w:asciiTheme="minorEastAsia" w:hAnsiTheme="minorEastAsia" w:cs="Arial"/>
          <w:sz w:val="24"/>
          <w:szCs w:val="24"/>
        </w:rPr>
        <w:t>842230</w:t>
      </w:r>
      <w:r w:rsidRPr="008D4311">
        <w:rPr>
          <w:rFonts w:asciiTheme="minorEastAsia" w:hAnsiTheme="minorEastAsia" w:cs="Arial"/>
          <w:sz w:val="24"/>
          <w:szCs w:val="24"/>
        </w:rPr>
        <w:t>（包装或充填糖果的机器）或 84388000</w:t>
      </w:r>
    </w:p>
    <w:p w:rsidR="005527E2" w:rsidRPr="008D4311" w:rsidRDefault="00C33158" w:rsidP="00C33158">
      <w:pPr>
        <w:numPr>
          <w:ilvl w:val="0"/>
          <w:numId w:val="5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价格参考</w:t>
      </w:r>
      <w:r w:rsidRPr="008D4311">
        <w:rPr>
          <w:rFonts w:asciiTheme="minorEastAsia" w:hAnsiTheme="minorEastAsia" w:cs="Arial"/>
          <w:sz w:val="24"/>
          <w:szCs w:val="24"/>
        </w:rPr>
        <w:t>：小型实验型包衣机约3-15万元/台，中型生产型高效包衣机约15-50万元/台套</w:t>
      </w:r>
    </w:p>
    <w:p w:rsidR="00263E0C" w:rsidRDefault="00C33158" w:rsidP="00263E0C">
      <w:pPr>
        <w:numPr>
          <w:ilvl w:val="0"/>
          <w:numId w:val="59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生产周期</w:t>
      </w:r>
      <w:r w:rsidRPr="008D4311">
        <w:rPr>
          <w:rFonts w:asciiTheme="minorEastAsia" w:hAnsiTheme="minorEastAsia" w:cs="Arial"/>
          <w:sz w:val="24"/>
          <w:szCs w:val="24"/>
        </w:rPr>
        <w:t>：标准设备20-45天，定制设备45-60天</w:t>
      </w:r>
    </w:p>
    <w:p w:rsidR="00263E0C" w:rsidRPr="00263E0C" w:rsidRDefault="00263E0C" w:rsidP="00263E0C">
      <w:pPr>
        <w:numPr>
          <w:ilvl w:val="0"/>
          <w:numId w:val="5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263E0C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263E0C">
        <w:rPr>
          <w:rFonts w:ascii="宋体" w:eastAsia="宋体" w:hAnsi="宋体" w:cs="宋体"/>
          <w:kern w:val="0"/>
          <w:sz w:val="24"/>
          <w:szCs w:val="24"/>
        </w:rPr>
        <w:t>：上海港、连云港双港口发货，转运时效0.5–1天；海运东南亚5–14天、中亚/中东20–32天、南美27–41天；空运5–8天；中小型制药设备包装轻便牢固、不易破损，清关效率高，适合中小批量外贸出口订单，交付周期可控性强。</w:t>
      </w:r>
    </w:p>
    <w:p w:rsidR="005527E2" w:rsidRPr="008D4311" w:rsidRDefault="00C33158" w:rsidP="00C33158">
      <w:pPr>
        <w:numPr>
          <w:ilvl w:val="0"/>
          <w:numId w:val="6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D4311">
        <w:rPr>
          <w:rFonts w:asciiTheme="minorEastAsia" w:hAnsiTheme="minorEastAsia" w:cs="Arial"/>
          <w:b/>
          <w:sz w:val="24"/>
          <w:szCs w:val="24"/>
        </w:rPr>
        <w:t>行业地位</w:t>
      </w:r>
      <w:r w:rsidRPr="008D4311">
        <w:rPr>
          <w:rFonts w:asciiTheme="minorEastAsia" w:hAnsiTheme="minorEastAsia" w:cs="Arial"/>
          <w:sz w:val="24"/>
          <w:szCs w:val="24"/>
        </w:rPr>
        <w:t>：专业制药装备厂商，包衣机产品线完整，从小试到量产型号齐全，服务响应快，适合中小型制药企业、科研机构与食品深加工企业采购</w:t>
      </w:r>
    </w:p>
    <w:p w:rsidR="005527E2" w:rsidRPr="008D4311" w:rsidRDefault="00C33158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D431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9005" cy="4357868"/>
            <wp:effectExtent l="1905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5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7E2" w:rsidRPr="008D4311" w:rsidRDefault="00C33158" w:rsidP="008D4311">
      <w:pPr>
        <w:widowControl/>
        <w:spacing w:after="200" w:line="276" w:lineRule="auto"/>
        <w:jc w:val="center"/>
        <w:rPr>
          <w:rFonts w:asciiTheme="minorEastAsia" w:hAnsiTheme="minorEastAsia"/>
          <w:color w:val="646464"/>
          <w:kern w:val="0"/>
          <w:szCs w:val="21"/>
          <w:lang w:eastAsia="en-US"/>
        </w:rPr>
      </w:pP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t>图：BGB系列智能高效包衣机（江苏飞翔同类型产品参考）</w:t>
      </w:r>
      <w:r w:rsidRPr="008D4311">
        <w:rPr>
          <w:rFonts w:asciiTheme="minorEastAsia" w:hAnsiTheme="minorEastAsia"/>
          <w:color w:val="646464"/>
          <w:kern w:val="0"/>
          <w:szCs w:val="21"/>
          <w:lang w:eastAsia="en-US"/>
        </w:rPr>
        <w:br/>
      </w:r>
    </w:p>
    <w:p w:rsidR="005527E2" w:rsidRPr="008D4311" w:rsidRDefault="005527E2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5527E2" w:rsidRPr="008D4311" w:rsidRDefault="00C33158">
      <w:pPr>
        <w:spacing w:before="120" w:after="120" w:line="288" w:lineRule="auto"/>
        <w:jc w:val="left"/>
        <w:rPr>
          <w:rFonts w:asciiTheme="minorEastAsia" w:hAnsiTheme="minorEastAsia"/>
          <w:i/>
          <w:kern w:val="0"/>
          <w:sz w:val="24"/>
          <w:szCs w:val="24"/>
          <w:lang w:eastAsia="en-US"/>
        </w:rPr>
      </w:pPr>
      <w:r w:rsidRPr="008D4311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8D4311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状态。设备图片为同类型产品参考图，具体以厂家实物为准。连续包衣机属于定制化程度较高的制药装备，具体价格、交期、技术参数等以厂家正式报价为准，建议采购前与各厂家进行详细工艺交流和商务洽谈。</w:t>
      </w:r>
    </w:p>
    <w:p w:rsidR="005527E2" w:rsidRPr="008D4311" w:rsidRDefault="005527E2">
      <w:pPr>
        <w:spacing w:before="120" w:after="120" w:line="288" w:lineRule="auto"/>
        <w:jc w:val="left"/>
        <w:rPr>
          <w:rFonts w:asciiTheme="minorEastAsia" w:hAnsiTheme="minorEastAsia"/>
        </w:rPr>
      </w:pPr>
    </w:p>
    <w:sectPr w:rsidR="005527E2" w:rsidRPr="008D4311" w:rsidSect="005527E2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A44" w:rsidRDefault="009D2A44" w:rsidP="005527E2">
      <w:r>
        <w:separator/>
      </w:r>
    </w:p>
  </w:endnote>
  <w:endnote w:type="continuationSeparator" w:id="0">
    <w:p w:rsidR="009D2A44" w:rsidRDefault="009D2A44" w:rsidP="00552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A44" w:rsidRDefault="009D2A44" w:rsidP="005527E2">
      <w:r>
        <w:separator/>
      </w:r>
    </w:p>
  </w:footnote>
  <w:footnote w:type="continuationSeparator" w:id="0">
    <w:p w:rsidR="009D2A44" w:rsidRDefault="009D2A44" w:rsidP="00552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7015"/>
    <w:multiLevelType w:val="multilevel"/>
    <w:tmpl w:val="43E65B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F1156"/>
    <w:multiLevelType w:val="multilevel"/>
    <w:tmpl w:val="6778D7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C580A"/>
    <w:multiLevelType w:val="multilevel"/>
    <w:tmpl w:val="8B1AE5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614450"/>
    <w:multiLevelType w:val="multilevel"/>
    <w:tmpl w:val="0B32FE3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877F43"/>
    <w:multiLevelType w:val="multilevel"/>
    <w:tmpl w:val="EC948E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C21E8B"/>
    <w:multiLevelType w:val="multilevel"/>
    <w:tmpl w:val="CCF802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DF44EA"/>
    <w:multiLevelType w:val="multilevel"/>
    <w:tmpl w:val="263081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B06046"/>
    <w:multiLevelType w:val="multilevel"/>
    <w:tmpl w:val="332C93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857F00"/>
    <w:multiLevelType w:val="multilevel"/>
    <w:tmpl w:val="0D085AA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7C4534"/>
    <w:multiLevelType w:val="multilevel"/>
    <w:tmpl w:val="3BCC8C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877C88"/>
    <w:multiLevelType w:val="multilevel"/>
    <w:tmpl w:val="7270CC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DE106B"/>
    <w:multiLevelType w:val="multilevel"/>
    <w:tmpl w:val="F88A7C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F32BB2"/>
    <w:multiLevelType w:val="multilevel"/>
    <w:tmpl w:val="2932EEA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1E05FE"/>
    <w:multiLevelType w:val="multilevel"/>
    <w:tmpl w:val="3A2C2BE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DB01A4"/>
    <w:multiLevelType w:val="multilevel"/>
    <w:tmpl w:val="23D652F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FD7ADE"/>
    <w:multiLevelType w:val="multilevel"/>
    <w:tmpl w:val="D83047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5C46A8"/>
    <w:multiLevelType w:val="multilevel"/>
    <w:tmpl w:val="C7DA6A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C66C8A"/>
    <w:multiLevelType w:val="multilevel"/>
    <w:tmpl w:val="4F5006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C6375A"/>
    <w:multiLevelType w:val="multilevel"/>
    <w:tmpl w:val="5A7845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37C7D8B"/>
    <w:multiLevelType w:val="multilevel"/>
    <w:tmpl w:val="3BB858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4D45A0"/>
    <w:multiLevelType w:val="multilevel"/>
    <w:tmpl w:val="A2CCE36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91FA6"/>
    <w:multiLevelType w:val="multilevel"/>
    <w:tmpl w:val="A3BCDB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BC321FF"/>
    <w:multiLevelType w:val="multilevel"/>
    <w:tmpl w:val="D89688B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1235C8"/>
    <w:multiLevelType w:val="multilevel"/>
    <w:tmpl w:val="DEA021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EE36F3E"/>
    <w:multiLevelType w:val="multilevel"/>
    <w:tmpl w:val="BA2A6EA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A2354C"/>
    <w:multiLevelType w:val="multilevel"/>
    <w:tmpl w:val="C1AA3F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3F33C1"/>
    <w:multiLevelType w:val="multilevel"/>
    <w:tmpl w:val="57F84C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4485A11"/>
    <w:multiLevelType w:val="multilevel"/>
    <w:tmpl w:val="13863DE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715357"/>
    <w:multiLevelType w:val="multilevel"/>
    <w:tmpl w:val="004CE5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02930B8"/>
    <w:multiLevelType w:val="multilevel"/>
    <w:tmpl w:val="8660A9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7281477"/>
    <w:multiLevelType w:val="multilevel"/>
    <w:tmpl w:val="8F5415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BD6352"/>
    <w:multiLevelType w:val="multilevel"/>
    <w:tmpl w:val="3702AB3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83728F7"/>
    <w:multiLevelType w:val="multilevel"/>
    <w:tmpl w:val="84FC45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9DA7F0B"/>
    <w:multiLevelType w:val="multilevel"/>
    <w:tmpl w:val="785A9F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614B9A"/>
    <w:multiLevelType w:val="multilevel"/>
    <w:tmpl w:val="377867E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E9267F"/>
    <w:multiLevelType w:val="multilevel"/>
    <w:tmpl w:val="17AC7D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49764A7"/>
    <w:multiLevelType w:val="multilevel"/>
    <w:tmpl w:val="5BE60A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75072DA"/>
    <w:multiLevelType w:val="multilevel"/>
    <w:tmpl w:val="C11035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8F31F43"/>
    <w:multiLevelType w:val="multilevel"/>
    <w:tmpl w:val="2D0467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A275715"/>
    <w:multiLevelType w:val="multilevel"/>
    <w:tmpl w:val="1C7C1E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A413949"/>
    <w:multiLevelType w:val="multilevel"/>
    <w:tmpl w:val="CD409E4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A9D0ABE"/>
    <w:multiLevelType w:val="multilevel"/>
    <w:tmpl w:val="9796D9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BEF17FA"/>
    <w:multiLevelType w:val="multilevel"/>
    <w:tmpl w:val="0458E2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E8D1D4D"/>
    <w:multiLevelType w:val="multilevel"/>
    <w:tmpl w:val="A880C3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EB03E25"/>
    <w:multiLevelType w:val="multilevel"/>
    <w:tmpl w:val="C9BE3A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FEF29E2"/>
    <w:multiLevelType w:val="multilevel"/>
    <w:tmpl w:val="EAFA26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0003780"/>
    <w:multiLevelType w:val="multilevel"/>
    <w:tmpl w:val="DE9ED2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4014D18"/>
    <w:multiLevelType w:val="multilevel"/>
    <w:tmpl w:val="C62AAF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4154779"/>
    <w:multiLevelType w:val="multilevel"/>
    <w:tmpl w:val="65889A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4E44C95"/>
    <w:multiLevelType w:val="multilevel"/>
    <w:tmpl w:val="76CE5E4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5704A48"/>
    <w:multiLevelType w:val="multilevel"/>
    <w:tmpl w:val="FCA882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71F537A"/>
    <w:multiLevelType w:val="multilevel"/>
    <w:tmpl w:val="4E9047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A1F7177"/>
    <w:multiLevelType w:val="multilevel"/>
    <w:tmpl w:val="5B18306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A8C5B77"/>
    <w:multiLevelType w:val="multilevel"/>
    <w:tmpl w:val="788C16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B417987"/>
    <w:multiLevelType w:val="multilevel"/>
    <w:tmpl w:val="FD36BF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02042FE"/>
    <w:multiLevelType w:val="multilevel"/>
    <w:tmpl w:val="7BCA9A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3513FD3"/>
    <w:multiLevelType w:val="multilevel"/>
    <w:tmpl w:val="9CC01F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6771307"/>
    <w:multiLevelType w:val="multilevel"/>
    <w:tmpl w:val="540CC6B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C690BFC"/>
    <w:multiLevelType w:val="multilevel"/>
    <w:tmpl w:val="D67262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DE63BF8"/>
    <w:multiLevelType w:val="multilevel"/>
    <w:tmpl w:val="D02845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"/>
  </w:num>
  <w:num w:numId="3">
    <w:abstractNumId w:val="5"/>
  </w:num>
  <w:num w:numId="4">
    <w:abstractNumId w:val="46"/>
  </w:num>
  <w:num w:numId="5">
    <w:abstractNumId w:val="59"/>
  </w:num>
  <w:num w:numId="6">
    <w:abstractNumId w:val="26"/>
  </w:num>
  <w:num w:numId="7">
    <w:abstractNumId w:val="17"/>
  </w:num>
  <w:num w:numId="8">
    <w:abstractNumId w:val="25"/>
  </w:num>
  <w:num w:numId="9">
    <w:abstractNumId w:val="9"/>
  </w:num>
  <w:num w:numId="10">
    <w:abstractNumId w:val="43"/>
  </w:num>
  <w:num w:numId="11">
    <w:abstractNumId w:val="37"/>
  </w:num>
  <w:num w:numId="12">
    <w:abstractNumId w:val="14"/>
  </w:num>
  <w:num w:numId="13">
    <w:abstractNumId w:val="21"/>
  </w:num>
  <w:num w:numId="14">
    <w:abstractNumId w:val="39"/>
  </w:num>
  <w:num w:numId="15">
    <w:abstractNumId w:val="12"/>
  </w:num>
  <w:num w:numId="16">
    <w:abstractNumId w:val="4"/>
  </w:num>
  <w:num w:numId="17">
    <w:abstractNumId w:val="2"/>
  </w:num>
  <w:num w:numId="18">
    <w:abstractNumId w:val="44"/>
  </w:num>
  <w:num w:numId="19">
    <w:abstractNumId w:val="40"/>
  </w:num>
  <w:num w:numId="20">
    <w:abstractNumId w:val="48"/>
  </w:num>
  <w:num w:numId="21">
    <w:abstractNumId w:val="58"/>
  </w:num>
  <w:num w:numId="22">
    <w:abstractNumId w:val="30"/>
  </w:num>
  <w:num w:numId="23">
    <w:abstractNumId w:val="28"/>
  </w:num>
  <w:num w:numId="24">
    <w:abstractNumId w:val="53"/>
  </w:num>
  <w:num w:numId="25">
    <w:abstractNumId w:val="50"/>
  </w:num>
  <w:num w:numId="26">
    <w:abstractNumId w:val="23"/>
  </w:num>
  <w:num w:numId="27">
    <w:abstractNumId w:val="10"/>
  </w:num>
  <w:num w:numId="28">
    <w:abstractNumId w:val="29"/>
  </w:num>
  <w:num w:numId="29">
    <w:abstractNumId w:val="32"/>
  </w:num>
  <w:num w:numId="30">
    <w:abstractNumId w:val="54"/>
  </w:num>
  <w:num w:numId="31">
    <w:abstractNumId w:val="13"/>
  </w:num>
  <w:num w:numId="32">
    <w:abstractNumId w:val="42"/>
  </w:num>
  <w:num w:numId="33">
    <w:abstractNumId w:val="57"/>
  </w:num>
  <w:num w:numId="34">
    <w:abstractNumId w:val="27"/>
  </w:num>
  <w:num w:numId="35">
    <w:abstractNumId w:val="24"/>
  </w:num>
  <w:num w:numId="36">
    <w:abstractNumId w:val="38"/>
  </w:num>
  <w:num w:numId="37">
    <w:abstractNumId w:val="35"/>
  </w:num>
  <w:num w:numId="38">
    <w:abstractNumId w:val="31"/>
  </w:num>
  <w:num w:numId="39">
    <w:abstractNumId w:val="41"/>
  </w:num>
  <w:num w:numId="40">
    <w:abstractNumId w:val="47"/>
  </w:num>
  <w:num w:numId="41">
    <w:abstractNumId w:val="11"/>
  </w:num>
  <w:num w:numId="42">
    <w:abstractNumId w:val="36"/>
  </w:num>
  <w:num w:numId="43">
    <w:abstractNumId w:val="51"/>
  </w:num>
  <w:num w:numId="44">
    <w:abstractNumId w:val="7"/>
  </w:num>
  <w:num w:numId="45">
    <w:abstractNumId w:val="6"/>
  </w:num>
  <w:num w:numId="46">
    <w:abstractNumId w:val="49"/>
  </w:num>
  <w:num w:numId="47">
    <w:abstractNumId w:val="34"/>
  </w:num>
  <w:num w:numId="48">
    <w:abstractNumId w:val="55"/>
  </w:num>
  <w:num w:numId="49">
    <w:abstractNumId w:val="16"/>
  </w:num>
  <w:num w:numId="50">
    <w:abstractNumId w:val="56"/>
  </w:num>
  <w:num w:numId="51">
    <w:abstractNumId w:val="45"/>
  </w:num>
  <w:num w:numId="52">
    <w:abstractNumId w:val="8"/>
  </w:num>
  <w:num w:numId="53">
    <w:abstractNumId w:val="3"/>
  </w:num>
  <w:num w:numId="54">
    <w:abstractNumId w:val="18"/>
  </w:num>
  <w:num w:numId="55">
    <w:abstractNumId w:val="52"/>
  </w:num>
  <w:num w:numId="56">
    <w:abstractNumId w:val="20"/>
  </w:num>
  <w:num w:numId="57">
    <w:abstractNumId w:val="0"/>
  </w:num>
  <w:num w:numId="58">
    <w:abstractNumId w:val="19"/>
  </w:num>
  <w:num w:numId="59">
    <w:abstractNumId w:val="22"/>
  </w:num>
  <w:num w:numId="60">
    <w:abstractNumId w:val="15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27E2"/>
    <w:rsid w:val="00032DE2"/>
    <w:rsid w:val="001D3EF9"/>
    <w:rsid w:val="002134D8"/>
    <w:rsid w:val="00235918"/>
    <w:rsid w:val="00263E0C"/>
    <w:rsid w:val="005527E2"/>
    <w:rsid w:val="0066690A"/>
    <w:rsid w:val="00771542"/>
    <w:rsid w:val="007B5639"/>
    <w:rsid w:val="008D4311"/>
    <w:rsid w:val="009D2A44"/>
    <w:rsid w:val="00B23B73"/>
    <w:rsid w:val="00B93274"/>
    <w:rsid w:val="00BC42A8"/>
    <w:rsid w:val="00C33158"/>
    <w:rsid w:val="00DE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D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D4311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4311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43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D4311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8D4311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8D43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8D4311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8D4311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DE6C3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3EF9"/>
    <w:pPr>
      <w:ind w:firstLineChars="200" w:firstLine="420"/>
    </w:pPr>
  </w:style>
  <w:style w:type="paragraph" w:styleId="a7">
    <w:name w:val="header"/>
    <w:basedOn w:val="a"/>
    <w:link w:val="Char1"/>
    <w:uiPriority w:val="99"/>
    <w:semiHidden/>
    <w:unhideWhenUsed/>
    <w:rsid w:val="00666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66690A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666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66690A"/>
    <w:rPr>
      <w:sz w:val="18"/>
      <w:szCs w:val="18"/>
    </w:rPr>
  </w:style>
  <w:style w:type="character" w:styleId="a9">
    <w:name w:val="Strong"/>
    <w:basedOn w:val="a0"/>
    <w:uiPriority w:val="22"/>
    <w:qFormat/>
    <w:rsid w:val="00263E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njfxgz2003@163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441693135@qq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9</cp:revision>
  <dcterms:created xsi:type="dcterms:W3CDTF">2026-07-17T05:40:00Z</dcterms:created>
  <dcterms:modified xsi:type="dcterms:W3CDTF">2026-07-17T05:48:00Z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{"Label":"1","ContentProducer":"001191110102MACQD9K64010000","ProduceID":"7662228017632906227","ReservedCode1":"","ContentPropagator":"","PropagateID":"","ReservedCode2":""}</vt:lpwstr>
  </property>
</Properties>
</file>