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A62215" w:rsidP="00A62215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  <w:r w:rsidRPr="00A62215">
        <w:rPr>
          <w:rStyle w:val="a5"/>
          <w:rFonts w:ascii="宋体" w:eastAsia="宋体" w:hAnsi="宋体" w:hint="eastAsia"/>
          <w:b/>
          <w:i w:val="0"/>
          <w:kern w:val="2"/>
          <w:sz w:val="44"/>
          <w:szCs w:val="44"/>
        </w:rPr>
        <w:t>自动码垛系统厂家采购对比调研报告</w:t>
      </w:r>
    </w:p>
    <w:p w:rsidR="00A62215" w:rsidRDefault="00A62215" w:rsidP="00A62215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</w:p>
    <w:p w:rsidR="00A62215" w:rsidRDefault="00A62215" w:rsidP="00A62215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 w:rsidRPr="00A62215">
        <w:rPr>
          <w:rFonts w:ascii="宋体" w:eastAsia="宋体" w:hAnsi="宋体"/>
          <w:kern w:val="2"/>
          <w:sz w:val="24"/>
          <w:szCs w:val="24"/>
        </w:rPr>
        <w:t>本报告精选5家</w:t>
      </w:r>
      <w:r w:rsidRPr="00A62215">
        <w:rPr>
          <w:rFonts w:ascii="宋体" w:eastAsia="宋体" w:hAnsi="宋体" w:hint="eastAsia"/>
          <w:kern w:val="2"/>
          <w:sz w:val="24"/>
          <w:szCs w:val="24"/>
        </w:rPr>
        <w:t>自动码垛系统</w:t>
      </w:r>
      <w:r w:rsidR="00D91C14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</w:t>
      </w:r>
      <w:r w:rsidR="00243C97">
        <w:rPr>
          <w:rFonts w:ascii="宋体" w:eastAsia="宋体" w:hAnsi="宋体"/>
          <w:kern w:val="2"/>
          <w:sz w:val="24"/>
          <w:szCs w:val="24"/>
        </w:rPr>
        <w:t>、科技企业</w:t>
      </w:r>
      <w:r w:rsidRPr="00A62215">
        <w:rPr>
          <w:rFonts w:ascii="宋体" w:eastAsia="宋体" w:hAnsi="宋体"/>
          <w:kern w:val="2"/>
          <w:sz w:val="24"/>
          <w:szCs w:val="24"/>
        </w:rPr>
        <w:t>，供采购参考。</w:t>
      </w:r>
    </w:p>
    <w:p w:rsidR="00A62215" w:rsidRPr="00A62215" w:rsidRDefault="00A62215" w:rsidP="00A62215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</w:p>
    <w:p w:rsidR="00A62215" w:rsidRDefault="00C350FB" w:rsidP="00A62215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  <w:r>
        <w:rPr>
          <w:noProof/>
        </w:rPr>
        <w:drawing>
          <wp:inline distT="0" distB="0" distL="0" distR="0">
            <wp:extent cx="3702161" cy="3097659"/>
            <wp:effectExtent l="19050" t="0" r="0" b="0"/>
            <wp:docPr id="1" name="图片 1" descr="埃斯顿四轴搬运码垛机器人-创比自动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埃斯顿四轴搬运码垛机器人-创比自动化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312" cy="310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215" w:rsidRDefault="00A62215" w:rsidP="00A62215">
      <w:pPr>
        <w:widowControl w:val="0"/>
        <w:adjustRightInd/>
        <w:snapToGrid/>
        <w:spacing w:after="0"/>
        <w:jc w:val="center"/>
        <w:rPr>
          <w:rFonts w:ascii="宋体" w:eastAsia="宋体" w:hAnsi="宋体" w:hint="eastAsia"/>
          <w:kern w:val="2"/>
          <w:sz w:val="24"/>
          <w:szCs w:val="24"/>
        </w:rPr>
      </w:pPr>
      <w:r w:rsidRPr="00243C97">
        <w:rPr>
          <w:rFonts w:hint="eastAsia"/>
          <w:iCs/>
          <w:sz w:val="24"/>
          <w:szCs w:val="24"/>
        </w:rPr>
        <w:t>图</w:t>
      </w:r>
      <w:r w:rsidR="00243C97" w:rsidRPr="00243C97">
        <w:rPr>
          <w:rFonts w:hint="eastAsia"/>
          <w:iCs/>
          <w:sz w:val="24"/>
          <w:szCs w:val="24"/>
        </w:rPr>
        <w:t>：</w:t>
      </w:r>
      <w:r w:rsidR="00243C97" w:rsidRPr="00243C97">
        <w:rPr>
          <w:rFonts w:ascii="宋体" w:eastAsia="宋体" w:hAnsi="宋体"/>
          <w:kern w:val="2"/>
          <w:sz w:val="24"/>
          <w:szCs w:val="24"/>
        </w:rPr>
        <w:t>BY-R 四轴码垛机器人单机</w:t>
      </w:r>
    </w:p>
    <w:p w:rsidR="00C350FB" w:rsidRPr="00C350FB" w:rsidRDefault="00C350FB" w:rsidP="00C350FB">
      <w:pPr>
        <w:widowControl w:val="0"/>
        <w:adjustRightInd/>
        <w:snapToGrid/>
        <w:spacing w:after="0"/>
        <w:rPr>
          <w:iCs/>
          <w:color w:val="1F497D" w:themeColor="text2"/>
          <w:sz w:val="32"/>
          <w:szCs w:val="32"/>
        </w:rPr>
      </w:pPr>
      <w:r w:rsidRPr="00C350FB">
        <w:rPr>
          <w:rFonts w:ascii="宋体" w:eastAsia="宋体" w:hAnsi="宋体" w:hint="eastAsia"/>
          <w:color w:val="1F497D" w:themeColor="text2"/>
          <w:kern w:val="2"/>
          <w:sz w:val="32"/>
          <w:szCs w:val="32"/>
        </w:rPr>
        <w:t>各厂家详细介绍</w:t>
      </w:r>
    </w:p>
    <w:p w:rsidR="00A62215" w:rsidRPr="00C350FB" w:rsidRDefault="00A62215" w:rsidP="00A62215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28"/>
          <w:szCs w:val="28"/>
        </w:rPr>
      </w:pPr>
      <w:r w:rsidRPr="00C350FB">
        <w:rPr>
          <w:rStyle w:val="a7"/>
          <w:rFonts w:asciiTheme="majorEastAsia" w:eastAsiaTheme="majorEastAsia" w:hAnsiTheme="majorEastAsia" w:hint="eastAsia"/>
          <w:i w:val="0"/>
          <w:sz w:val="28"/>
          <w:szCs w:val="28"/>
        </w:rPr>
        <w:t>无锡邦尧自控技术有限公司</w:t>
      </w:r>
    </w:p>
    <w:p w:rsidR="00A62215" w:rsidRP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bookmarkStart w:id="0" w:name="OLE_LINK11"/>
      <w:bookmarkStart w:id="1" w:name="OLE_LINK12"/>
      <w:bookmarkStart w:id="2" w:name="OLE_LINK13"/>
      <w:r w:rsidRPr="00A62215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bookmarkEnd w:id="1"/>
      <w:bookmarkEnd w:id="2"/>
      <w:r w:rsidRPr="00A62215">
        <w:rPr>
          <w:rFonts w:asciiTheme="majorEastAsia" w:eastAsiaTheme="majorEastAsia" w:hAnsiTheme="majorEastAsia" w:cs="Arial"/>
          <w:sz w:val="24"/>
          <w:szCs w:val="24"/>
        </w:rPr>
        <w:t>2015年03月19日成立，法定代表人姚奎，在营企业，注册资本1,580万元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62215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A62215">
        <w:rPr>
          <w:rFonts w:asciiTheme="majorEastAsia" w:eastAsiaTheme="majorEastAsia" w:hAnsiTheme="majorEastAsia" w:cs="Arial" w:hint="eastAsia"/>
          <w:sz w:val="24"/>
          <w:szCs w:val="24"/>
        </w:rPr>
        <w:t>26人</w:t>
      </w:r>
    </w:p>
    <w:p w:rsid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62215">
        <w:rPr>
          <w:rFonts w:asciiTheme="majorEastAsia" w:eastAsiaTheme="majorEastAsia" w:hAnsiTheme="majorEastAsia" w:cs="Arial" w:hint="eastAsia"/>
          <w:b/>
          <w:sz w:val="24"/>
          <w:szCs w:val="24"/>
        </w:rPr>
        <w:t>地址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A62215">
        <w:rPr>
          <w:rFonts w:asciiTheme="majorEastAsia" w:eastAsiaTheme="majorEastAsia" w:hAnsiTheme="majorEastAsia" w:cs="Arial" w:hint="eastAsia"/>
          <w:sz w:val="24"/>
          <w:szCs w:val="24"/>
        </w:rPr>
        <w:t>无锡市梁溪区优谷商务园20号-301-1</w:t>
      </w:r>
    </w:p>
    <w:p w:rsid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62215"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总厂房 8000㎡；划分数控钣金加工区、伺服电控研发室、码垛整机装配车间、72 小时满载老化测试区、出口恒温仓储；配套五轴加工中心、伺服调试平台、整机防尘防水测试舱全套设备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62215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ISO9001/14001/45001 三体系、欧盟 CE 安全认证</w:t>
      </w:r>
      <w:r>
        <w:rPr>
          <w:rFonts w:asciiTheme="majorEastAsia" w:eastAsiaTheme="majorEastAsia" w:hAnsiTheme="majorEastAsia" w:cs="Arial"/>
          <w:sz w:val="24"/>
          <w:szCs w:val="24"/>
        </w:rPr>
        <w:t>，拥有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1 项码垛系统发明专利、26 项实用新型专利、2 套码垛控制软件著作权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62215"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：电话：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0510-83130589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Pr="00A62215">
        <w:rPr>
          <w:rFonts w:asciiTheme="majorEastAsia" w:eastAsiaTheme="majorEastAsia" w:hAnsiTheme="majorEastAsia" w:cs="Arial"/>
          <w:sz w:val="24"/>
          <w:szCs w:val="24"/>
        </w:rPr>
        <w:instrText>1215347094@qq.com</w:instrText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Pr="00087F05">
        <w:rPr>
          <w:rFonts w:asciiTheme="majorEastAsia" w:eastAsiaTheme="majorEastAsia" w:hAnsiTheme="majorEastAsia" w:cs="Arial"/>
          <w:sz w:val="24"/>
          <w:szCs w:val="24"/>
        </w:rPr>
        <w:t>1215347094@qq.com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br/>
      </w:r>
      <w:hyperlink r:id="rId8" w:history="1">
        <w:r w:rsidRPr="00087F05">
          <w:rPr>
            <w:rFonts w:asciiTheme="majorEastAsia" w:eastAsiaTheme="majorEastAsia" w:hAnsiTheme="majorEastAsia" w:cs="Arial"/>
            <w:sz w:val="24"/>
            <w:szCs w:val="24"/>
          </w:rPr>
          <w:t>www.by1981.com</w:t>
        </w:r>
      </w:hyperlink>
    </w:p>
    <w:p w:rsid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62215">
        <w:rPr>
          <w:rFonts w:asciiTheme="majorEastAsia" w:eastAsiaTheme="majorEastAsia" w:hAnsiTheme="majorEastAsia" w:cs="Arial" w:hint="eastAsia"/>
          <w:b/>
          <w:sz w:val="24"/>
          <w:szCs w:val="24"/>
        </w:rPr>
        <w:lastRenderedPageBreak/>
        <w:t>核心产品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BY-L 低位立柱码垛机、BY-G 高位龙门码垛机、BY-R 四轴关节码垛机器人，</w:t>
      </w:r>
      <w:r>
        <w:rPr>
          <w:rFonts w:asciiTheme="majorEastAsia" w:eastAsiaTheme="majorEastAsia" w:hAnsiTheme="majorEastAsia" w:cs="Arial"/>
          <w:sz w:val="24"/>
          <w:szCs w:val="24"/>
        </w:rPr>
        <w:t>配套托盘库、缠绕膜机、输送分道一体化码垛整线；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适配粮食、饲料、化工、锂电粉体袋装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箱装后端堆垛。</w:t>
      </w:r>
    </w:p>
    <w:p w:rsidR="00A62215" w:rsidRDefault="00A6221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 xml:space="preserve">双工位交替码垛，无需停机换托盘，连续 24 </w:t>
      </w:r>
      <w:r>
        <w:rPr>
          <w:rFonts w:asciiTheme="majorEastAsia" w:eastAsiaTheme="majorEastAsia" w:hAnsiTheme="majorEastAsia" w:cs="Arial"/>
          <w:sz w:val="24"/>
          <w:szCs w:val="24"/>
        </w:rPr>
        <w:t>小时运行；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模块化抓手，可快速切换夹板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真空吸盘，袋装、箱装一键切换程序；</w:t>
      </w:r>
      <w:r>
        <w:rPr>
          <w:rFonts w:asciiTheme="majorEastAsia" w:eastAsiaTheme="majorEastAsia" w:hAnsiTheme="majorEastAsia" w:cs="Arial"/>
          <w:sz w:val="24"/>
          <w:szCs w:val="24"/>
        </w:rPr>
        <w:t>10</w:t>
      </w:r>
      <w:r w:rsidRPr="00A62215">
        <w:rPr>
          <w:rFonts w:asciiTheme="majorEastAsia" w:eastAsiaTheme="majorEastAsia" w:hAnsiTheme="majorEastAsia" w:cs="Arial"/>
          <w:sz w:val="24"/>
          <w:szCs w:val="24"/>
        </w:rPr>
        <w:t>寸多语言触控 PLC，支持中英、西、阿文，远程联网故障诊断；整机 IP65 防尘防水，高粉尘化工车间专用密封电控；出厂强制 72 小时满载循环耐久测试，模拟海外高温高湿工况。</w:t>
      </w:r>
    </w:p>
    <w:p w:rsidR="00087F05" w:rsidRDefault="00087F0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：具备自营进出口权，产品出口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>越南、泰国、马来西亚、印尼、沙特、南非、俄罗斯等国家和地区，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主要采用一般贸易方式</w:t>
      </w:r>
      <w:r>
        <w:rPr>
          <w:rFonts w:asciiTheme="majorEastAsia" w:eastAsiaTheme="majorEastAsia" w:hAnsiTheme="majorEastAsia" w:cs="Arial"/>
          <w:sz w:val="24"/>
          <w:szCs w:val="24"/>
        </w:rPr>
        <w:t>和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>海外整线 OEM 代工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87F05" w:rsidRDefault="00087F0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海关编码：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主要归类：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>8428909090（</w:t>
      </w:r>
      <w:r w:rsidRPr="00087F05">
        <w:rPr>
          <w:rFonts w:asciiTheme="majorEastAsia" w:eastAsiaTheme="majorEastAsia" w:hAnsiTheme="majorEastAsia" w:cs="Arial" w:hint="eastAsia"/>
          <w:sz w:val="24"/>
          <w:szCs w:val="24"/>
        </w:rPr>
        <w:t>其他升降、搬运、装卸机械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087F05" w:rsidRDefault="00087F0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087F05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 xml:space="preserve">BY-L </w:t>
      </w:r>
      <w:r>
        <w:rPr>
          <w:rFonts w:asciiTheme="majorEastAsia" w:eastAsiaTheme="majorEastAsia" w:hAnsiTheme="majorEastAsia" w:cs="Arial"/>
          <w:sz w:val="24"/>
          <w:szCs w:val="24"/>
        </w:rPr>
        <w:t>低位标准码垛机$13800–17500/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 xml:space="preserve">台；BY-G </w:t>
      </w:r>
      <w:r>
        <w:rPr>
          <w:rFonts w:asciiTheme="majorEastAsia" w:eastAsiaTheme="majorEastAsia" w:hAnsiTheme="majorEastAsia" w:cs="Arial"/>
          <w:sz w:val="24"/>
          <w:szCs w:val="24"/>
        </w:rPr>
        <w:t>高位成套码垛系统$19200–26800 /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 xml:space="preserve">套；BY-R </w:t>
      </w:r>
      <w:r>
        <w:rPr>
          <w:rFonts w:asciiTheme="majorEastAsia" w:eastAsiaTheme="majorEastAsia" w:hAnsiTheme="majorEastAsia" w:cs="Arial"/>
          <w:sz w:val="24"/>
          <w:szCs w:val="24"/>
        </w:rPr>
        <w:t>四轴机器人工作站$22500–31000/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>套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87F05" w:rsidRDefault="00087F0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087F05"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>标准现货机型 18–28 天；粉体防爆定制机型 28–42 天；包装码垛一体化整线 55–95 天</w:t>
      </w:r>
    </w:p>
    <w:p w:rsidR="00087F05" w:rsidRDefault="00087F0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：海运出口</w:t>
      </w:r>
      <w:r w:rsidRPr="00087F05">
        <w:rPr>
          <w:rFonts w:asciiTheme="majorEastAsia" w:eastAsiaTheme="majorEastAsia" w:hAnsiTheme="majorEastAsia" w:cs="Arial"/>
          <w:sz w:val="24"/>
          <w:szCs w:val="24"/>
        </w:rPr>
        <w:t>东南亚6–12 天；中东、非洲海运 20–32 天；俄罗斯陆运 12–20 天；空运 7–13 天</w:t>
      </w:r>
    </w:p>
    <w:p w:rsidR="00087F05" w:rsidRDefault="00684CB5" w:rsidP="00A62215">
      <w:pPr>
        <w:pStyle w:val="a8"/>
        <w:numPr>
          <w:ilvl w:val="0"/>
          <w:numId w:val="3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684CB5">
        <w:rPr>
          <w:rFonts w:asciiTheme="majorEastAsia" w:eastAsiaTheme="majorEastAsia" w:hAnsiTheme="majorEastAsia" w:cs="Arial"/>
          <w:b/>
          <w:sz w:val="24"/>
          <w:szCs w:val="24"/>
        </w:rPr>
        <w:t>技术优势：</w:t>
      </w:r>
      <w:r w:rsidRPr="00684CB5">
        <w:rPr>
          <w:rFonts w:asciiTheme="majorEastAsia" w:eastAsiaTheme="majorEastAsia" w:hAnsiTheme="majorEastAsia" w:cs="Arial"/>
          <w:sz w:val="24"/>
          <w:szCs w:val="24"/>
        </w:rPr>
        <w:t>粉体码垛工艺深耕 8 年，适配锂电、化肥高粉尘恶劣工况，密封防尘结构行业领先；伺服系统国产替代进口，整机采购成本降低38%，备件全球通用；可承接后端包装 + 码垛一体化总包，配套称重、缝包、输送全套设备；宽电压 85–460V 全球通用，适配东南亚、非洲工厂电网。</w:t>
      </w:r>
    </w:p>
    <w:p w:rsidR="00684CB5" w:rsidRDefault="00684CB5" w:rsidP="00684CB5">
      <w:pPr>
        <w:pStyle w:val="a8"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3392060" cy="3392060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85" cy="339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CB5" w:rsidRPr="00A62215" w:rsidRDefault="00684CB5" w:rsidP="00684CB5">
      <w:pPr>
        <w:pStyle w:val="a8"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684CB5">
        <w:rPr>
          <w:rFonts w:asciiTheme="majorEastAsia" w:eastAsiaTheme="majorEastAsia" w:hAnsiTheme="majorEastAsia" w:cs="Arial"/>
          <w:sz w:val="24"/>
          <w:szCs w:val="24"/>
        </w:rPr>
        <w:t>邦尧高位码垛整机</w:t>
      </w:r>
    </w:p>
    <w:p w:rsidR="00684CB5" w:rsidRPr="00C350FB" w:rsidRDefault="00162007" w:rsidP="00684CB5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28"/>
          <w:szCs w:val="28"/>
        </w:rPr>
      </w:pPr>
      <w:r w:rsidRPr="00C350FB">
        <w:rPr>
          <w:rStyle w:val="a7"/>
          <w:rFonts w:asciiTheme="majorEastAsia" w:eastAsiaTheme="majorEastAsia" w:hAnsiTheme="majorEastAsia" w:hint="eastAsia"/>
          <w:i w:val="0"/>
          <w:sz w:val="28"/>
          <w:szCs w:val="28"/>
        </w:rPr>
        <w:t>山东腾阳智能装备有限公司</w:t>
      </w:r>
    </w:p>
    <w:p w:rsidR="00684CB5" w:rsidRPr="005F2F40" w:rsidRDefault="00684CB5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5F2F40" w:rsidRPr="005F2F40">
        <w:rPr>
          <w:rFonts w:asciiTheme="majorEastAsia" w:eastAsiaTheme="majorEastAsia" w:hAnsiTheme="majorEastAsia" w:cs="Arial"/>
          <w:sz w:val="24"/>
          <w:szCs w:val="24"/>
        </w:rPr>
        <w:t>2014年10月15日成立，法定代表人胡玉洋，在营企业，注册资本3,000万元</w:t>
      </w:r>
      <w:r w:rsidR="005F2F40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5F2F40" w:rsidRP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122人</w:t>
      </w:r>
    </w:p>
    <w:p w:rsidR="00162007" w:rsidRP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162007">
        <w:rPr>
          <w:rFonts w:asciiTheme="majorEastAsia" w:eastAsiaTheme="majorEastAsia" w:hAnsiTheme="majorEastAsia" w:cs="Arial" w:hint="eastAsia"/>
          <w:sz w:val="24"/>
          <w:szCs w:val="24"/>
        </w:rPr>
        <w:t>山东省泰安市肥城市王瓜店街道办事处小财源街以西，永安路以北</w:t>
      </w:r>
    </w:p>
    <w:p w:rsid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总占地 22000㎡，重型钢结构生产车间 13000㎡；划分为重载机架焊接区、机器人装配区、粉尘模拟测试舱、大型出口堆场；配套等离子切割、全自动喷涂、重载冲击测试设备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ISO 三体系、CE</w:t>
      </w:r>
      <w:r>
        <w:rPr>
          <w:rFonts w:asciiTheme="majorEastAsia" w:eastAsiaTheme="majorEastAsia" w:hAnsiTheme="majorEastAsia" w:cs="Arial"/>
          <w:sz w:val="24"/>
          <w:szCs w:val="24"/>
        </w:rPr>
        <w:t>认证，高新技术企业，拥有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 xml:space="preserve">29 </w:t>
      </w:r>
      <w:r>
        <w:rPr>
          <w:rFonts w:asciiTheme="majorEastAsia" w:eastAsiaTheme="majorEastAsia" w:hAnsiTheme="majorEastAsia" w:cs="Arial"/>
          <w:sz w:val="24"/>
          <w:szCs w:val="24"/>
        </w:rPr>
        <w:t>项重载码垛专利，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海关 A 类进出口企业、建材粉体装备标准参编单位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13583828388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Pr="00162007">
        <w:rPr>
          <w:rFonts w:asciiTheme="majorEastAsia" w:eastAsiaTheme="majorEastAsia" w:hAnsiTheme="majorEastAsia" w:cs="Arial"/>
          <w:sz w:val="24"/>
          <w:szCs w:val="24"/>
        </w:rPr>
        <w:instrText>13583828388@qq.com</w:instrText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Pr="00162007">
        <w:t>13583828388@qq.com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br/>
      </w:r>
      <w:hyperlink r:id="rId10" w:history="1">
        <w:r w:rsidRPr="00234B7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www.tengyang.cn</w:t>
        </w:r>
      </w:hyperlink>
    </w:p>
    <w:p w:rsid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TY-G 重型高位码垛机、TY-R 六轴重载码垛机器人、移动式一体化码垛工作站；配套自动托盘库、缠绕打包整线；适配建材、饲料、矿产重袋物料。</w:t>
      </w:r>
    </w:p>
    <w:p w:rsid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加厚 Q355 重载机架，耐磨抓手适配尖锐编织袋，不刺破包装袋；双输送缓存机构，持续供料无停机；</w:t>
      </w:r>
      <w:r>
        <w:rPr>
          <w:rFonts w:asciiTheme="majorEastAsia" w:eastAsiaTheme="majorEastAsia" w:hAnsiTheme="majorEastAsia" w:cs="Arial"/>
          <w:sz w:val="24"/>
          <w:szCs w:val="24"/>
        </w:rPr>
        <w:t>整机全封闭防尘罩，粉尘不外溢，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符合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lastRenderedPageBreak/>
        <w:t>海外环保进口标准；重载伺服电机，</w:t>
      </w:r>
      <w:r>
        <w:rPr>
          <w:rFonts w:asciiTheme="majorEastAsia" w:eastAsiaTheme="majorEastAsia" w:hAnsiTheme="majorEastAsia" w:cs="Arial"/>
          <w:sz w:val="24"/>
          <w:szCs w:val="24"/>
        </w:rPr>
        <w:t>-10℃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55℃宽温稳定运行；多垛型程序储存 20 组以上，换产一键调取。</w:t>
      </w:r>
    </w:p>
    <w:p w:rsid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出口信息：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具备自营进出口权，产品出口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越南、柬埔寨、泰国等国家和地区，服务小型食品厂，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主要采用一般贸易方式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62007" w:rsidRDefault="00162007" w:rsidP="00684CB5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Pr="00162007">
        <w:rPr>
          <w:rFonts w:asciiTheme="majorEastAsia" w:eastAsiaTheme="majorEastAsia" w:hAnsiTheme="majorEastAsia" w:cs="Arial"/>
          <w:sz w:val="24"/>
          <w:szCs w:val="24"/>
        </w:rPr>
        <w:t>8428909090</w:t>
      </w:r>
      <w:r>
        <w:rPr>
          <w:rFonts w:asciiTheme="majorEastAsia" w:eastAsiaTheme="majorEastAsia" w:hAnsiTheme="majorEastAsia" w:cs="Arial"/>
          <w:sz w:val="24"/>
          <w:szCs w:val="24"/>
        </w:rPr>
        <w:t>（</w:t>
      </w:r>
      <w:r w:rsidRPr="00162007">
        <w:rPr>
          <w:rFonts w:asciiTheme="majorEastAsia" w:eastAsiaTheme="majorEastAsia" w:hAnsiTheme="majorEastAsia" w:cs="Arial" w:hint="eastAsia"/>
          <w:sz w:val="24"/>
          <w:szCs w:val="24"/>
        </w:rPr>
        <w:t>其他升降、搬运、装卸机械</w:t>
      </w:r>
      <w:r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EB2DF6" w:rsidRDefault="00162007" w:rsidP="00EB2DF6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价格参考：</w:t>
      </w:r>
      <w:r w:rsidR="00EB2DF6" w:rsidRPr="00EB2DF6">
        <w:rPr>
          <w:rFonts w:asciiTheme="majorEastAsia" w:eastAsiaTheme="majorEastAsia" w:hAnsiTheme="majorEastAsia" w:cs="Arial"/>
          <w:sz w:val="24"/>
          <w:szCs w:val="24"/>
        </w:rPr>
        <w:t>小型坐标码垛$9800–14200 /套；协作机器人工作站</w:t>
      </w:r>
      <w:r w:rsidR="00EB2DF6">
        <w:rPr>
          <w:rFonts w:asciiTheme="majorEastAsia" w:eastAsiaTheme="majorEastAsia" w:hAnsiTheme="majorEastAsia" w:cs="Arial"/>
          <w:sz w:val="24"/>
          <w:szCs w:val="24"/>
        </w:rPr>
        <w:t>$16500–22000/</w:t>
      </w:r>
      <w:r w:rsidR="00EB2DF6" w:rsidRPr="00EB2DF6">
        <w:rPr>
          <w:rFonts w:asciiTheme="majorEastAsia" w:eastAsiaTheme="majorEastAsia" w:hAnsiTheme="majorEastAsia" w:cs="Arial"/>
          <w:sz w:val="24"/>
          <w:szCs w:val="24"/>
        </w:rPr>
        <w:t>套</w:t>
      </w:r>
    </w:p>
    <w:p w:rsidR="00A62215" w:rsidRDefault="00EB2DF6" w:rsidP="00EB2DF6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EB2DF6"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 w:rsidRPr="00131B85">
        <w:rPr>
          <w:rFonts w:asciiTheme="majorEastAsia" w:eastAsiaTheme="majorEastAsia" w:hAnsiTheme="majorEastAsia" w:cs="Arial"/>
          <w:sz w:val="24"/>
          <w:szCs w:val="24"/>
        </w:rPr>
        <w:t>标准常规码垛机型20–30 个工作日；非标定制机型：32–48 个工作日；</w:t>
      </w:r>
      <w:r w:rsidR="00131B85" w:rsidRPr="00131B85">
        <w:rPr>
          <w:rFonts w:asciiTheme="majorEastAsia" w:eastAsiaTheme="majorEastAsia" w:hAnsiTheme="majorEastAsia" w:cs="Arial"/>
          <w:sz w:val="24"/>
          <w:szCs w:val="24"/>
        </w:rPr>
        <w:t>全自动成套整线项目：65–110 个工作日</w:t>
      </w:r>
      <w:r w:rsidR="00131B85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31B85" w:rsidRDefault="00131B85" w:rsidP="00EB2DF6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131B85">
        <w:rPr>
          <w:rFonts w:asciiTheme="majorEastAsia" w:eastAsiaTheme="majorEastAsia" w:hAnsiTheme="majorEastAsia" w:cs="Arial"/>
          <w:sz w:val="24"/>
          <w:szCs w:val="24"/>
        </w:rPr>
        <w:t>东南亚海运7–13 天，中东、北非海运20–32 天，澳洲海运28–38 天，拉美海运28–40 天，紧急空运订单7–14 天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31B85" w:rsidRDefault="003F3E74" w:rsidP="00EB2DF6">
      <w:pPr>
        <w:pStyle w:val="a8"/>
        <w:numPr>
          <w:ilvl w:val="0"/>
          <w:numId w:val="4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Pr="003F3E74">
        <w:rPr>
          <w:rFonts w:asciiTheme="majorEastAsia" w:eastAsiaTheme="majorEastAsia" w:hAnsiTheme="majorEastAsia" w:cs="Arial"/>
          <w:sz w:val="24"/>
          <w:szCs w:val="24"/>
        </w:rPr>
        <w:t>建材高粉尘工况专项优化：耐磨抓手、全封闭除尘结构，易损件使用寿命较行业普通设备提升 50%，海外偏远地区减少售后上门频次；海外一站式配套：可提供英文全套图纸、操作手册、质检商检文件，配备海外项目专业英文技术团队上门安装调试；</w:t>
      </w:r>
      <w:r>
        <w:rPr>
          <w:rFonts w:asciiTheme="majorEastAsia" w:eastAsiaTheme="majorEastAsia" w:hAnsiTheme="majorEastAsia" w:cs="Arial"/>
          <w:sz w:val="24"/>
          <w:szCs w:val="24"/>
        </w:rPr>
        <w:t>超大产能成熟方案，</w:t>
      </w:r>
      <w:r w:rsidRPr="003F3E74">
        <w:rPr>
          <w:rFonts w:asciiTheme="majorEastAsia" w:eastAsiaTheme="majorEastAsia" w:hAnsiTheme="majorEastAsia" w:cs="Arial"/>
          <w:sz w:val="24"/>
          <w:szCs w:val="24"/>
        </w:rPr>
        <w:t>量产稳定性经过市场验证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100A0" w:rsidRDefault="006871B5" w:rsidP="00C100A0">
      <w:pPr>
        <w:pStyle w:val="a8"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820728" cy="3673503"/>
            <wp:effectExtent l="19050" t="0" r="8322" b="0"/>
            <wp:docPr id="3" name="图片 4" descr="立柱码垛机可以应用在多条生产线上-搜狐大视野-搜狐新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立柱码垛机可以应用在多条生产线上-搜狐大视野-搜狐新闻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-43" b="3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28" cy="367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A0" w:rsidRDefault="00C100A0" w:rsidP="00C100A0">
      <w:pPr>
        <w:pStyle w:val="a8"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100A0">
        <w:rPr>
          <w:rFonts w:asciiTheme="majorEastAsia" w:eastAsiaTheme="majorEastAsia" w:hAnsiTheme="majorEastAsia" w:cs="Arial"/>
          <w:sz w:val="24"/>
          <w:szCs w:val="24"/>
        </w:rPr>
        <w:t>图：TY-L 单立柱经济型码垛机</w:t>
      </w:r>
    </w:p>
    <w:p w:rsidR="00C100A0" w:rsidRPr="006871B5" w:rsidRDefault="00C100A0" w:rsidP="00C100A0">
      <w:pPr>
        <w:pStyle w:val="a8"/>
        <w:numPr>
          <w:ilvl w:val="0"/>
          <w:numId w:val="2"/>
        </w:numPr>
        <w:spacing w:before="12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28"/>
          <w:szCs w:val="28"/>
        </w:rPr>
      </w:pPr>
      <w:r w:rsidRPr="006871B5">
        <w:rPr>
          <w:rStyle w:val="a7"/>
          <w:rFonts w:asciiTheme="majorEastAsia" w:eastAsiaTheme="majorEastAsia" w:hAnsiTheme="majorEastAsia" w:hint="eastAsia"/>
          <w:i w:val="0"/>
          <w:sz w:val="28"/>
          <w:szCs w:val="28"/>
        </w:rPr>
        <w:t>上海宗义自动化设备制造有限公司</w:t>
      </w:r>
    </w:p>
    <w:p w:rsidR="00C100A0" w:rsidRPr="00C100A0" w:rsidRDefault="00C100A0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企业真实性</w:t>
      </w:r>
      <w:r>
        <w:rPr>
          <w:rFonts w:asciiTheme="majorEastAsia" w:eastAsiaTheme="majorEastAsia" w:hAnsiTheme="majorEastAsia" w:cs="Arial"/>
          <w:b/>
          <w:sz w:val="24"/>
          <w:szCs w:val="24"/>
        </w:rPr>
        <w:t>：</w:t>
      </w:r>
      <w:r w:rsidRPr="00C100A0">
        <w:rPr>
          <w:rFonts w:asciiTheme="majorEastAsia" w:eastAsiaTheme="majorEastAsia" w:hAnsiTheme="majorEastAsia" w:cs="Arial"/>
          <w:sz w:val="24"/>
          <w:szCs w:val="24"/>
        </w:rPr>
        <w:t xml:space="preserve"> 2011年05月19日成立，法定代表人金鑫，在营企业，注册资本1,200万元。</w:t>
      </w:r>
    </w:p>
    <w:p w:rsidR="00C100A0" w:rsidRPr="00C100A0" w:rsidRDefault="00C100A0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7人</w:t>
      </w:r>
    </w:p>
    <w:p w:rsidR="00C100A0" w:rsidRPr="00C100A0" w:rsidRDefault="00C100A0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</w:t>
      </w:r>
      <w:r w:rsidRPr="00C100A0">
        <w:rPr>
          <w:rFonts w:asciiTheme="majorEastAsia" w:eastAsiaTheme="majorEastAsia" w:hAnsiTheme="majorEastAsia" w:cs="Arial" w:hint="eastAsia"/>
          <w:sz w:val="24"/>
          <w:szCs w:val="24"/>
        </w:rPr>
        <w:t>：上海市宝山区杨泰路250-264号（双号）1幢3层</w:t>
      </w:r>
    </w:p>
    <w:p w:rsidR="00C100A0" w:rsidRDefault="00C100A0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C100A0">
        <w:rPr>
          <w:rFonts w:asciiTheme="majorEastAsia" w:eastAsiaTheme="majorEastAsia" w:hAnsiTheme="majorEastAsia" w:cs="Arial"/>
          <w:sz w:val="24"/>
          <w:szCs w:val="24"/>
        </w:rPr>
        <w:t>占地面积 6000</w:t>
      </w:r>
      <w:r>
        <w:rPr>
          <w:rFonts w:asciiTheme="majorEastAsia" w:eastAsiaTheme="majorEastAsia" w:hAnsiTheme="majorEastAsia" w:cs="Arial"/>
          <w:sz w:val="24"/>
          <w:szCs w:val="24"/>
        </w:rPr>
        <w:t>㎡，</w:t>
      </w:r>
      <w:r w:rsidRPr="00C100A0">
        <w:rPr>
          <w:rFonts w:asciiTheme="majorEastAsia" w:eastAsiaTheme="majorEastAsia" w:hAnsiTheme="majorEastAsia" w:cs="Arial"/>
          <w:sz w:val="24"/>
          <w:szCs w:val="24"/>
        </w:rPr>
        <w:t>室内生产装配车间 4200</w:t>
      </w:r>
      <w:r>
        <w:rPr>
          <w:rFonts w:asciiTheme="majorEastAsia" w:eastAsiaTheme="majorEastAsia" w:hAnsiTheme="majorEastAsia" w:cs="Arial"/>
          <w:sz w:val="24"/>
          <w:szCs w:val="24"/>
        </w:rPr>
        <w:t>㎡；</w:t>
      </w:r>
      <w:r w:rsidRPr="00C100A0">
        <w:rPr>
          <w:rFonts w:asciiTheme="majorEastAsia" w:eastAsiaTheme="majorEastAsia" w:hAnsiTheme="majorEastAsia" w:cs="Arial"/>
          <w:sz w:val="24"/>
          <w:szCs w:val="24"/>
        </w:rPr>
        <w:t>划分为码垛设备精密装配区、电控程序调试室、样机 72 小时耐久测试舱、成品展厅；配套数控折弯、激光切割、伺服性能检测全套设备。</w:t>
      </w:r>
    </w:p>
    <w:p w:rsidR="00C100A0" w:rsidRDefault="00C100A0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</w:t>
      </w:r>
      <w:r w:rsidRPr="00024B0D"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t xml:space="preserve">ISO9001 质量管理、ISO14001 环境、ISO45001 </w:t>
      </w:r>
      <w:r w:rsidR="00024B0D">
        <w:rPr>
          <w:rFonts w:asciiTheme="majorEastAsia" w:eastAsiaTheme="majorEastAsia" w:hAnsiTheme="majorEastAsia" w:cs="Arial"/>
          <w:sz w:val="24"/>
          <w:szCs w:val="24"/>
        </w:rPr>
        <w:t>职业健康三体系、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t xml:space="preserve">欧盟 CE 机械安全认证、ROHS </w:t>
      </w:r>
      <w:r w:rsidR="00024B0D">
        <w:rPr>
          <w:rFonts w:asciiTheme="majorEastAsia" w:eastAsiaTheme="majorEastAsia" w:hAnsiTheme="majorEastAsia" w:cs="Arial"/>
          <w:sz w:val="24"/>
          <w:szCs w:val="24"/>
        </w:rPr>
        <w:t>环保认证；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t>拥有56 项包装</w:t>
      </w:r>
      <w:r w:rsidR="00024B0D">
        <w:rPr>
          <w:rFonts w:asciiTheme="majorEastAsia" w:eastAsiaTheme="majorEastAsia" w:hAnsiTheme="majorEastAsia" w:cs="Arial"/>
          <w:sz w:val="24"/>
          <w:szCs w:val="24"/>
        </w:rPr>
        <w:t>/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t>码垛设备专利7 套智能码垛控制软件著作权</w:t>
      </w:r>
      <w:r w:rsidR="00024B0D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24B0D" w:rsidRDefault="00024B0D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t>021-58654875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Pr="00024B0D">
        <w:rPr>
          <w:rFonts w:asciiTheme="majorEastAsia" w:eastAsiaTheme="majorEastAsia" w:hAnsiTheme="majorEastAsia" w:cs="Arial"/>
          <w:sz w:val="24"/>
          <w:szCs w:val="24"/>
        </w:rPr>
        <w:instrText>gfk@zongyishiye.com</w:instrText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Pr="00024B0D">
        <w:t>gfk@zongyishiye.com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br/>
      </w:r>
      <w:hyperlink r:id="rId12" w:history="1">
        <w:r w:rsidRPr="00234B7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www.zongyipack.com</w:t>
        </w:r>
      </w:hyperlink>
    </w:p>
    <w:p w:rsidR="00024B0D" w:rsidRDefault="00024B0D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t>低位坐标码垛机、四轴码垛机器人工作站、高速龙门码垛整线、袋装专用高位码垛系统、冷库低温专用码垛机器人，适配乳业、日化大中型工厂。</w:t>
      </w:r>
    </w:p>
    <w:p w:rsidR="00024B0D" w:rsidRDefault="00024B0D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</w:t>
      </w:r>
      <w:r w:rsidRPr="00024B0D"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024B0D">
        <w:rPr>
          <w:rFonts w:asciiTheme="majorEastAsia" w:eastAsiaTheme="majorEastAsia" w:hAnsiTheme="majorEastAsia" w:cs="Arial"/>
          <w:sz w:val="24"/>
          <w:szCs w:val="24"/>
        </w:rPr>
        <w:t>轻型采用 6063 国标铝型材，重载采用 Q355 加厚钢结构，全部喷砂静电喷涂防锈；全伺服同步联动技术，开箱、输送、码垛动作无延迟；不同规格纸箱 5 分钟内一键切换程序，无需人工调整机械限位；设备支持以太网联网，海外远程故障诊断、程序在线更新；全封闭安全护栏、光电急停、过载停机、断电锁垛、防撞缓冲装置。</w:t>
      </w:r>
    </w:p>
    <w:p w:rsidR="00024B0D" w:rsidRPr="00EA1E14" w:rsidRDefault="00024B0D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：具备自营进出口权，产品出口</w:t>
      </w:r>
      <w:r w:rsidR="00EA1E14" w:rsidRPr="00EA1E14">
        <w:rPr>
          <w:rFonts w:asciiTheme="majorEastAsia" w:eastAsiaTheme="majorEastAsia" w:hAnsiTheme="majorEastAsia" w:cs="Arial"/>
          <w:sz w:val="24"/>
          <w:szCs w:val="24"/>
        </w:rPr>
        <w:t>欧美、日韩、东南亚等国家和地区，服务大型包装厂，</w:t>
      </w:r>
      <w:r w:rsidR="00EA1E14">
        <w:rPr>
          <w:rFonts w:asciiTheme="majorEastAsia" w:eastAsiaTheme="majorEastAsia" w:hAnsiTheme="majorEastAsia" w:cs="Arial"/>
          <w:sz w:val="24"/>
          <w:szCs w:val="24"/>
        </w:rPr>
        <w:t>主要采用一般贸</w:t>
      </w:r>
      <w:r w:rsidR="00EA1E14" w:rsidRPr="00EA1E14">
        <w:rPr>
          <w:rFonts w:asciiTheme="majorEastAsia" w:eastAsiaTheme="majorEastAsia" w:hAnsiTheme="majorEastAsia" w:cs="Arial"/>
          <w:sz w:val="24"/>
          <w:szCs w:val="24"/>
        </w:rPr>
        <w:t>易方式。</w:t>
      </w:r>
    </w:p>
    <w:p w:rsidR="00EA1E14" w:rsidRDefault="00EA1E14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EA1E14">
        <w:rPr>
          <w:rFonts w:asciiTheme="majorEastAsia" w:eastAsiaTheme="majorEastAsia" w:hAnsiTheme="majorEastAsia" w:cs="Arial"/>
          <w:sz w:val="24"/>
          <w:szCs w:val="24"/>
        </w:rPr>
        <w:t>8479509090（</w:t>
      </w:r>
      <w:r w:rsidRPr="00EA1E14">
        <w:rPr>
          <w:rFonts w:asciiTheme="majorEastAsia" w:eastAsiaTheme="majorEastAsia" w:hAnsiTheme="majorEastAsia" w:cs="Arial" w:hint="eastAsia"/>
          <w:sz w:val="24"/>
          <w:szCs w:val="24"/>
        </w:rPr>
        <w:t>其他工业机器人</w:t>
      </w:r>
      <w:r w:rsidRPr="00EA1E14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EA1E14" w:rsidRDefault="00EA1E14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价格参考：</w:t>
      </w:r>
      <w:r w:rsidRPr="00EA1E14">
        <w:rPr>
          <w:rFonts w:asciiTheme="majorEastAsia" w:eastAsiaTheme="majorEastAsia" w:hAnsiTheme="majorEastAsia" w:cs="Arial"/>
          <w:sz w:val="24"/>
          <w:szCs w:val="24"/>
        </w:rPr>
        <w:t>标准纸箱码垛工作站 $18600–25800 / 套；一体化整线 $32000–58000 / 项目</w:t>
      </w:r>
    </w:p>
    <w:p w:rsidR="00EA1E14" w:rsidRDefault="00EA1E14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 w:rsidRPr="00EA1E14">
        <w:rPr>
          <w:rFonts w:asciiTheme="majorEastAsia" w:eastAsiaTheme="majorEastAsia" w:hAnsiTheme="majorEastAsia" w:cs="Arial"/>
          <w:sz w:val="24"/>
          <w:szCs w:val="24"/>
        </w:rPr>
        <w:t>标准现货单机 20–30 天；洁净食品</w:t>
      </w:r>
      <w:r>
        <w:rPr>
          <w:rFonts w:asciiTheme="majorEastAsia" w:eastAsiaTheme="majorEastAsia" w:hAnsiTheme="majorEastAsia" w:cs="Arial"/>
          <w:sz w:val="24"/>
          <w:szCs w:val="24"/>
        </w:rPr>
        <w:t>/冷库低温定制机型</w:t>
      </w:r>
      <w:r w:rsidRPr="00EA1E14">
        <w:rPr>
          <w:rFonts w:asciiTheme="majorEastAsia" w:eastAsiaTheme="majorEastAsia" w:hAnsiTheme="majorEastAsia" w:cs="Arial"/>
          <w:sz w:val="24"/>
          <w:szCs w:val="24"/>
        </w:rPr>
        <w:t>28–42 个工作日；整线定制 45–90 天</w:t>
      </w:r>
    </w:p>
    <w:p w:rsidR="00EA1E14" w:rsidRDefault="00EA1E14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EA1E14">
        <w:rPr>
          <w:rFonts w:asciiTheme="majorEastAsia" w:eastAsiaTheme="majorEastAsia" w:hAnsiTheme="majorEastAsia" w:cs="Arial"/>
          <w:sz w:val="24"/>
          <w:szCs w:val="24"/>
        </w:rPr>
        <w:t>日韩海运3–7 天，东南亚海运，6–12 天，中东、北非海运20–32 天，欧美、澳洲海运28–40 天，全球紧急空运订单7–14 天。</w:t>
      </w:r>
    </w:p>
    <w:p w:rsidR="00EA1E14" w:rsidRDefault="00EA1E14" w:rsidP="00C100A0">
      <w:pPr>
        <w:pStyle w:val="a8"/>
        <w:numPr>
          <w:ilvl w:val="0"/>
          <w:numId w:val="5"/>
        </w:numPr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Pr="00EA1E14">
        <w:rPr>
          <w:rFonts w:asciiTheme="majorEastAsia" w:eastAsiaTheme="majorEastAsia" w:hAnsiTheme="majorEastAsia" w:cs="Arial"/>
          <w:sz w:val="24"/>
          <w:szCs w:val="24"/>
        </w:rPr>
        <w:t>自主生产开箱、封箱、输送、码垛全套设备，无需外购第三方，海外安装调试周期缩短 50%，统一售后无多方推诿；设备量产稳定性经过大批量验证；单台设备兼容 ±30% 尺寸纸箱，中小型多品类工厂无需多台设备。</w:t>
      </w:r>
    </w:p>
    <w:p w:rsidR="00EA1E14" w:rsidRDefault="006871B5" w:rsidP="00B112C0">
      <w:pPr>
        <w:pStyle w:val="a8"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950478"/>
            <wp:effectExtent l="19050" t="0" r="2540" b="0"/>
            <wp:docPr id="5" name="图片 7" descr="机器人码垛 &amp; 3D视觉引导机器人码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机器人码垛 &amp; 3D视觉引导机器人码垛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2C0" w:rsidRDefault="00B112C0" w:rsidP="00B112C0">
      <w:pPr>
        <w:pStyle w:val="a8"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图：机器人码垛工作站</w:t>
      </w:r>
    </w:p>
    <w:p w:rsidR="00FB2B62" w:rsidRPr="006871B5" w:rsidRDefault="00FB2B62" w:rsidP="00FB2B62">
      <w:pPr>
        <w:pStyle w:val="a8"/>
        <w:widowControl w:val="0"/>
        <w:numPr>
          <w:ilvl w:val="0"/>
          <w:numId w:val="2"/>
        </w:numPr>
        <w:adjustRightInd/>
        <w:snapToGrid/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kern w:val="2"/>
          <w:sz w:val="28"/>
          <w:szCs w:val="28"/>
        </w:rPr>
      </w:pPr>
      <w:r w:rsidRPr="006871B5">
        <w:rPr>
          <w:rStyle w:val="a7"/>
          <w:rFonts w:asciiTheme="majorEastAsia" w:eastAsiaTheme="majorEastAsia" w:hAnsiTheme="majorEastAsia" w:hint="eastAsia"/>
          <w:i w:val="0"/>
          <w:kern w:val="2"/>
          <w:sz w:val="28"/>
          <w:szCs w:val="28"/>
        </w:rPr>
        <w:t>西安磁林电气有限公司</w:t>
      </w:r>
    </w:p>
    <w:p w:rsidR="00FB2B62" w:rsidRPr="00FB2B62" w:rsidRDefault="00FB2B62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bookmarkStart w:id="3" w:name="OLE_LINK16"/>
      <w:bookmarkStart w:id="4" w:name="OLE_LINK15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bookmarkEnd w:id="3"/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4"/>
      <w:r w:rsidRPr="00FB2B62">
        <w:rPr>
          <w:rFonts w:asciiTheme="majorEastAsia" w:eastAsiaTheme="majorEastAsia" w:hAnsiTheme="majorEastAsia" w:cs="Arial"/>
          <w:sz w:val="24"/>
          <w:szCs w:val="24"/>
        </w:rPr>
        <w:t>1993年02月20日成立，法定代表人马玉林，在营企业，注册资本3,000万元。</w:t>
      </w:r>
    </w:p>
    <w:p w:rsidR="00FB2B62" w:rsidRPr="00FB2B62" w:rsidRDefault="00FB2B62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 w:rsidRPr="00FB2B62">
        <w:rPr>
          <w:rFonts w:asciiTheme="majorEastAsia" w:eastAsiaTheme="majorEastAsia" w:hAnsiTheme="majorEastAsia" w:cs="Arial" w:hint="eastAsia"/>
          <w:sz w:val="24"/>
          <w:szCs w:val="24"/>
        </w:rPr>
        <w:t>92人</w:t>
      </w:r>
    </w:p>
    <w:p w:rsidR="00FB2B62" w:rsidRDefault="00FB2B62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B2B6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B2B62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FB2B62">
        <w:rPr>
          <w:rFonts w:asciiTheme="majorEastAsia" w:eastAsiaTheme="majorEastAsia" w:hAnsiTheme="majorEastAsia" w:cs="Arial" w:hint="eastAsia"/>
          <w:sz w:val="24"/>
          <w:szCs w:val="24"/>
        </w:rPr>
        <w:t>陕西省西安市高新区新型工业园紫薇田园都市J区1号楼10204室</w:t>
      </w:r>
    </w:p>
    <w:p w:rsidR="00FB2B62" w:rsidRDefault="00FB2B62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="00856FDD" w:rsidRPr="00856FDD">
        <w:rPr>
          <w:rFonts w:asciiTheme="majorEastAsia" w:eastAsiaTheme="majorEastAsia" w:hAnsiTheme="majorEastAsia" w:cs="Arial"/>
          <w:sz w:val="24"/>
          <w:szCs w:val="24"/>
        </w:rPr>
        <w:t>总占地 3200㎡，室内装配调试车间 1600㎡；包含电控研发实验室、样机测试区、海外设备展厅、小型试样加工工位；配套伺服调试、称重精度检测全套仪器。</w:t>
      </w:r>
    </w:p>
    <w:p w:rsidR="00856FDD" w:rsidRDefault="00856FDD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856FDD">
        <w:rPr>
          <w:rFonts w:asciiTheme="majorEastAsia" w:eastAsiaTheme="majorEastAsia" w:hAnsiTheme="majorEastAsia" w:cs="Arial"/>
          <w:sz w:val="24"/>
          <w:szCs w:val="24"/>
        </w:rPr>
        <w:t>ISO9001 质量管理体系、欧盟 CE 机械安全认证、排污登记合规资质；具有累计 195 项专利（14 项发明专利），含粉体码垛、称重协同控制、负压除尘专用专利，以及 5 套码垛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856FDD">
        <w:rPr>
          <w:rFonts w:asciiTheme="majorEastAsia" w:eastAsiaTheme="majorEastAsia" w:hAnsiTheme="majorEastAsia" w:cs="Arial"/>
          <w:sz w:val="24"/>
          <w:szCs w:val="24"/>
        </w:rPr>
        <w:t>称重控制软件著作权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856FDD" w:rsidRDefault="00856FDD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856FDD">
        <w:rPr>
          <w:rFonts w:asciiTheme="majorEastAsia" w:eastAsiaTheme="majorEastAsia" w:hAnsiTheme="majorEastAsia" w:cs="Arial"/>
          <w:sz w:val="24"/>
          <w:szCs w:val="24"/>
        </w:rPr>
        <w:t>029-88249593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Pr="00856FDD">
        <w:rPr>
          <w:rFonts w:asciiTheme="majorEastAsia" w:eastAsiaTheme="majorEastAsia" w:hAnsiTheme="majorEastAsia" w:cs="Arial"/>
          <w:sz w:val="24"/>
          <w:szCs w:val="24"/>
        </w:rPr>
        <w:instrText>cilin@xianmf.com</w:instrText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Pr="00856FDD">
        <w:rPr>
          <w:rFonts w:asciiTheme="majorEastAsia" w:eastAsiaTheme="majorEastAsia" w:hAnsiTheme="majorEastAsia" w:cs="Arial"/>
          <w:sz w:val="24"/>
          <w:szCs w:val="24"/>
        </w:rPr>
        <w:t>cilin@xianmf.com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856FDD">
        <w:rPr>
          <w:rFonts w:asciiTheme="majorEastAsia" w:eastAsiaTheme="majorEastAsia" w:hAnsiTheme="majorEastAsia" w:cs="Arial"/>
          <w:sz w:val="24"/>
          <w:szCs w:val="24"/>
        </w:rPr>
        <w:br/>
      </w:r>
      <w:hyperlink r:id="rId14" w:history="1">
        <w:r w:rsidRPr="00856FDD">
          <w:t>www.xianmf.com</w:t>
        </w:r>
      </w:hyperlink>
    </w:p>
    <w:p w:rsidR="00856FDD" w:rsidRDefault="00CE254B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E254B">
        <w:rPr>
          <w:rFonts w:asciiTheme="majorEastAsia" w:eastAsiaTheme="majorEastAsia" w:hAnsiTheme="majorEastAsia" w:cs="Arial"/>
          <w:b/>
          <w:sz w:val="24"/>
          <w:szCs w:val="24"/>
        </w:rPr>
        <w:t>核心产品：</w:t>
      </w:r>
      <w:r w:rsidRPr="00CE254B">
        <w:rPr>
          <w:rFonts w:asciiTheme="majorEastAsia" w:eastAsiaTheme="majorEastAsia" w:hAnsiTheme="majorEastAsia" w:cs="Arial"/>
          <w:sz w:val="24"/>
          <w:szCs w:val="24"/>
        </w:rPr>
        <w:t>低位粉体专用码垛机、中高位伺服码垛成套系统、四轴粉体码垛机器人工作站、微量精细粉料专用小型码垛设备；配套自动托盘供给机、缠绕膜打包机、负压除尘回收系统、拆垛设备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E254B" w:rsidRDefault="00CE254B" w:rsidP="00FB2B62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E254B"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CE254B">
        <w:rPr>
          <w:rFonts w:asciiTheme="majorEastAsia" w:eastAsiaTheme="majorEastAsia" w:hAnsiTheme="majorEastAsia" w:cs="Arial"/>
          <w:sz w:val="24"/>
          <w:szCs w:val="24"/>
        </w:rPr>
        <w:t>内置高精度检重模块，粉料不会分层、塌垛，解决轻质香料漂浮分层痛点；加宽防滑夹板 + 弹性缓冲垫，尖锐覆膜袋无刺破、漏粉，适配各类软质粉体包装袋；整机密闭罩 + 内置粉尘回收风道，生产现场无扬尘，满足欧美环保进口标准；进料输送分段减速，料包进入码垛工位姿态平稳，</w:t>
      </w:r>
      <w:r w:rsidRPr="00CE254B">
        <w:rPr>
          <w:rFonts w:asciiTheme="majorEastAsia" w:eastAsiaTheme="majorEastAsia" w:hAnsiTheme="majorEastAsia" w:cs="Arial"/>
          <w:sz w:val="24"/>
          <w:szCs w:val="24"/>
        </w:rPr>
        <w:lastRenderedPageBreak/>
        <w:t>垛型整齐无滑移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E254B" w:rsidRDefault="00CE254B" w:rsidP="00CE254B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品出口东南</w:t>
      </w:r>
      <w:r>
        <w:rPr>
          <w:rFonts w:asciiTheme="majorEastAsia" w:eastAsiaTheme="majorEastAsia" w:hAnsiTheme="majorEastAsia" w:cs="Arial"/>
          <w:sz w:val="24"/>
          <w:szCs w:val="24"/>
        </w:rPr>
        <w:t>亚、中东、非洲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、中亚等国家和地区，</w:t>
      </w:r>
      <w:r w:rsidR="00FD14AD">
        <w:rPr>
          <w:rFonts w:asciiTheme="majorEastAsia" w:eastAsiaTheme="majorEastAsia" w:hAnsiTheme="majorEastAsia" w:cs="Arial" w:hint="eastAsia"/>
          <w:sz w:val="24"/>
          <w:szCs w:val="24"/>
        </w:rPr>
        <w:t>服务海外大型粉体工厂、</w:t>
      </w:r>
      <w:r w:rsidR="00FD14AD" w:rsidRPr="00FD14AD">
        <w:rPr>
          <w:rFonts w:asciiTheme="majorEastAsia" w:eastAsiaTheme="majorEastAsia" w:hAnsiTheme="majorEastAsia" w:cs="Arial"/>
          <w:sz w:val="24"/>
          <w:szCs w:val="24"/>
        </w:rPr>
        <w:t>OEM 整机贴牌</w:t>
      </w:r>
      <w:r w:rsidR="00FD14AD">
        <w:rPr>
          <w:rFonts w:asciiTheme="majorEastAsia" w:eastAsiaTheme="majorEastAsia" w:hAnsiTheme="majorEastAsia" w:cs="Arial"/>
          <w:sz w:val="24"/>
          <w:szCs w:val="24"/>
        </w:rPr>
        <w:t>，主要采用一般贸易方式。</w:t>
      </w:r>
    </w:p>
    <w:p w:rsidR="00FD14AD" w:rsidRDefault="00FD14AD" w:rsidP="00CE254B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8428909090（</w:t>
      </w:r>
      <w:r w:rsidRPr="00FD14AD">
        <w:rPr>
          <w:rFonts w:asciiTheme="majorEastAsia" w:eastAsiaTheme="majorEastAsia" w:hAnsiTheme="majorEastAsia" w:cs="Arial" w:hint="eastAsia"/>
          <w:sz w:val="24"/>
          <w:szCs w:val="24"/>
        </w:rPr>
        <w:t>其他升降、搬运、装卸机械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FD14AD" w:rsidRDefault="00FD14AD" w:rsidP="00CE254B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价格参考：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中高位粉体一体化码垛成套</w:t>
      </w:r>
      <w:r>
        <w:rPr>
          <w:rFonts w:asciiTheme="majorEastAsia" w:eastAsiaTheme="majorEastAsia" w:hAnsiTheme="majorEastAsia" w:cs="Arial"/>
          <w:sz w:val="24"/>
          <w:szCs w:val="24"/>
        </w:rPr>
        <w:t>$16200–23500/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套，低位经济型码垛单机</w:t>
      </w:r>
      <w:r>
        <w:rPr>
          <w:rFonts w:asciiTheme="majorEastAsia" w:eastAsiaTheme="majorEastAsia" w:hAnsiTheme="majorEastAsia" w:cs="Arial"/>
          <w:sz w:val="24"/>
          <w:szCs w:val="24"/>
        </w:rPr>
        <w:t>$11300–16800/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套，四轴码垛机器人工作站</w:t>
      </w:r>
      <w:r>
        <w:rPr>
          <w:rFonts w:asciiTheme="majorEastAsia" w:eastAsiaTheme="majorEastAsia" w:hAnsiTheme="majorEastAsia" w:cs="Arial"/>
          <w:sz w:val="24"/>
          <w:szCs w:val="24"/>
        </w:rPr>
        <w:t>$18500–26200/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套，称重包装码垛完整总包整线</w:t>
      </w:r>
      <w:r>
        <w:rPr>
          <w:rFonts w:asciiTheme="majorEastAsia" w:eastAsiaTheme="majorEastAsia" w:hAnsiTheme="majorEastAsia" w:cs="Arial"/>
          <w:sz w:val="24"/>
          <w:szCs w:val="24"/>
        </w:rPr>
        <w:t>$29800–51600/</w:t>
      </w:r>
      <w:r w:rsidRPr="00FD14AD">
        <w:rPr>
          <w:rFonts w:asciiTheme="majorEastAsia" w:eastAsiaTheme="majorEastAsia" w:hAnsiTheme="majorEastAsia" w:cs="Arial"/>
          <w:sz w:val="24"/>
          <w:szCs w:val="24"/>
        </w:rPr>
        <w:t>项目。</w:t>
      </w:r>
    </w:p>
    <w:p w:rsidR="00A308EE" w:rsidRDefault="00A308EE" w:rsidP="00CE254B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 w:rsidRPr="00A308EE">
        <w:rPr>
          <w:rFonts w:asciiTheme="majorEastAsia" w:eastAsiaTheme="majorEastAsia" w:hAnsiTheme="majorEastAsia" w:cs="Arial"/>
          <w:sz w:val="24"/>
          <w:szCs w:val="24"/>
        </w:rPr>
        <w:t>标准常规机型16–28 个工作日；非标定制机型26–42 个工作日；总包整线50–85 个工作日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308EE" w:rsidRDefault="00A308EE" w:rsidP="00CE254B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A308EE">
        <w:rPr>
          <w:rFonts w:asciiTheme="majorEastAsia" w:eastAsiaTheme="majorEastAsia" w:hAnsiTheme="majorEastAsia" w:cs="Arial"/>
          <w:sz w:val="24"/>
          <w:szCs w:val="24"/>
        </w:rPr>
        <w:t>东南亚海运6–11 天，中东、北非海运20–30 天，中亚陆运12–20 天，非洲南部海运22–32 天，紧急空运订单7–13 天。</w:t>
      </w:r>
    </w:p>
    <w:p w:rsidR="005318B4" w:rsidRDefault="005318B4" w:rsidP="00CE254B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="006871B5" w:rsidRPr="005318B4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5318B4">
        <w:rPr>
          <w:rFonts w:asciiTheme="majorEastAsia" w:eastAsiaTheme="majorEastAsia" w:hAnsiTheme="majorEastAsia" w:cs="Arial"/>
          <w:sz w:val="24"/>
          <w:szCs w:val="24"/>
        </w:rPr>
        <w:t>“MF 磁林” 陕西省知名商标；行业少数可自主完成称重、包装、缝包、除尘、码垛全套设备厂家，前后工序匹配度 100%，无衔接故障；针对香精、超细饲料粉优化缓冲、低速编组结构，彻底解决海外香料厂塌垛、色差问题。</w:t>
      </w:r>
    </w:p>
    <w:p w:rsidR="00243C97" w:rsidRDefault="00243C97" w:rsidP="00243C97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4099726" cy="2796926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983" cy="279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97" w:rsidRDefault="00243C97" w:rsidP="00243C97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243C97">
        <w:rPr>
          <w:rFonts w:asciiTheme="majorEastAsia" w:eastAsiaTheme="majorEastAsia" w:hAnsiTheme="majorEastAsia" w:cs="Arial"/>
          <w:sz w:val="24"/>
          <w:szCs w:val="24"/>
        </w:rPr>
        <w:t>四轴粉体专用码垛机器人工作站</w:t>
      </w:r>
    </w:p>
    <w:p w:rsidR="00243C97" w:rsidRDefault="00243C97" w:rsidP="00243C97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</w:p>
    <w:p w:rsidR="00081F93" w:rsidRPr="0051322B" w:rsidRDefault="00081F93" w:rsidP="00081F93">
      <w:pPr>
        <w:pStyle w:val="a8"/>
        <w:widowControl w:val="0"/>
        <w:numPr>
          <w:ilvl w:val="0"/>
          <w:numId w:val="2"/>
        </w:numPr>
        <w:adjustRightInd/>
        <w:snapToGrid/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kern w:val="2"/>
          <w:sz w:val="28"/>
          <w:szCs w:val="28"/>
        </w:rPr>
      </w:pPr>
      <w:r w:rsidRPr="00081F93">
        <w:rPr>
          <w:rStyle w:val="a7"/>
          <w:rFonts w:asciiTheme="majorEastAsia" w:eastAsiaTheme="majorEastAsia" w:hAnsiTheme="majorEastAsia" w:hint="eastAsia"/>
          <w:i w:val="0"/>
          <w:kern w:val="2"/>
          <w:sz w:val="32"/>
          <w:szCs w:val="32"/>
        </w:rPr>
        <w:t xml:space="preserve"> </w:t>
      </w:r>
      <w:r w:rsidRPr="0051322B">
        <w:rPr>
          <w:rStyle w:val="a7"/>
          <w:rFonts w:asciiTheme="majorEastAsia" w:eastAsiaTheme="majorEastAsia" w:hAnsiTheme="majorEastAsia" w:hint="eastAsia"/>
          <w:i w:val="0"/>
          <w:kern w:val="2"/>
          <w:sz w:val="28"/>
          <w:szCs w:val="28"/>
        </w:rPr>
        <w:t>温州庄一机械科技有限公司</w:t>
      </w:r>
    </w:p>
    <w:p w:rsidR="00081F93" w:rsidRP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bookmarkStart w:id="5" w:name="OLE_LINK17"/>
      <w:r w:rsidRPr="00081F93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5"/>
      <w:r w:rsidRPr="00081F93">
        <w:rPr>
          <w:rFonts w:asciiTheme="majorEastAsia" w:eastAsiaTheme="majorEastAsia" w:hAnsiTheme="majorEastAsia" w:cs="Arial"/>
          <w:sz w:val="24"/>
          <w:szCs w:val="24"/>
        </w:rPr>
        <w:t>2018年04月10日成立，法定代表人为谢作辉，在营企业，注册资本600万元。</w:t>
      </w:r>
    </w:p>
    <w:p w:rsidR="00081F93" w:rsidRP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20人</w:t>
      </w:r>
    </w:p>
    <w:p w:rsidR="00081F93" w:rsidRP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lastRenderedPageBreak/>
        <w:t>地址：</w:t>
      </w:r>
      <w:r w:rsidRPr="00081F93">
        <w:rPr>
          <w:rFonts w:asciiTheme="majorEastAsia" w:eastAsiaTheme="majorEastAsia" w:hAnsiTheme="majorEastAsia" w:cs="Arial" w:hint="eastAsia"/>
          <w:sz w:val="24"/>
          <w:szCs w:val="24"/>
        </w:rPr>
        <w:t>浙江省温州市瑞安市经济开发区开发区大道511号</w:t>
      </w:r>
    </w:p>
    <w:p w:rsid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</w:t>
      </w:r>
      <w:r w:rsidRPr="00081F93"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全厂总占地面积 10000㎡，标准化生产车间建筑面积 7600㎡，配套配套办公研发楼 2400㎡</w:t>
      </w:r>
      <w:r>
        <w:rPr>
          <w:rFonts w:asciiTheme="majorEastAsia" w:eastAsiaTheme="majorEastAsia" w:hAnsiTheme="majorEastAsia" w:cs="Arial"/>
          <w:sz w:val="24"/>
          <w:szCs w:val="24"/>
        </w:rPr>
        <w:t>，划分为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钣金数控加工区、码垛整机装配区、多箱型换产测试调试区、电控研发实验室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081F93"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ISO9001质量管理体系、欧盟 CE 机械安全认证、ROHS 环保认证；拥有合计 26 项实用新型专利，覆盖柔性码垛抓手、快速换产机构、整线联动控制系统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81F93" w:rsidRP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081F93"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 w:rsidRPr="00081F93"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13967779021，邮箱：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Pr="00081F93">
        <w:rPr>
          <w:rFonts w:asciiTheme="majorEastAsia" w:eastAsiaTheme="majorEastAsia" w:hAnsiTheme="majorEastAsia" w:cs="Arial"/>
          <w:sz w:val="24"/>
          <w:szCs w:val="24"/>
        </w:rPr>
        <w:instrText>18858875345@163.com</w:instrText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Pr="00081F93">
        <w:t>18858875345@163.com</w:t>
      </w:r>
      <w:r w:rsidR="006E09CC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>
        <w:rPr>
          <w:rFonts w:asciiTheme="majorEastAsia" w:eastAsiaTheme="majorEastAsia" w:hAnsiTheme="majorEastAsia" w:cs="Arial"/>
          <w:sz w:val="24"/>
          <w:szCs w:val="24"/>
        </w:rPr>
        <w:t>，官方网址：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Pr="00081F93">
        <w:rPr>
          <w:rFonts w:asciiTheme="majorEastAsia" w:eastAsiaTheme="majorEastAsia" w:hAnsiTheme="majorEastAsia" w:cs="Arial"/>
          <w:sz w:val="24"/>
          <w:szCs w:val="24"/>
        </w:rPr>
        <w:t>www.joeei.cn</w:t>
      </w:r>
      <w:proofErr w:type="spellEnd"/>
    </w:p>
    <w:p w:rsid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081F93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三轴坐标柔性码垛机、六轴小型码垛机器人工作站、高速龙门码垛成套系统、医药洁净专用码垛工作站；</w:t>
      </w:r>
      <w:r>
        <w:rPr>
          <w:rFonts w:asciiTheme="majorEastAsia" w:eastAsiaTheme="majorEastAsia" w:hAnsiTheme="majorEastAsia" w:cs="Arial"/>
          <w:sz w:val="24"/>
          <w:szCs w:val="24"/>
        </w:rPr>
        <w:t>配套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自动托盘分送机、缓冲理料输送机、薄膜缠绕打包机。</w:t>
      </w:r>
    </w:p>
    <w:p w:rsidR="00081F93" w:rsidRDefault="00081F93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 xml:space="preserve">轻型机型采用 6063 铝型材，重载机型加厚 Q235 碳钢，整体喷砂静电喷涂防锈；单台设备兼容±30% </w:t>
      </w:r>
      <w:r>
        <w:rPr>
          <w:rFonts w:asciiTheme="majorEastAsia" w:eastAsiaTheme="majorEastAsia" w:hAnsiTheme="majorEastAsia" w:cs="Arial"/>
          <w:sz w:val="24"/>
          <w:szCs w:val="24"/>
        </w:rPr>
        <w:t>尺寸箱体，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无需更换机械治具，</w:t>
      </w:r>
      <w:r>
        <w:rPr>
          <w:rFonts w:asciiTheme="majorEastAsia" w:eastAsiaTheme="majorEastAsia" w:hAnsiTheme="majorEastAsia" w:cs="Arial"/>
          <w:sz w:val="24"/>
          <w:szCs w:val="24"/>
        </w:rPr>
        <w:t>5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分钟完成产品切换；吸盘内置缓冲减震，塑料桶、彩盒抓取无划痕、无压损；封闭式安全护栏、红外光电急停、过载自动停机、断电锁垛防撞缓冲装置；食品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081F93">
        <w:rPr>
          <w:rFonts w:asciiTheme="majorEastAsia" w:eastAsiaTheme="majorEastAsia" w:hAnsiTheme="majorEastAsia" w:cs="Arial"/>
          <w:sz w:val="24"/>
          <w:szCs w:val="24"/>
        </w:rPr>
        <w:t>医药机型整机不锈钢接触件、冷库机型低温润滑油脂、化工机型防尘密封护罩可选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87BF2" w:rsidRPr="00487BF2" w:rsidRDefault="00081F93" w:rsidP="00487BF2">
      <w:pPr>
        <w:pStyle w:val="a8"/>
        <w:widowControl w:val="0"/>
        <w:numPr>
          <w:ilvl w:val="0"/>
          <w:numId w:val="9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>
        <w:rPr>
          <w:rFonts w:asciiTheme="majorEastAsia" w:eastAsiaTheme="majorEastAsia" w:hAnsiTheme="majorEastAsia" w:cs="Arial"/>
          <w:sz w:val="24"/>
          <w:szCs w:val="24"/>
        </w:rPr>
        <w:t>：具备自营进出口权，产品出口东南亚、中东、南非、大洋洲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、南美等国家和地区，</w:t>
      </w:r>
      <w:r w:rsidR="00487BF2">
        <w:rPr>
          <w:rFonts w:asciiTheme="majorEastAsia" w:eastAsiaTheme="majorEastAsia" w:hAnsiTheme="majorEastAsia" w:cs="Arial"/>
          <w:sz w:val="24"/>
          <w:szCs w:val="24"/>
        </w:rPr>
        <w:t>主要采用一般贸易方式，</w:t>
      </w:r>
      <w:r w:rsidR="00487BF2" w:rsidRPr="00DC7B8D">
        <w:rPr>
          <w:rFonts w:asciiTheme="majorEastAsia" w:eastAsiaTheme="majorEastAsia" w:hAnsiTheme="majorEastAsia" w:cs="Arial"/>
          <w:sz w:val="24"/>
          <w:szCs w:val="24"/>
        </w:rPr>
        <w:t>海内外合作客户</w:t>
      </w:r>
      <w:r w:rsidR="00487BF2">
        <w:rPr>
          <w:rFonts w:asciiTheme="majorEastAsia" w:eastAsiaTheme="majorEastAsia" w:hAnsiTheme="majorEastAsia" w:cs="Arial"/>
          <w:sz w:val="24"/>
          <w:szCs w:val="24"/>
        </w:rPr>
        <w:t>稳定</w:t>
      </w:r>
      <w:r w:rsidR="00487BF2" w:rsidRPr="00DC7B8D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87BF2" w:rsidRPr="00487BF2" w:rsidRDefault="00487BF2" w:rsidP="00487BF2">
      <w:pPr>
        <w:pStyle w:val="a8"/>
        <w:widowControl w:val="0"/>
        <w:numPr>
          <w:ilvl w:val="0"/>
          <w:numId w:val="9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487BF2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487BF2">
        <w:rPr>
          <w:rFonts w:asciiTheme="majorEastAsia" w:eastAsiaTheme="majorEastAsia" w:hAnsiTheme="majorEastAsia" w:cs="Arial"/>
          <w:sz w:val="24"/>
          <w:szCs w:val="24"/>
        </w:rPr>
        <w:t>：主要归类：8428909090（</w:t>
      </w:r>
      <w:r w:rsidRPr="00487BF2">
        <w:rPr>
          <w:rFonts w:asciiTheme="majorEastAsia" w:eastAsiaTheme="majorEastAsia" w:hAnsiTheme="majorEastAsia" w:cs="Arial" w:hint="eastAsia"/>
          <w:sz w:val="24"/>
          <w:szCs w:val="24"/>
        </w:rPr>
        <w:t>其他升降、搬运、装卸机械）</w:t>
      </w:r>
    </w:p>
    <w:p w:rsidR="00081F93" w:rsidRDefault="00823754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823754">
        <w:rPr>
          <w:rFonts w:asciiTheme="majorEastAsia" w:eastAsiaTheme="majorEastAsia" w:hAnsiTheme="majorEastAsia" w:cs="Arial"/>
          <w:b/>
          <w:sz w:val="24"/>
          <w:szCs w:val="24"/>
        </w:rPr>
        <w:t>价格参考：</w:t>
      </w:r>
      <w:r w:rsidRPr="00823754">
        <w:rPr>
          <w:rFonts w:asciiTheme="majorEastAsia" w:eastAsiaTheme="majorEastAsia" w:hAnsiTheme="majorEastAsia" w:cs="Arial"/>
          <w:sz w:val="24"/>
          <w:szCs w:val="24"/>
        </w:rPr>
        <w:t>三轴经济型坐标码垛单机$11500–16800 / 套，六轴柔性码垛机器人工作站$19800–27600 / 套，高速龙门码垛成套系统$17200–24300 / 套，医药洁净专用码垛工作站$22600–30500 / 套，开箱封箱码垛后端一体化总包整线$28500–49200 / 项目。</w:t>
      </w:r>
    </w:p>
    <w:p w:rsidR="00823754" w:rsidRDefault="00823754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>
        <w:rPr>
          <w:rFonts w:asciiTheme="majorEastAsia" w:eastAsiaTheme="majorEastAsia" w:hAnsiTheme="majorEastAsia" w:cs="Arial"/>
          <w:sz w:val="24"/>
          <w:szCs w:val="24"/>
        </w:rPr>
        <w:t>标准常规码垛单机</w:t>
      </w:r>
      <w:r w:rsidRPr="00823754">
        <w:rPr>
          <w:rFonts w:asciiTheme="majorEastAsia" w:eastAsiaTheme="majorEastAsia" w:hAnsiTheme="majorEastAsia" w:cs="Arial"/>
          <w:sz w:val="24"/>
          <w:szCs w:val="24"/>
        </w:rPr>
        <w:t>14–24 个工作日；</w:t>
      </w:r>
      <w:r>
        <w:rPr>
          <w:rFonts w:asciiTheme="majorEastAsia" w:eastAsiaTheme="majorEastAsia" w:hAnsiTheme="majorEastAsia" w:cs="Arial"/>
          <w:sz w:val="24"/>
          <w:szCs w:val="24"/>
        </w:rPr>
        <w:t>非标定制机型</w:t>
      </w:r>
      <w:r w:rsidRPr="00823754">
        <w:rPr>
          <w:rFonts w:asciiTheme="majorEastAsia" w:eastAsiaTheme="majorEastAsia" w:hAnsiTheme="majorEastAsia" w:cs="Arial"/>
          <w:sz w:val="24"/>
          <w:szCs w:val="24"/>
        </w:rPr>
        <w:t>22–36 个工作日；</w:t>
      </w:r>
      <w:r>
        <w:rPr>
          <w:rFonts w:asciiTheme="majorEastAsia" w:eastAsiaTheme="majorEastAsia" w:hAnsiTheme="majorEastAsia" w:cs="Arial"/>
          <w:sz w:val="24"/>
          <w:szCs w:val="24"/>
        </w:rPr>
        <w:t>全自动后端一体化总包整线</w:t>
      </w:r>
      <w:r w:rsidRPr="00823754">
        <w:rPr>
          <w:rFonts w:asciiTheme="majorEastAsia" w:eastAsiaTheme="majorEastAsia" w:hAnsiTheme="majorEastAsia" w:cs="Arial"/>
          <w:sz w:val="24"/>
          <w:szCs w:val="24"/>
        </w:rPr>
        <w:t>40–78 个工作日。</w:t>
      </w:r>
    </w:p>
    <w:p w:rsidR="00823754" w:rsidRDefault="00C94FFE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94FFE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C94FFE">
        <w:rPr>
          <w:rFonts w:asciiTheme="majorEastAsia" w:eastAsiaTheme="majorEastAsia" w:hAnsiTheme="majorEastAsia" w:cs="Arial"/>
          <w:sz w:val="24"/>
          <w:szCs w:val="24"/>
        </w:rPr>
        <w:t>：东南亚海运7–14 天，中东、北非海运19–29 天，澳洲海运28–38 天，拉美海运29–40 天，全球紧急空运订单7–14 天。</w:t>
      </w:r>
    </w:p>
    <w:p w:rsidR="00C94FFE" w:rsidRDefault="00C94FFE" w:rsidP="00081F93">
      <w:pPr>
        <w:pStyle w:val="a8"/>
        <w:widowControl w:val="0"/>
        <w:numPr>
          <w:ilvl w:val="0"/>
          <w:numId w:val="8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94FFE"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Pr="00C94FFE">
        <w:rPr>
          <w:rFonts w:asciiTheme="majorEastAsia" w:eastAsiaTheme="majorEastAsia" w:hAnsiTheme="majorEastAsia" w:cs="Arial"/>
          <w:sz w:val="24"/>
          <w:szCs w:val="24"/>
        </w:rPr>
        <w:t>科技型中小企业</w:t>
      </w:r>
      <w:r w:rsidR="0051322B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C94FFE">
        <w:rPr>
          <w:rFonts w:asciiTheme="majorEastAsia" w:eastAsiaTheme="majorEastAsia" w:hAnsiTheme="majorEastAsia" w:cs="Arial"/>
          <w:sz w:val="24"/>
          <w:szCs w:val="24"/>
        </w:rPr>
        <w:t>针对多品类中小型工厂优化，一台设备适配多种包装规格，减少设备采购数量，降低厂房占地；模块化拆分设计，装箱体积比传统码垛设备缩小 25%，大幅降低海外集装箱海运费；电控系统支持85–460V 宽电压，适配东南亚、非洲老旧工厂电网，无需额外配置稳压电源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94FFE" w:rsidRDefault="00C94FFE" w:rsidP="00C94FFE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5274310" cy="3962785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E" w:rsidRPr="00081F93" w:rsidRDefault="00C94FFE" w:rsidP="00C94FFE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图：全自动装箱码垛整线</w:t>
      </w:r>
    </w:p>
    <w:sectPr w:rsidR="00C94FFE" w:rsidRPr="00081F9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B9A" w:rsidRDefault="00B94B9A" w:rsidP="00A62215">
      <w:pPr>
        <w:spacing w:after="0"/>
      </w:pPr>
      <w:r>
        <w:separator/>
      </w:r>
    </w:p>
  </w:endnote>
  <w:endnote w:type="continuationSeparator" w:id="0">
    <w:p w:rsidR="00B94B9A" w:rsidRDefault="00B94B9A" w:rsidP="00A6221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B9A" w:rsidRDefault="00B94B9A" w:rsidP="00A62215">
      <w:pPr>
        <w:spacing w:after="0"/>
      </w:pPr>
      <w:r>
        <w:separator/>
      </w:r>
    </w:p>
  </w:footnote>
  <w:footnote w:type="continuationSeparator" w:id="0">
    <w:p w:rsidR="00B94B9A" w:rsidRDefault="00B94B9A" w:rsidP="00A6221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4482"/>
    <w:multiLevelType w:val="hybridMultilevel"/>
    <w:tmpl w:val="F04A0724"/>
    <w:lvl w:ilvl="0" w:tplc="A68825EC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15982D23"/>
    <w:multiLevelType w:val="hybridMultilevel"/>
    <w:tmpl w:val="ABFEDD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E975FD"/>
    <w:multiLevelType w:val="hybridMultilevel"/>
    <w:tmpl w:val="70B2DD6C"/>
    <w:lvl w:ilvl="0" w:tplc="A68825EC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>
    <w:nsid w:val="2E7F01A4"/>
    <w:multiLevelType w:val="hybridMultilevel"/>
    <w:tmpl w:val="4BB48714"/>
    <w:lvl w:ilvl="0" w:tplc="A68825EC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3A98291F"/>
    <w:multiLevelType w:val="hybridMultilevel"/>
    <w:tmpl w:val="D486B696"/>
    <w:lvl w:ilvl="0" w:tplc="4E242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24E5C8E"/>
    <w:multiLevelType w:val="hybridMultilevel"/>
    <w:tmpl w:val="71CCFF2A"/>
    <w:lvl w:ilvl="0" w:tplc="A68825E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4EE2133"/>
    <w:multiLevelType w:val="hybridMultilevel"/>
    <w:tmpl w:val="A572704E"/>
    <w:lvl w:ilvl="0" w:tplc="A68825EC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>
    <w:nsid w:val="78866E36"/>
    <w:multiLevelType w:val="hybridMultilevel"/>
    <w:tmpl w:val="83C80C3A"/>
    <w:lvl w:ilvl="0" w:tplc="A68825E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4B0D"/>
    <w:rsid w:val="00081F93"/>
    <w:rsid w:val="00087F05"/>
    <w:rsid w:val="00131B85"/>
    <w:rsid w:val="00162007"/>
    <w:rsid w:val="00243C97"/>
    <w:rsid w:val="00315516"/>
    <w:rsid w:val="00323B43"/>
    <w:rsid w:val="003D37D8"/>
    <w:rsid w:val="003F3E74"/>
    <w:rsid w:val="00426133"/>
    <w:rsid w:val="004358AB"/>
    <w:rsid w:val="00487BF2"/>
    <w:rsid w:val="0051322B"/>
    <w:rsid w:val="005318B4"/>
    <w:rsid w:val="005F2F40"/>
    <w:rsid w:val="00684CB5"/>
    <w:rsid w:val="006871B5"/>
    <w:rsid w:val="006E09CC"/>
    <w:rsid w:val="00823754"/>
    <w:rsid w:val="00856FDD"/>
    <w:rsid w:val="008B7726"/>
    <w:rsid w:val="008D3746"/>
    <w:rsid w:val="00A308EE"/>
    <w:rsid w:val="00A62215"/>
    <w:rsid w:val="00B112C0"/>
    <w:rsid w:val="00B94B9A"/>
    <w:rsid w:val="00BF6A9D"/>
    <w:rsid w:val="00C100A0"/>
    <w:rsid w:val="00C350FB"/>
    <w:rsid w:val="00C84EE9"/>
    <w:rsid w:val="00C94FFE"/>
    <w:rsid w:val="00CE254B"/>
    <w:rsid w:val="00D31D50"/>
    <w:rsid w:val="00D91C14"/>
    <w:rsid w:val="00EA1E14"/>
    <w:rsid w:val="00EB2DF6"/>
    <w:rsid w:val="00FB2B62"/>
    <w:rsid w:val="00FD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221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221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221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2215"/>
    <w:rPr>
      <w:rFonts w:ascii="Tahoma" w:hAnsi="Tahoma"/>
      <w:sz w:val="18"/>
      <w:szCs w:val="18"/>
    </w:rPr>
  </w:style>
  <w:style w:type="character" w:styleId="a5">
    <w:name w:val="Emphasis"/>
    <w:basedOn w:val="a0"/>
    <w:uiPriority w:val="20"/>
    <w:qFormat/>
    <w:rsid w:val="00A62215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A62215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62215"/>
    <w:rPr>
      <w:rFonts w:ascii="Tahoma" w:hAnsi="Tahoma"/>
      <w:sz w:val="18"/>
      <w:szCs w:val="18"/>
    </w:rPr>
  </w:style>
  <w:style w:type="character" w:styleId="a7">
    <w:name w:val="Intense Emphasis"/>
    <w:basedOn w:val="a0"/>
    <w:uiPriority w:val="21"/>
    <w:qFormat/>
    <w:rsid w:val="00A62215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A62215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A6221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081F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1981.com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zongyipack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www.tengyang.c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xianmf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2026-07-17T02:30:00Z</dcterms:created>
  <dcterms:modified xsi:type="dcterms:W3CDTF">2026-07-17T02:35:00Z</dcterms:modified>
</cp:coreProperties>
</file>