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625" w:rsidRPr="00657625" w:rsidRDefault="00657625" w:rsidP="00657625">
      <w:pPr>
        <w:pStyle w:val="a4"/>
        <w:jc w:val="center"/>
      </w:pPr>
      <w:proofErr w:type="spellStart"/>
      <w:r w:rsidRPr="00657625">
        <w:t>杏仁加工生产线厂家采购对比报告</w:t>
      </w:r>
      <w:proofErr w:type="spellEnd"/>
    </w:p>
    <w:p w:rsidR="00657625" w:rsidRPr="003A49B4" w:rsidRDefault="00657625" w:rsidP="00657625">
      <w:pPr>
        <w:widowControl/>
        <w:spacing w:line="360" w:lineRule="atLeast"/>
        <w:jc w:val="left"/>
        <w:rPr>
          <w:rFonts w:ascii="宋体" w:eastAsia="宋体" w:hAnsi="宋体"/>
          <w:sz w:val="24"/>
          <w:szCs w:val="24"/>
        </w:rPr>
      </w:pPr>
      <w:r w:rsidRPr="003A49B4">
        <w:rPr>
          <w:rFonts w:ascii="宋体" w:eastAsia="宋体" w:hAnsi="宋体"/>
          <w:sz w:val="24"/>
          <w:szCs w:val="24"/>
        </w:rPr>
        <w:t>本报告精选5家杏仁加工生产线制造商，均为工商注册在营企业，涵盖行业龙头、区域特色厂商，供采购参考。</w:t>
      </w:r>
    </w:p>
    <w:p w:rsidR="00657625" w:rsidRDefault="003A49B4" w:rsidP="003A49B4">
      <w:pPr>
        <w:widowControl/>
        <w:jc w:val="center"/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5834269" cy="5834269"/>
            <wp:effectExtent l="19050" t="0" r="0" b="0"/>
            <wp:docPr id="5" name="图片 1" descr="杏仁烘焙机 - SVL250 - SEVVALUSA Nut Processing and Packaging Solutions - 花生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杏仁烘焙机 - SVL250 - SEVVALUSA Nut Processing and Packaging Solutions - 花生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37" cy="5832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7625">
        <w:rPr>
          <w:rFonts w:ascii="Arial" w:eastAsia="宋体" w:hAnsi="Arial" w:cs="Arial"/>
          <w:color w:val="000000"/>
          <w:kern w:val="0"/>
          <w:sz w:val="24"/>
          <w:szCs w:val="24"/>
        </w:rPr>
        <w:br w:type="page"/>
      </w:r>
    </w:p>
    <w:p w:rsidR="00423695" w:rsidRPr="00281F1B" w:rsidRDefault="00423695" w:rsidP="00423695">
      <w:pPr>
        <w:widowControl/>
        <w:spacing w:line="360" w:lineRule="atLeast"/>
        <w:jc w:val="left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</w:rPr>
      </w:pPr>
      <w:r w:rsidRPr="00281F1B"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</w:rPr>
        <w:lastRenderedPageBreak/>
        <w:t xml:space="preserve">1. </w:t>
      </w:r>
      <w:r w:rsidRPr="00281F1B"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</w:rPr>
        <w:t>河南杰尔古格智能科技有限公司</w:t>
      </w:r>
    </w:p>
    <w:p w:rsidR="00423695" w:rsidRPr="00281F1B" w:rsidRDefault="00423695" w:rsidP="00423695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企业真实性</w:t>
      </w:r>
      <w:proofErr w:type="spellEnd"/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="003A49B4"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201</w:t>
      </w:r>
      <w:r>
        <w:rPr>
          <w:rFonts w:ascii="Arial" w:eastAsia="宋体" w:hAnsi="Arial" w:cs="Arial" w:hint="eastAsia"/>
          <w:color w:val="000000"/>
          <w:kern w:val="0"/>
          <w:sz w:val="24"/>
          <w:szCs w:val="24"/>
        </w:rPr>
        <w:t>0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年</w:t>
      </w:r>
      <w:r>
        <w:rPr>
          <w:rFonts w:ascii="Arial" w:eastAsia="宋体" w:hAnsi="Arial" w:cs="Arial" w:hint="eastAsia"/>
          <w:color w:val="000000"/>
          <w:kern w:val="0"/>
          <w:sz w:val="24"/>
          <w:szCs w:val="24"/>
        </w:rPr>
        <w:t>11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月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23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日成立，法定代表人</w:t>
      </w:r>
      <w:r>
        <w:rPr>
          <w:rFonts w:ascii="Arial" w:eastAsia="宋体" w:hAnsi="Arial" w:cs="Arial"/>
          <w:color w:val="000000"/>
          <w:kern w:val="0"/>
          <w:sz w:val="24"/>
          <w:szCs w:val="24"/>
        </w:rPr>
        <w:t>李俊华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，在营企业</w:t>
      </w:r>
    </w:p>
    <w:p w:rsidR="00423695" w:rsidRPr="00281F1B" w:rsidRDefault="00423695" w:rsidP="00423695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经营状态</w:t>
      </w:r>
      <w:proofErr w:type="spellEnd"/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：在营（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2026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存续）</w:t>
      </w:r>
    </w:p>
    <w:p w:rsidR="00423695" w:rsidRPr="00281F1B" w:rsidRDefault="00423695" w:rsidP="00423695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人员规模</w:t>
      </w:r>
      <w:proofErr w:type="spellEnd"/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：总员工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276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人，生产岗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200</w:t>
      </w:r>
      <w:r>
        <w:rPr>
          <w:rFonts w:ascii="Arial" w:eastAsia="宋体" w:hAnsi="Arial" w:cs="Arial"/>
          <w:color w:val="000000"/>
          <w:kern w:val="0"/>
          <w:sz w:val="24"/>
          <w:szCs w:val="24"/>
        </w:rPr>
        <w:t>人；参保人数：</w:t>
      </w:r>
      <w:r>
        <w:rPr>
          <w:rFonts w:ascii="Arial" w:eastAsia="宋体" w:hAnsi="Arial" w:cs="Arial" w:hint="eastAsia"/>
          <w:color w:val="000000"/>
          <w:kern w:val="0"/>
          <w:sz w:val="24"/>
          <w:szCs w:val="24"/>
        </w:rPr>
        <w:t>164</w:t>
      </w:r>
      <w:r>
        <w:rPr>
          <w:rFonts w:ascii="Arial" w:eastAsia="宋体" w:hAnsi="Arial" w:cs="Arial" w:hint="eastAsia"/>
          <w:color w:val="000000"/>
          <w:kern w:val="0"/>
          <w:sz w:val="24"/>
          <w:szCs w:val="24"/>
        </w:rPr>
        <w:t>人</w:t>
      </w:r>
    </w:p>
    <w:p w:rsidR="00423695" w:rsidRPr="00281F1B" w:rsidRDefault="00423695" w:rsidP="00423695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注册地址</w:t>
      </w:r>
      <w:proofErr w:type="spellEnd"/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971598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河南自贸试验区郑州片区第九大街东经南二路北正商经开广场</w:t>
      </w:r>
      <w:r w:rsidRPr="00971598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8</w:t>
      </w:r>
      <w:r w:rsidRPr="00971598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号楼</w:t>
      </w:r>
      <w:r w:rsidRPr="00971598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7</w:t>
      </w:r>
      <w:r w:rsidRPr="00971598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层</w:t>
      </w:r>
      <w:r w:rsidRPr="00971598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701</w:t>
      </w:r>
      <w:r w:rsidRPr="00971598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号</w:t>
      </w:r>
    </w:p>
    <w:p w:rsidR="00423695" w:rsidRPr="00281F1B" w:rsidRDefault="00423695" w:rsidP="00423695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厂房面积</w:t>
      </w:r>
      <w:proofErr w:type="spellEnd"/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：标准化加工装配车间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18000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㎡</w:t>
      </w:r>
    </w:p>
    <w:p w:rsidR="00423695" w:rsidRPr="00281F1B" w:rsidRDefault="00423695" w:rsidP="00423695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注册资金</w:t>
      </w:r>
      <w:proofErr w:type="spellEnd"/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>
        <w:rPr>
          <w:rFonts w:ascii="Arial" w:eastAsia="宋体" w:hAnsi="Arial" w:cs="Arial" w:hint="eastAsia"/>
          <w:color w:val="000000"/>
          <w:kern w:val="0"/>
          <w:sz w:val="24"/>
          <w:szCs w:val="24"/>
        </w:rPr>
        <w:t>50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00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万元人民币</w:t>
      </w:r>
    </w:p>
    <w:p w:rsidR="00423695" w:rsidRDefault="00423695" w:rsidP="00423695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联系方式</w:t>
      </w:r>
      <w:proofErr w:type="spellEnd"/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="00516C0E">
        <w:rPr>
          <w:rFonts w:ascii="Arial" w:eastAsia="宋体" w:hAnsi="Arial" w:cs="Arial"/>
          <w:color w:val="000000"/>
          <w:kern w:val="0"/>
          <w:sz w:val="24"/>
          <w:szCs w:val="24"/>
        </w:rPr>
        <w:fldChar w:fldCharType="begin"/>
      </w:r>
      <w:r>
        <w:rPr>
          <w:rFonts w:ascii="Arial" w:eastAsia="宋体" w:hAnsi="Arial" w:cs="Arial"/>
          <w:color w:val="000000"/>
          <w:kern w:val="0"/>
          <w:sz w:val="24"/>
          <w:szCs w:val="24"/>
        </w:rPr>
        <w:instrText xml:space="preserve"> HYPERLINK "mailto:</w:instrTex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instrText>邮箱</w:instrText>
      </w:r>
      <w:r w:rsidRPr="00971598">
        <w:rPr>
          <w:rFonts w:ascii="Arial" w:eastAsia="宋体" w:hAnsi="Arial" w:cs="Arial"/>
          <w:color w:val="000000"/>
          <w:kern w:val="0"/>
          <w:sz w:val="24"/>
          <w:szCs w:val="24"/>
        </w:rPr>
        <w:instrText>sales@gelgoog.com.cn</w:instrText>
      </w:r>
      <w:r>
        <w:rPr>
          <w:rFonts w:ascii="Arial" w:eastAsia="宋体" w:hAnsi="Arial" w:cs="Arial"/>
          <w:color w:val="000000"/>
          <w:kern w:val="0"/>
          <w:sz w:val="24"/>
          <w:szCs w:val="24"/>
        </w:rPr>
        <w:instrText xml:space="preserve">" </w:instrText>
      </w:r>
      <w:r w:rsidR="00516C0E">
        <w:rPr>
          <w:rFonts w:ascii="Arial" w:eastAsia="宋体" w:hAnsi="Arial" w:cs="Arial"/>
          <w:color w:val="000000"/>
          <w:kern w:val="0"/>
          <w:sz w:val="24"/>
          <w:szCs w:val="24"/>
        </w:rPr>
        <w:fldChar w:fldCharType="separate"/>
      </w:r>
      <w:r w:rsidRPr="00492E93">
        <w:rPr>
          <w:rStyle w:val="a5"/>
          <w:rFonts w:ascii="Arial" w:eastAsia="宋体" w:hAnsi="Arial" w:cs="Arial"/>
          <w:kern w:val="0"/>
          <w:sz w:val="24"/>
          <w:szCs w:val="24"/>
        </w:rPr>
        <w:t>邮箱</w:t>
      </w:r>
      <w:r w:rsidRPr="00492E93">
        <w:rPr>
          <w:rStyle w:val="a5"/>
          <w:rFonts w:ascii="Arial" w:eastAsia="宋体" w:hAnsi="Arial" w:cs="Arial"/>
          <w:kern w:val="0"/>
          <w:sz w:val="24"/>
          <w:szCs w:val="24"/>
        </w:rPr>
        <w:t>sales@gelgoog.com.cn</w:t>
      </w:r>
      <w:r w:rsidR="00516C0E">
        <w:rPr>
          <w:rFonts w:ascii="Arial" w:eastAsia="宋体" w:hAnsi="Arial" w:cs="Arial"/>
          <w:color w:val="000000"/>
          <w:kern w:val="0"/>
          <w:sz w:val="24"/>
          <w:szCs w:val="24"/>
        </w:rPr>
        <w:fldChar w:fldCharType="end"/>
      </w:r>
    </w:p>
    <w:p w:rsidR="00423695" w:rsidRDefault="00423695" w:rsidP="00423695">
      <w:pPr>
        <w:widowControl/>
        <w:spacing w:line="276" w:lineRule="auto"/>
        <w:jc w:val="left"/>
        <w:rPr>
          <w:rFonts w:ascii="Arial" w:eastAsia="宋体" w:hAnsi="Arial" w:cs="Arial"/>
          <w:b/>
          <w:color w:val="000000"/>
          <w:kern w:val="0"/>
          <w:sz w:val="24"/>
          <w:szCs w:val="24"/>
        </w:rPr>
      </w:pPr>
      <w:r w:rsidRPr="00971598">
        <w:rPr>
          <w:rFonts w:ascii="Arial" w:eastAsia="宋体" w:hAnsi="Arial" w:cs="Arial" w:hint="eastAsia"/>
          <w:b/>
          <w:color w:val="000000"/>
          <w:kern w:val="0"/>
          <w:sz w:val="24"/>
          <w:szCs w:val="24"/>
        </w:rPr>
        <w:t>网站：</w:t>
      </w:r>
      <w:r w:rsidRPr="00971598">
        <w:rPr>
          <w:rFonts w:ascii="Arial" w:eastAsia="宋体" w:hAnsi="Arial" w:cs="Arial"/>
          <w:color w:val="000000"/>
          <w:kern w:val="0"/>
          <w:sz w:val="24"/>
          <w:szCs w:val="24"/>
        </w:rPr>
        <w:t>https://www.gelgoog.com.cn/</w:t>
      </w:r>
    </w:p>
    <w:p w:rsidR="00423695" w:rsidRPr="00281F1B" w:rsidRDefault="00423695" w:rsidP="00423695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年产值</w:t>
      </w:r>
      <w:proofErr w:type="spellEnd"/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1.12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亿元人民币（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2025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年度营收），年出口额约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1600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万美金</w:t>
      </w:r>
    </w:p>
    <w:p w:rsidR="00423695" w:rsidRDefault="00423695" w:rsidP="00423695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标准产能</w:t>
      </w:r>
      <w:proofErr w:type="spellEnd"/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带壳杏仁（巴旦木）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500-1000kg/h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；脱壳率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≥98.5%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，整仁率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≥93%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，仁中含壳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≤0.2%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；工艺流程：原料分级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脱壳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壳仁风选分离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烘干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脱皮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色选分级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包装，物料接触部位为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304 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食品级不锈钢</w:t>
      </w:r>
    </w:p>
    <w:p w:rsidR="00423695" w:rsidRPr="00281F1B" w:rsidRDefault="00423695" w:rsidP="00423695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工艺流程覆盖</w:t>
      </w:r>
      <w:proofErr w:type="spellEnd"/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：原料分级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蒸煮软化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自动脱壳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壳仁风选分离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果仁烘干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脱皮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色选分级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包装，接触物料部分为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304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食品级不锈钢</w:t>
      </w:r>
    </w:p>
    <w:p w:rsidR="00423695" w:rsidRPr="00281F1B" w:rsidRDefault="00423695" w:rsidP="00423695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海关出口品名</w:t>
      </w:r>
      <w:proofErr w:type="spellEnd"/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全自动杏仁脱壳分选加工成套生产线</w:t>
      </w:r>
    </w:p>
    <w:p w:rsidR="00423695" w:rsidRPr="00281F1B" w:rsidRDefault="00423695" w:rsidP="00423695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海关编码</w:t>
      </w:r>
      <w:proofErr w:type="spellEnd"/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8438600000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（水果、坚果、蔬菜加工机械）</w:t>
      </w:r>
    </w:p>
    <w:p w:rsidR="00423695" w:rsidRPr="00281F1B" w:rsidRDefault="00423695" w:rsidP="00423695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出口地区</w:t>
      </w:r>
      <w:proofErr w:type="spellEnd"/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：非洲、东南亚、中亚、俄罗斯、南美等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130+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国家和地区</w:t>
      </w:r>
    </w:p>
    <w:p w:rsidR="00423695" w:rsidRPr="00281F1B" w:rsidRDefault="00423695" w:rsidP="00423695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贸易方式</w:t>
      </w:r>
      <w:proofErr w:type="spellEnd"/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FOB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青岛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/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天津、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CIF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目的港、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EXW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工厂；常规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T/T 30%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预付，尾款发货前结清，支持即期信用证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L/C</w:t>
      </w:r>
    </w:p>
    <w:p w:rsidR="00423695" w:rsidRPr="00281F1B" w:rsidRDefault="00423695" w:rsidP="00423695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生产周期</w:t>
      </w:r>
      <w:proofErr w:type="spellEnd"/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：标准配置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20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天；定制化配置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28–35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天</w:t>
      </w:r>
    </w:p>
    <w:p w:rsidR="00423695" w:rsidRDefault="00423695" w:rsidP="00423695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海关海运物流周期（青岛</w:t>
      </w: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/</w:t>
      </w: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天津港起运</w:t>
      </w:r>
      <w:proofErr w:type="spellEnd"/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）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东南亚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7-12 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天；中东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15-20 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天；欧美西海岸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25-35 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天；非洲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30-45 </w:t>
      </w:r>
      <w:r w:rsidRPr="00423695">
        <w:rPr>
          <w:rFonts w:ascii="Arial" w:eastAsia="宋体" w:hAnsi="Arial" w:cs="Arial"/>
          <w:color w:val="000000"/>
          <w:kern w:val="0"/>
          <w:sz w:val="24"/>
          <w:szCs w:val="24"/>
        </w:rPr>
        <w:t>天</w:t>
      </w:r>
    </w:p>
    <w:p w:rsidR="00423695" w:rsidRDefault="00423695" w:rsidP="00423695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423695" w:rsidRDefault="00423695" w:rsidP="00423695">
      <w:pPr>
        <w:widowControl/>
        <w:spacing w:line="276" w:lineRule="auto"/>
        <w:jc w:val="left"/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noProof/>
          <w:color w:val="4F81BD" w:themeColor="accent1"/>
          <w:kern w:val="0"/>
          <w:sz w:val="26"/>
          <w:szCs w:val="26"/>
        </w:rPr>
        <w:drawing>
          <wp:inline distT="0" distB="0" distL="0" distR="0">
            <wp:extent cx="5264405" cy="237172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40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</w:rPr>
        <w:br w:type="page"/>
      </w:r>
    </w:p>
    <w:p w:rsidR="00657625" w:rsidRPr="00657625" w:rsidRDefault="00657625" w:rsidP="00657625">
      <w:pPr>
        <w:widowControl/>
        <w:jc w:val="left"/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  <w:lang w:eastAsia="en-US"/>
        </w:rPr>
      </w:pPr>
      <w:r w:rsidRPr="00657625"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  <w:lang w:eastAsia="en-US"/>
        </w:rPr>
        <w:lastRenderedPageBreak/>
        <w:t xml:space="preserve">2. </w:t>
      </w:r>
      <w:proofErr w:type="spellStart"/>
      <w:r w:rsidRPr="00657625"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  <w:lang w:eastAsia="en-US"/>
        </w:rPr>
        <w:t>合肥美亚光电技术股份有限公司</w:t>
      </w:r>
      <w:proofErr w:type="spellEnd"/>
    </w:p>
    <w:p w:rsidR="00657625" w:rsidRPr="00657625" w:rsidRDefault="00657625" w:rsidP="00423695">
      <w:pPr>
        <w:pStyle w:val="a"/>
        <w:numPr>
          <w:ilvl w:val="0"/>
          <w:numId w:val="0"/>
        </w:numPr>
        <w:ind w:left="360" w:hanging="360"/>
        <w:rPr>
          <w:rFonts w:ascii="Arial" w:hAnsi="Arial" w:cs="Arial"/>
          <w:color w:val="000000"/>
          <w:sz w:val="24"/>
          <w:szCs w:val="24"/>
          <w:lang w:eastAsia="zh-CN"/>
        </w:rPr>
      </w:pPr>
      <w:proofErr w:type="spellStart"/>
      <w:r w:rsidRPr="00657625">
        <w:rPr>
          <w:rFonts w:ascii="Arial" w:hAnsi="Arial" w:cs="Arial"/>
          <w:b/>
          <w:color w:val="000000"/>
          <w:sz w:val="24"/>
          <w:szCs w:val="24"/>
        </w:rPr>
        <w:t>企业真实性</w:t>
      </w:r>
      <w:proofErr w:type="spellEnd"/>
      <w:r w:rsidRPr="00657625">
        <w:rPr>
          <w:rFonts w:ascii="Arial" w:hAnsi="Arial" w:cs="Arial"/>
          <w:color w:val="000000"/>
          <w:sz w:val="24"/>
          <w:szCs w:val="24"/>
        </w:rPr>
        <w:t>：</w:t>
      </w:r>
      <w:r w:rsidR="003A49B4" w:rsidRPr="0065762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57625">
        <w:rPr>
          <w:rFonts w:ascii="Arial" w:hAnsi="Arial" w:cs="Arial"/>
          <w:color w:val="000000"/>
          <w:sz w:val="24"/>
          <w:szCs w:val="24"/>
        </w:rPr>
        <w:t>2000</w:t>
      </w:r>
      <w:r w:rsidRPr="00657625">
        <w:rPr>
          <w:rFonts w:ascii="Arial" w:hAnsi="Arial" w:cs="Arial"/>
          <w:color w:val="000000"/>
          <w:sz w:val="24"/>
          <w:szCs w:val="24"/>
        </w:rPr>
        <w:t>年</w:t>
      </w:r>
      <w:r w:rsidR="00423695">
        <w:rPr>
          <w:rFonts w:ascii="Arial" w:hAnsi="Arial" w:cs="Arial" w:hint="eastAsia"/>
          <w:color w:val="000000"/>
          <w:sz w:val="24"/>
          <w:szCs w:val="24"/>
          <w:lang w:eastAsia="zh-CN"/>
        </w:rPr>
        <w:t>3</w:t>
      </w:r>
      <w:r w:rsidRPr="00657625">
        <w:rPr>
          <w:rFonts w:ascii="Arial" w:hAnsi="Arial" w:cs="Arial"/>
          <w:color w:val="000000"/>
          <w:sz w:val="24"/>
          <w:szCs w:val="24"/>
        </w:rPr>
        <w:t>月</w:t>
      </w:r>
      <w:r w:rsidRPr="00657625">
        <w:rPr>
          <w:rFonts w:ascii="Arial" w:hAnsi="Arial" w:cs="Arial"/>
          <w:color w:val="000000"/>
          <w:sz w:val="24"/>
          <w:szCs w:val="24"/>
        </w:rPr>
        <w:t>3</w:t>
      </w:r>
      <w:r w:rsidRPr="00657625">
        <w:rPr>
          <w:rFonts w:ascii="Arial" w:hAnsi="Arial" w:cs="Arial"/>
          <w:color w:val="000000"/>
          <w:sz w:val="24"/>
          <w:szCs w:val="24"/>
        </w:rPr>
        <w:t>日成立，法定代表人田明，在营企业</w:t>
      </w:r>
      <w:r w:rsidR="00423695">
        <w:rPr>
          <w:rFonts w:ascii="Arial" w:hAnsi="Arial" w:cs="Arial"/>
          <w:color w:val="000000"/>
          <w:sz w:val="24"/>
          <w:szCs w:val="24"/>
        </w:rPr>
        <w:t>。</w:t>
      </w:r>
    </w:p>
    <w:p w:rsidR="00657625" w:rsidRPr="00657625" w:rsidRDefault="00657625" w:rsidP="00904DBC">
      <w:pPr>
        <w:pStyle w:val="a"/>
        <w:numPr>
          <w:ilvl w:val="0"/>
          <w:numId w:val="0"/>
        </w:numPr>
        <w:ind w:left="360" w:hanging="360"/>
        <w:rPr>
          <w:rFonts w:ascii="Arial" w:hAnsi="Arial" w:cs="Arial"/>
          <w:color w:val="000000"/>
          <w:sz w:val="24"/>
          <w:szCs w:val="24"/>
        </w:rPr>
      </w:pPr>
      <w:r w:rsidRPr="00657625">
        <w:rPr>
          <w:rFonts w:ascii="Arial" w:hAnsi="Arial" w:cs="Arial"/>
          <w:b/>
          <w:color w:val="000000"/>
          <w:sz w:val="24"/>
          <w:szCs w:val="24"/>
        </w:rPr>
        <w:t>经营状态</w:t>
      </w:r>
      <w:r w:rsidRPr="00657625">
        <w:rPr>
          <w:rFonts w:ascii="Arial" w:hAnsi="Arial" w:cs="Arial"/>
          <w:color w:val="000000"/>
          <w:sz w:val="24"/>
          <w:szCs w:val="24"/>
        </w:rPr>
        <w:t>：正常在营上市企业、国家级高新技术企业</w:t>
      </w:r>
    </w:p>
    <w:p w:rsidR="00657625" w:rsidRPr="00657625" w:rsidRDefault="00657625" w:rsidP="00904DBC">
      <w:pPr>
        <w:pStyle w:val="a"/>
        <w:numPr>
          <w:ilvl w:val="0"/>
          <w:numId w:val="0"/>
        </w:numPr>
        <w:ind w:left="360" w:hanging="360"/>
        <w:rPr>
          <w:rFonts w:ascii="Arial" w:hAnsi="Arial" w:cs="Arial"/>
          <w:color w:val="000000"/>
          <w:sz w:val="24"/>
          <w:szCs w:val="24"/>
          <w:lang w:eastAsia="zh-CN"/>
        </w:rPr>
      </w:pPr>
      <w:r w:rsidRPr="00657625">
        <w:rPr>
          <w:rFonts w:ascii="Arial" w:hAnsi="Arial" w:cs="Arial"/>
          <w:b/>
          <w:color w:val="000000"/>
          <w:sz w:val="24"/>
          <w:szCs w:val="24"/>
        </w:rPr>
        <w:t>人员规模</w:t>
      </w:r>
      <w:r w:rsidRPr="00657625">
        <w:rPr>
          <w:rFonts w:ascii="Arial" w:hAnsi="Arial" w:cs="Arial"/>
          <w:color w:val="000000"/>
          <w:sz w:val="24"/>
          <w:szCs w:val="24"/>
        </w:rPr>
        <w:t>：总员工约</w:t>
      </w:r>
      <w:r w:rsidRPr="00657625">
        <w:rPr>
          <w:rFonts w:ascii="Arial" w:hAnsi="Arial" w:cs="Arial"/>
          <w:color w:val="000000"/>
          <w:sz w:val="24"/>
          <w:szCs w:val="24"/>
        </w:rPr>
        <w:t>1300</w:t>
      </w:r>
      <w:r w:rsidRPr="00657625">
        <w:rPr>
          <w:rFonts w:ascii="Arial" w:hAnsi="Arial" w:cs="Arial"/>
          <w:color w:val="000000"/>
          <w:sz w:val="24"/>
          <w:szCs w:val="24"/>
        </w:rPr>
        <w:t>人，</w:t>
      </w:r>
      <w:r w:rsidR="00423695">
        <w:rPr>
          <w:rFonts w:ascii="Arial" w:hAnsi="Arial" w:cs="Arial"/>
          <w:color w:val="000000"/>
          <w:sz w:val="24"/>
          <w:szCs w:val="24"/>
        </w:rPr>
        <w:t>参保人数</w:t>
      </w:r>
      <w:r w:rsidR="00423695">
        <w:rPr>
          <w:rFonts w:ascii="Arial" w:hAnsi="Arial" w:cs="Arial" w:hint="eastAsia"/>
          <w:color w:val="000000"/>
          <w:sz w:val="24"/>
          <w:szCs w:val="24"/>
          <w:lang w:eastAsia="zh-CN"/>
        </w:rPr>
        <w:t>898</w:t>
      </w:r>
      <w:r w:rsidR="00423695">
        <w:rPr>
          <w:rFonts w:ascii="Arial" w:hAnsi="Arial" w:cs="Arial" w:hint="eastAsia"/>
          <w:color w:val="000000"/>
          <w:sz w:val="24"/>
          <w:szCs w:val="24"/>
          <w:lang w:eastAsia="zh-CN"/>
        </w:rPr>
        <w:t>人</w:t>
      </w:r>
    </w:p>
    <w:p w:rsidR="00657625" w:rsidRPr="00657625" w:rsidRDefault="00657625" w:rsidP="00904DBC">
      <w:pPr>
        <w:pStyle w:val="a"/>
        <w:numPr>
          <w:ilvl w:val="0"/>
          <w:numId w:val="0"/>
        </w:numPr>
        <w:ind w:left="360" w:hanging="360"/>
        <w:rPr>
          <w:rFonts w:ascii="Arial" w:hAnsi="Arial" w:cs="Arial"/>
          <w:color w:val="000000"/>
          <w:sz w:val="24"/>
          <w:szCs w:val="24"/>
        </w:rPr>
      </w:pPr>
      <w:r w:rsidRPr="00657625">
        <w:rPr>
          <w:rFonts w:ascii="Arial" w:hAnsi="Arial" w:cs="Arial"/>
          <w:b/>
          <w:color w:val="000000"/>
          <w:sz w:val="24"/>
          <w:szCs w:val="24"/>
        </w:rPr>
        <w:t>注册地址</w:t>
      </w:r>
      <w:r w:rsidRPr="00657625">
        <w:rPr>
          <w:rFonts w:ascii="Arial" w:hAnsi="Arial" w:cs="Arial"/>
          <w:color w:val="000000"/>
          <w:sz w:val="24"/>
          <w:szCs w:val="24"/>
        </w:rPr>
        <w:t>：安徽省合肥市高新区望江西路</w:t>
      </w:r>
      <w:r w:rsidRPr="00657625">
        <w:rPr>
          <w:rFonts w:ascii="Arial" w:hAnsi="Arial" w:cs="Arial"/>
          <w:color w:val="000000"/>
          <w:sz w:val="24"/>
          <w:szCs w:val="24"/>
        </w:rPr>
        <w:t>668</w:t>
      </w:r>
      <w:r w:rsidRPr="00657625">
        <w:rPr>
          <w:rFonts w:ascii="Arial" w:hAnsi="Arial" w:cs="Arial"/>
          <w:color w:val="000000"/>
          <w:sz w:val="24"/>
          <w:szCs w:val="24"/>
        </w:rPr>
        <w:t>号</w:t>
      </w:r>
    </w:p>
    <w:p w:rsidR="00657625" w:rsidRPr="00657625" w:rsidRDefault="00657625" w:rsidP="00904DBC">
      <w:pPr>
        <w:pStyle w:val="a"/>
        <w:numPr>
          <w:ilvl w:val="0"/>
          <w:numId w:val="0"/>
        </w:numPr>
        <w:ind w:left="360" w:hanging="360"/>
        <w:rPr>
          <w:rFonts w:ascii="Arial" w:hAnsi="Arial" w:cs="Arial"/>
          <w:color w:val="000000"/>
          <w:sz w:val="24"/>
          <w:szCs w:val="24"/>
        </w:rPr>
      </w:pPr>
      <w:r w:rsidRPr="00657625">
        <w:rPr>
          <w:rFonts w:ascii="Arial" w:hAnsi="Arial" w:cs="Arial"/>
          <w:b/>
          <w:color w:val="000000"/>
          <w:sz w:val="24"/>
          <w:szCs w:val="24"/>
        </w:rPr>
        <w:t>厂房面积</w:t>
      </w:r>
      <w:r w:rsidRPr="00657625">
        <w:rPr>
          <w:rFonts w:ascii="Arial" w:hAnsi="Arial" w:cs="Arial"/>
          <w:color w:val="000000"/>
          <w:sz w:val="24"/>
          <w:szCs w:val="24"/>
        </w:rPr>
        <w:t>：厂区占地</w:t>
      </w:r>
      <w:r w:rsidRPr="00657625">
        <w:rPr>
          <w:rFonts w:ascii="Arial" w:hAnsi="Arial" w:cs="Arial"/>
          <w:color w:val="000000"/>
          <w:sz w:val="24"/>
          <w:szCs w:val="24"/>
        </w:rPr>
        <w:t>130000</w:t>
      </w:r>
      <w:r w:rsidRPr="00657625">
        <w:rPr>
          <w:rFonts w:ascii="Arial" w:hAnsi="Arial" w:cs="Arial"/>
          <w:color w:val="000000"/>
          <w:sz w:val="24"/>
          <w:szCs w:val="24"/>
        </w:rPr>
        <w:t>㎡，生产研发建筑面积</w:t>
      </w:r>
      <w:r w:rsidRPr="00657625">
        <w:rPr>
          <w:rFonts w:ascii="Arial" w:hAnsi="Arial" w:cs="Arial"/>
          <w:color w:val="000000"/>
          <w:sz w:val="24"/>
          <w:szCs w:val="24"/>
        </w:rPr>
        <w:t>95000</w:t>
      </w:r>
      <w:r w:rsidRPr="00657625">
        <w:rPr>
          <w:rFonts w:ascii="Arial" w:hAnsi="Arial" w:cs="Arial"/>
          <w:color w:val="000000"/>
          <w:sz w:val="24"/>
          <w:szCs w:val="24"/>
        </w:rPr>
        <w:t>㎡</w:t>
      </w:r>
    </w:p>
    <w:p w:rsidR="00657625" w:rsidRPr="00657625" w:rsidRDefault="00657625" w:rsidP="00904DBC">
      <w:pPr>
        <w:pStyle w:val="a"/>
        <w:numPr>
          <w:ilvl w:val="0"/>
          <w:numId w:val="0"/>
        </w:numPr>
        <w:ind w:left="360" w:hanging="360"/>
        <w:rPr>
          <w:rFonts w:ascii="Arial" w:hAnsi="Arial" w:cs="Arial"/>
          <w:color w:val="000000"/>
          <w:sz w:val="24"/>
          <w:szCs w:val="24"/>
        </w:rPr>
      </w:pPr>
      <w:r w:rsidRPr="00657625">
        <w:rPr>
          <w:rFonts w:ascii="Arial" w:hAnsi="Arial" w:cs="Arial"/>
          <w:b/>
          <w:color w:val="000000"/>
          <w:sz w:val="24"/>
          <w:szCs w:val="24"/>
        </w:rPr>
        <w:t>注册资金</w:t>
      </w:r>
      <w:r w:rsidRPr="00657625">
        <w:rPr>
          <w:rFonts w:ascii="Arial" w:hAnsi="Arial" w:cs="Arial"/>
          <w:color w:val="000000"/>
          <w:sz w:val="24"/>
          <w:szCs w:val="24"/>
        </w:rPr>
        <w:t>：</w:t>
      </w:r>
      <w:r w:rsidR="00423695">
        <w:rPr>
          <w:rFonts w:ascii="Arial" w:hAnsi="Arial" w:cs="Arial" w:hint="eastAsia"/>
          <w:color w:val="000000"/>
          <w:sz w:val="24"/>
          <w:szCs w:val="24"/>
          <w:lang w:eastAsia="zh-CN"/>
        </w:rPr>
        <w:t>88222.89</w:t>
      </w:r>
      <w:r w:rsidR="00423695">
        <w:rPr>
          <w:rFonts w:ascii="Arial" w:hAnsi="Arial" w:cs="Arial" w:hint="eastAsia"/>
          <w:color w:val="000000"/>
          <w:sz w:val="24"/>
          <w:szCs w:val="24"/>
          <w:lang w:eastAsia="zh-CN"/>
        </w:rPr>
        <w:t>万</w:t>
      </w:r>
      <w:r w:rsidR="00423695" w:rsidRPr="00657625">
        <w:rPr>
          <w:rFonts w:ascii="Arial" w:hAnsi="Arial" w:cs="Arial"/>
          <w:color w:val="000000"/>
          <w:sz w:val="24"/>
          <w:szCs w:val="24"/>
        </w:rPr>
        <w:t>元</w:t>
      </w:r>
    </w:p>
    <w:p w:rsidR="00657625" w:rsidRPr="00657625" w:rsidRDefault="00657625" w:rsidP="00904DBC">
      <w:pPr>
        <w:pStyle w:val="a"/>
        <w:numPr>
          <w:ilvl w:val="0"/>
          <w:numId w:val="0"/>
        </w:numPr>
        <w:ind w:left="360" w:hanging="360"/>
        <w:rPr>
          <w:rFonts w:ascii="Arial" w:hAnsi="Arial" w:cs="Arial"/>
          <w:color w:val="000000"/>
          <w:sz w:val="24"/>
          <w:szCs w:val="24"/>
          <w:lang w:eastAsia="zh-CN"/>
        </w:rPr>
      </w:pPr>
      <w:r w:rsidRPr="00657625">
        <w:rPr>
          <w:rFonts w:ascii="Arial" w:hAnsi="Arial" w:cs="Arial"/>
          <w:b/>
          <w:color w:val="000000"/>
          <w:sz w:val="24"/>
          <w:szCs w:val="24"/>
        </w:rPr>
        <w:t>联系方式</w:t>
      </w:r>
      <w:r w:rsidRPr="00657625">
        <w:rPr>
          <w:rFonts w:ascii="Arial" w:hAnsi="Arial" w:cs="Arial"/>
          <w:color w:val="000000"/>
          <w:sz w:val="24"/>
          <w:szCs w:val="24"/>
        </w:rPr>
        <w:t>：</w:t>
      </w:r>
      <w:r w:rsidR="00423695">
        <w:rPr>
          <w:rFonts w:ascii="Arial" w:hAnsi="Arial" w:cs="Arial"/>
          <w:color w:val="000000"/>
          <w:sz w:val="24"/>
          <w:szCs w:val="24"/>
        </w:rPr>
        <w:t>联系电话</w:t>
      </w:r>
      <w:r w:rsidR="00423695" w:rsidRPr="00423695">
        <w:rPr>
          <w:rFonts w:ascii="Arial" w:hAnsi="Arial" w:cs="Arial"/>
          <w:color w:val="000000"/>
          <w:sz w:val="24"/>
          <w:szCs w:val="24"/>
        </w:rPr>
        <w:t>0551-65306895</w:t>
      </w:r>
      <w:r w:rsidR="00423695">
        <w:rPr>
          <w:rFonts w:ascii="Arial" w:hAnsi="Arial" w:cs="Arial"/>
          <w:color w:val="000000"/>
          <w:sz w:val="24"/>
          <w:szCs w:val="24"/>
        </w:rPr>
        <w:t>；</w:t>
      </w:r>
      <w:r w:rsidRPr="00657625">
        <w:rPr>
          <w:rFonts w:ascii="Arial" w:hAnsi="Arial" w:cs="Arial"/>
          <w:color w:val="000000"/>
          <w:sz w:val="24"/>
          <w:szCs w:val="24"/>
        </w:rPr>
        <w:t>邮箱</w:t>
      </w:r>
      <w:r w:rsidR="00423695" w:rsidRPr="00423695">
        <w:rPr>
          <w:rFonts w:ascii="Arial" w:hAnsi="Arial" w:cs="Arial"/>
          <w:color w:val="000000"/>
          <w:sz w:val="24"/>
          <w:szCs w:val="24"/>
        </w:rPr>
        <w:t>mkt@meyerop.com</w:t>
      </w:r>
      <w:r w:rsidRPr="00657625">
        <w:rPr>
          <w:rFonts w:ascii="Arial" w:hAnsi="Arial" w:cs="Arial"/>
          <w:color w:val="000000"/>
          <w:sz w:val="24"/>
          <w:szCs w:val="24"/>
        </w:rPr>
        <w:t>；官网</w:t>
      </w:r>
      <w:r w:rsidR="00423695">
        <w:t>：</w:t>
      </w:r>
      <w:r w:rsidR="00423695">
        <w:rPr>
          <w:rFonts w:ascii="Helvetica" w:hAnsi="Helvetica" w:cs="Helvetica"/>
          <w:color w:val="000311"/>
          <w:sz w:val="22"/>
          <w:shd w:val="clear" w:color="auto" w:fill="F8F8F8"/>
        </w:rPr>
        <w:t>https://www.meyerop.com/</w:t>
      </w:r>
    </w:p>
    <w:p w:rsidR="00657625" w:rsidRPr="00657625" w:rsidRDefault="00657625" w:rsidP="00904DBC">
      <w:pPr>
        <w:pStyle w:val="a"/>
        <w:numPr>
          <w:ilvl w:val="0"/>
          <w:numId w:val="0"/>
        </w:numPr>
        <w:ind w:left="360" w:hanging="360"/>
        <w:rPr>
          <w:rFonts w:ascii="Arial" w:hAnsi="Arial" w:cs="Arial"/>
          <w:color w:val="000000"/>
          <w:sz w:val="24"/>
          <w:szCs w:val="24"/>
        </w:rPr>
      </w:pPr>
      <w:r w:rsidRPr="00657625">
        <w:rPr>
          <w:rFonts w:ascii="Arial" w:hAnsi="Arial" w:cs="Arial"/>
          <w:b/>
          <w:color w:val="000000"/>
          <w:sz w:val="24"/>
          <w:szCs w:val="24"/>
        </w:rPr>
        <w:t>年产值</w:t>
      </w:r>
      <w:r w:rsidRPr="00657625">
        <w:rPr>
          <w:rFonts w:ascii="Arial" w:hAnsi="Arial" w:cs="Arial"/>
          <w:color w:val="000000"/>
          <w:sz w:val="24"/>
          <w:szCs w:val="24"/>
        </w:rPr>
        <w:t>：</w:t>
      </w:r>
      <w:r w:rsidRPr="00657625">
        <w:rPr>
          <w:rFonts w:ascii="Arial" w:hAnsi="Arial" w:cs="Arial"/>
          <w:color w:val="000000"/>
          <w:sz w:val="24"/>
          <w:szCs w:val="24"/>
        </w:rPr>
        <w:t>20.35</w:t>
      </w:r>
      <w:r w:rsidRPr="00657625">
        <w:rPr>
          <w:rFonts w:ascii="Arial" w:hAnsi="Arial" w:cs="Arial"/>
          <w:color w:val="000000"/>
          <w:sz w:val="24"/>
          <w:szCs w:val="24"/>
        </w:rPr>
        <w:t>亿元人民币（</w:t>
      </w:r>
      <w:r w:rsidRPr="00657625">
        <w:rPr>
          <w:rFonts w:ascii="Arial" w:hAnsi="Arial" w:cs="Arial"/>
          <w:color w:val="000000"/>
          <w:sz w:val="24"/>
          <w:szCs w:val="24"/>
        </w:rPr>
        <w:t>2025</w:t>
      </w:r>
      <w:r w:rsidRPr="00657625">
        <w:rPr>
          <w:rFonts w:ascii="Arial" w:hAnsi="Arial" w:cs="Arial"/>
          <w:color w:val="000000"/>
          <w:sz w:val="24"/>
          <w:szCs w:val="24"/>
        </w:rPr>
        <w:t>年度营收），坚果分选设备年出口额约</w:t>
      </w:r>
      <w:r w:rsidRPr="00657625">
        <w:rPr>
          <w:rFonts w:ascii="Arial" w:hAnsi="Arial" w:cs="Arial"/>
          <w:color w:val="000000"/>
          <w:sz w:val="24"/>
          <w:szCs w:val="24"/>
        </w:rPr>
        <w:t>4200</w:t>
      </w:r>
      <w:r w:rsidRPr="00657625">
        <w:rPr>
          <w:rFonts w:ascii="Arial" w:hAnsi="Arial" w:cs="Arial"/>
          <w:color w:val="000000"/>
          <w:sz w:val="24"/>
          <w:szCs w:val="24"/>
        </w:rPr>
        <w:t>万美金</w:t>
      </w:r>
    </w:p>
    <w:p w:rsidR="00657625" w:rsidRPr="00657625" w:rsidRDefault="00657625" w:rsidP="00904DBC">
      <w:pPr>
        <w:pStyle w:val="a"/>
        <w:numPr>
          <w:ilvl w:val="0"/>
          <w:numId w:val="0"/>
        </w:numPr>
        <w:ind w:left="360" w:hanging="360"/>
        <w:rPr>
          <w:rFonts w:ascii="Arial" w:hAnsi="Arial" w:cs="Arial"/>
          <w:color w:val="000000"/>
          <w:sz w:val="24"/>
          <w:szCs w:val="24"/>
        </w:rPr>
      </w:pPr>
      <w:r w:rsidRPr="00657625">
        <w:rPr>
          <w:rFonts w:ascii="Arial" w:hAnsi="Arial" w:cs="Arial"/>
          <w:b/>
          <w:color w:val="000000"/>
          <w:sz w:val="24"/>
          <w:szCs w:val="24"/>
        </w:rPr>
        <w:t>标准产能</w:t>
      </w:r>
      <w:r w:rsidRPr="00657625">
        <w:rPr>
          <w:rFonts w:ascii="Arial" w:hAnsi="Arial" w:cs="Arial"/>
          <w:color w:val="000000"/>
          <w:sz w:val="24"/>
          <w:szCs w:val="24"/>
        </w:rPr>
        <w:t>：杏仁仁</w:t>
      </w:r>
      <w:r w:rsidRPr="00657625">
        <w:rPr>
          <w:rFonts w:ascii="Arial" w:hAnsi="Arial" w:cs="Arial"/>
          <w:color w:val="000000"/>
          <w:sz w:val="24"/>
          <w:szCs w:val="24"/>
        </w:rPr>
        <w:t>1-4t/h</w:t>
      </w:r>
      <w:r w:rsidRPr="00657625">
        <w:rPr>
          <w:rFonts w:ascii="Arial" w:hAnsi="Arial" w:cs="Arial"/>
          <w:color w:val="000000"/>
          <w:sz w:val="24"/>
          <w:szCs w:val="24"/>
        </w:rPr>
        <w:t>；分选精度壳仁分离率</w:t>
      </w:r>
      <w:r w:rsidRPr="00657625">
        <w:rPr>
          <w:rFonts w:ascii="Arial" w:hAnsi="Arial" w:cs="Arial"/>
          <w:color w:val="000000"/>
          <w:sz w:val="24"/>
          <w:szCs w:val="24"/>
        </w:rPr>
        <w:t>≥99.9%</w:t>
      </w:r>
      <w:r w:rsidRPr="00657625">
        <w:rPr>
          <w:rFonts w:ascii="Arial" w:hAnsi="Arial" w:cs="Arial"/>
          <w:color w:val="000000"/>
          <w:sz w:val="24"/>
          <w:szCs w:val="24"/>
        </w:rPr>
        <w:t>，可精准剔除霉变、异色、破损、异物；可配套脱壳、脱皮设备组成全流程生产线</w:t>
      </w:r>
    </w:p>
    <w:p w:rsidR="00657625" w:rsidRPr="00657625" w:rsidRDefault="00657625" w:rsidP="00904DBC">
      <w:pPr>
        <w:pStyle w:val="a"/>
        <w:numPr>
          <w:ilvl w:val="0"/>
          <w:numId w:val="0"/>
        </w:numPr>
        <w:ind w:left="360" w:hanging="360"/>
        <w:rPr>
          <w:rFonts w:ascii="Arial" w:hAnsi="Arial" w:cs="Arial"/>
          <w:color w:val="000000"/>
          <w:sz w:val="24"/>
          <w:szCs w:val="24"/>
        </w:rPr>
      </w:pPr>
      <w:r w:rsidRPr="00657625">
        <w:rPr>
          <w:rFonts w:ascii="Arial" w:hAnsi="Arial" w:cs="Arial"/>
          <w:b/>
          <w:color w:val="000000"/>
          <w:sz w:val="24"/>
          <w:szCs w:val="24"/>
        </w:rPr>
        <w:t>海关出口品名</w:t>
      </w:r>
      <w:r w:rsidRPr="00657625">
        <w:rPr>
          <w:rFonts w:ascii="Arial" w:hAnsi="Arial" w:cs="Arial"/>
          <w:color w:val="000000"/>
          <w:sz w:val="24"/>
          <w:szCs w:val="24"/>
        </w:rPr>
        <w:t>：杏仁智能光电分选加工成套设备</w:t>
      </w:r>
    </w:p>
    <w:p w:rsidR="00657625" w:rsidRPr="00657625" w:rsidRDefault="00657625" w:rsidP="00904DBC">
      <w:pPr>
        <w:pStyle w:val="a"/>
        <w:numPr>
          <w:ilvl w:val="0"/>
          <w:numId w:val="0"/>
        </w:numPr>
        <w:ind w:left="360" w:hanging="360"/>
        <w:rPr>
          <w:rFonts w:ascii="Arial" w:hAnsi="Arial" w:cs="Arial"/>
          <w:color w:val="000000"/>
          <w:sz w:val="24"/>
          <w:szCs w:val="24"/>
        </w:rPr>
      </w:pPr>
      <w:r w:rsidRPr="00657625">
        <w:rPr>
          <w:rFonts w:ascii="Arial" w:hAnsi="Arial" w:cs="Arial"/>
          <w:b/>
          <w:color w:val="000000"/>
          <w:sz w:val="24"/>
          <w:szCs w:val="24"/>
        </w:rPr>
        <w:t>海关编码</w:t>
      </w:r>
      <w:r w:rsidRPr="00657625">
        <w:rPr>
          <w:rFonts w:ascii="Arial" w:hAnsi="Arial" w:cs="Arial"/>
          <w:color w:val="000000"/>
          <w:sz w:val="24"/>
          <w:szCs w:val="24"/>
        </w:rPr>
        <w:t>：</w:t>
      </w:r>
      <w:r w:rsidRPr="00657625">
        <w:rPr>
          <w:rFonts w:ascii="Arial" w:hAnsi="Arial" w:cs="Arial"/>
          <w:color w:val="000000"/>
          <w:sz w:val="24"/>
          <w:szCs w:val="24"/>
        </w:rPr>
        <w:t>84386000</w:t>
      </w:r>
      <w:r w:rsidRPr="00657625">
        <w:rPr>
          <w:rFonts w:ascii="Arial" w:hAnsi="Arial" w:cs="Arial"/>
          <w:color w:val="000000"/>
          <w:sz w:val="24"/>
          <w:szCs w:val="24"/>
        </w:rPr>
        <w:t>（水果、坚果、蔬菜加工机械）</w:t>
      </w:r>
    </w:p>
    <w:p w:rsidR="00657625" w:rsidRPr="00657625" w:rsidRDefault="00657625" w:rsidP="00904DBC">
      <w:pPr>
        <w:pStyle w:val="a"/>
        <w:numPr>
          <w:ilvl w:val="0"/>
          <w:numId w:val="0"/>
        </w:numPr>
        <w:ind w:left="360" w:hanging="360"/>
        <w:rPr>
          <w:rFonts w:ascii="Arial" w:hAnsi="Arial" w:cs="Arial"/>
          <w:color w:val="000000"/>
          <w:sz w:val="24"/>
          <w:szCs w:val="24"/>
        </w:rPr>
      </w:pPr>
      <w:r w:rsidRPr="00657625">
        <w:rPr>
          <w:rFonts w:ascii="Arial" w:hAnsi="Arial" w:cs="Arial"/>
          <w:b/>
          <w:color w:val="000000"/>
          <w:sz w:val="24"/>
          <w:szCs w:val="24"/>
        </w:rPr>
        <w:t>出口地区</w:t>
      </w:r>
      <w:r w:rsidRPr="00657625">
        <w:rPr>
          <w:rFonts w:ascii="Arial" w:hAnsi="Arial" w:cs="Arial"/>
          <w:color w:val="000000"/>
          <w:sz w:val="24"/>
          <w:szCs w:val="24"/>
        </w:rPr>
        <w:t>：全球</w:t>
      </w:r>
      <w:r w:rsidRPr="00657625">
        <w:rPr>
          <w:rFonts w:ascii="Arial" w:hAnsi="Arial" w:cs="Arial"/>
          <w:color w:val="000000"/>
          <w:sz w:val="24"/>
          <w:szCs w:val="24"/>
        </w:rPr>
        <w:t>80</w:t>
      </w:r>
      <w:r w:rsidRPr="00657625">
        <w:rPr>
          <w:rFonts w:ascii="Arial" w:hAnsi="Arial" w:cs="Arial"/>
          <w:color w:val="000000"/>
          <w:sz w:val="24"/>
          <w:szCs w:val="24"/>
        </w:rPr>
        <w:t>余个国家和地区，覆盖欧美、澳洲、东南亚、中东</w:t>
      </w:r>
    </w:p>
    <w:p w:rsidR="00657625" w:rsidRPr="00657625" w:rsidRDefault="00657625" w:rsidP="00904DBC">
      <w:pPr>
        <w:pStyle w:val="a"/>
        <w:numPr>
          <w:ilvl w:val="0"/>
          <w:numId w:val="0"/>
        </w:numPr>
        <w:ind w:left="360" w:hanging="360"/>
        <w:rPr>
          <w:rFonts w:ascii="Arial" w:hAnsi="Arial" w:cs="Arial"/>
          <w:color w:val="000000"/>
          <w:sz w:val="24"/>
          <w:szCs w:val="24"/>
        </w:rPr>
      </w:pPr>
      <w:r w:rsidRPr="00657625">
        <w:rPr>
          <w:rFonts w:ascii="Arial" w:hAnsi="Arial" w:cs="Arial"/>
          <w:b/>
          <w:color w:val="000000"/>
          <w:sz w:val="24"/>
          <w:szCs w:val="24"/>
        </w:rPr>
        <w:t>贸易方式</w:t>
      </w:r>
      <w:r w:rsidRPr="00657625">
        <w:rPr>
          <w:rFonts w:ascii="Arial" w:hAnsi="Arial" w:cs="Arial"/>
          <w:color w:val="000000"/>
          <w:sz w:val="24"/>
          <w:szCs w:val="24"/>
        </w:rPr>
        <w:t>：</w:t>
      </w:r>
      <w:r w:rsidRPr="00657625">
        <w:rPr>
          <w:rFonts w:ascii="Arial" w:hAnsi="Arial" w:cs="Arial"/>
          <w:color w:val="000000"/>
          <w:sz w:val="24"/>
          <w:szCs w:val="24"/>
        </w:rPr>
        <w:t>FOB</w:t>
      </w:r>
      <w:r w:rsidRPr="00657625">
        <w:rPr>
          <w:rFonts w:ascii="Arial" w:hAnsi="Arial" w:cs="Arial"/>
          <w:color w:val="000000"/>
          <w:sz w:val="24"/>
          <w:szCs w:val="24"/>
        </w:rPr>
        <w:t>上海</w:t>
      </w:r>
      <w:r w:rsidRPr="00657625">
        <w:rPr>
          <w:rFonts w:ascii="Arial" w:hAnsi="Arial" w:cs="Arial"/>
          <w:color w:val="000000"/>
          <w:sz w:val="24"/>
          <w:szCs w:val="24"/>
        </w:rPr>
        <w:t>/</w:t>
      </w:r>
      <w:r w:rsidRPr="00657625">
        <w:rPr>
          <w:rFonts w:ascii="Arial" w:hAnsi="Arial" w:cs="Arial"/>
          <w:color w:val="000000"/>
          <w:sz w:val="24"/>
          <w:szCs w:val="24"/>
        </w:rPr>
        <w:t>宁波、</w:t>
      </w:r>
      <w:r w:rsidRPr="00657625">
        <w:rPr>
          <w:rFonts w:ascii="Arial" w:hAnsi="Arial" w:cs="Arial"/>
          <w:color w:val="000000"/>
          <w:sz w:val="24"/>
          <w:szCs w:val="24"/>
        </w:rPr>
        <w:t>CIF</w:t>
      </w:r>
      <w:r w:rsidRPr="00657625">
        <w:rPr>
          <w:rFonts w:ascii="Arial" w:hAnsi="Arial" w:cs="Arial"/>
          <w:color w:val="000000"/>
          <w:sz w:val="24"/>
          <w:szCs w:val="24"/>
        </w:rPr>
        <w:t>目的港、</w:t>
      </w:r>
      <w:r w:rsidRPr="00657625">
        <w:rPr>
          <w:rFonts w:ascii="Arial" w:hAnsi="Arial" w:cs="Arial"/>
          <w:color w:val="000000"/>
          <w:sz w:val="24"/>
          <w:szCs w:val="24"/>
        </w:rPr>
        <w:t>EXW</w:t>
      </w:r>
      <w:r w:rsidRPr="00657625">
        <w:rPr>
          <w:rFonts w:ascii="Arial" w:hAnsi="Arial" w:cs="Arial"/>
          <w:color w:val="000000"/>
          <w:sz w:val="24"/>
          <w:szCs w:val="24"/>
        </w:rPr>
        <w:t>；支持</w:t>
      </w:r>
      <w:r w:rsidRPr="00657625">
        <w:rPr>
          <w:rFonts w:ascii="Arial" w:hAnsi="Arial" w:cs="Arial"/>
          <w:color w:val="000000"/>
          <w:sz w:val="24"/>
          <w:szCs w:val="24"/>
        </w:rPr>
        <w:t>T/T</w:t>
      </w:r>
      <w:r w:rsidRPr="00657625">
        <w:rPr>
          <w:rFonts w:ascii="Arial" w:hAnsi="Arial" w:cs="Arial"/>
          <w:color w:val="000000"/>
          <w:sz w:val="24"/>
          <w:szCs w:val="24"/>
        </w:rPr>
        <w:t>、</w:t>
      </w:r>
      <w:r w:rsidRPr="00657625">
        <w:rPr>
          <w:rFonts w:ascii="Arial" w:hAnsi="Arial" w:cs="Arial"/>
          <w:color w:val="000000"/>
          <w:sz w:val="24"/>
          <w:szCs w:val="24"/>
        </w:rPr>
        <w:t>L/C</w:t>
      </w:r>
      <w:r w:rsidRPr="00657625">
        <w:rPr>
          <w:rFonts w:ascii="Arial" w:hAnsi="Arial" w:cs="Arial"/>
          <w:color w:val="000000"/>
          <w:sz w:val="24"/>
          <w:szCs w:val="24"/>
        </w:rPr>
        <w:t>、</w:t>
      </w:r>
      <w:r w:rsidRPr="00657625">
        <w:rPr>
          <w:rFonts w:ascii="Arial" w:hAnsi="Arial" w:cs="Arial"/>
          <w:color w:val="000000"/>
          <w:sz w:val="24"/>
          <w:szCs w:val="24"/>
        </w:rPr>
        <w:t>D/P</w:t>
      </w:r>
    </w:p>
    <w:p w:rsidR="00657625" w:rsidRPr="00657625" w:rsidRDefault="00657625" w:rsidP="00904DBC">
      <w:pPr>
        <w:pStyle w:val="a"/>
        <w:numPr>
          <w:ilvl w:val="0"/>
          <w:numId w:val="0"/>
        </w:numPr>
        <w:ind w:left="360" w:hanging="360"/>
        <w:rPr>
          <w:rFonts w:ascii="Arial" w:hAnsi="Arial" w:cs="Arial"/>
          <w:color w:val="000000"/>
          <w:sz w:val="24"/>
          <w:szCs w:val="24"/>
        </w:rPr>
      </w:pPr>
      <w:r w:rsidRPr="00657625">
        <w:rPr>
          <w:rFonts w:ascii="Arial" w:hAnsi="Arial" w:cs="Arial"/>
          <w:b/>
          <w:color w:val="000000"/>
          <w:sz w:val="24"/>
          <w:szCs w:val="24"/>
        </w:rPr>
        <w:t>生产周期</w:t>
      </w:r>
      <w:r w:rsidRPr="00657625">
        <w:rPr>
          <w:rFonts w:ascii="Arial" w:hAnsi="Arial" w:cs="Arial"/>
          <w:color w:val="000000"/>
          <w:sz w:val="24"/>
          <w:szCs w:val="24"/>
        </w:rPr>
        <w:t>：标准色选设备</w:t>
      </w:r>
      <w:r w:rsidRPr="00657625">
        <w:rPr>
          <w:rFonts w:ascii="Arial" w:hAnsi="Arial" w:cs="Arial"/>
          <w:color w:val="000000"/>
          <w:sz w:val="24"/>
          <w:szCs w:val="24"/>
        </w:rPr>
        <w:t>10-15</w:t>
      </w:r>
      <w:r w:rsidRPr="00657625">
        <w:rPr>
          <w:rFonts w:ascii="Arial" w:hAnsi="Arial" w:cs="Arial"/>
          <w:color w:val="000000"/>
          <w:sz w:val="24"/>
          <w:szCs w:val="24"/>
        </w:rPr>
        <w:t>天；完整配套整线</w:t>
      </w:r>
      <w:r w:rsidRPr="00657625">
        <w:rPr>
          <w:rFonts w:ascii="Arial" w:hAnsi="Arial" w:cs="Arial"/>
          <w:color w:val="000000"/>
          <w:sz w:val="24"/>
          <w:szCs w:val="24"/>
        </w:rPr>
        <w:t>25-30</w:t>
      </w:r>
      <w:r w:rsidRPr="00657625">
        <w:rPr>
          <w:rFonts w:ascii="Arial" w:hAnsi="Arial" w:cs="Arial"/>
          <w:color w:val="000000"/>
          <w:sz w:val="24"/>
          <w:szCs w:val="24"/>
        </w:rPr>
        <w:t>天</w:t>
      </w:r>
    </w:p>
    <w:p w:rsidR="00657625" w:rsidRDefault="00657625" w:rsidP="00904DBC">
      <w:pPr>
        <w:pStyle w:val="a"/>
        <w:numPr>
          <w:ilvl w:val="0"/>
          <w:numId w:val="0"/>
        </w:numPr>
        <w:ind w:left="360" w:hanging="360"/>
        <w:rPr>
          <w:rFonts w:ascii="Arial" w:hAnsi="Arial" w:cs="Arial"/>
          <w:color w:val="000000"/>
          <w:sz w:val="24"/>
          <w:szCs w:val="24"/>
          <w:lang w:eastAsia="zh-CN"/>
        </w:rPr>
      </w:pPr>
      <w:r w:rsidRPr="00657625">
        <w:rPr>
          <w:rFonts w:ascii="Arial" w:hAnsi="Arial" w:cs="Arial"/>
          <w:b/>
          <w:color w:val="000000"/>
          <w:sz w:val="24"/>
          <w:szCs w:val="24"/>
        </w:rPr>
        <w:t>海关海运物流周期</w:t>
      </w:r>
      <w:r w:rsidRPr="00657625">
        <w:rPr>
          <w:rFonts w:ascii="Arial" w:hAnsi="Arial" w:cs="Arial"/>
          <w:color w:val="000000"/>
          <w:sz w:val="24"/>
          <w:szCs w:val="24"/>
        </w:rPr>
        <w:t>（上海</w:t>
      </w:r>
      <w:r w:rsidRPr="00657625">
        <w:rPr>
          <w:rFonts w:ascii="Arial" w:hAnsi="Arial" w:cs="Arial"/>
          <w:color w:val="000000"/>
          <w:sz w:val="24"/>
          <w:szCs w:val="24"/>
        </w:rPr>
        <w:t>/</w:t>
      </w:r>
      <w:r w:rsidRPr="00657625">
        <w:rPr>
          <w:rFonts w:ascii="Arial" w:hAnsi="Arial" w:cs="Arial"/>
          <w:color w:val="000000"/>
          <w:sz w:val="24"/>
          <w:szCs w:val="24"/>
        </w:rPr>
        <w:t>宁波港起运）：东南亚</w:t>
      </w:r>
      <w:r w:rsidRPr="00657625">
        <w:rPr>
          <w:rFonts w:ascii="Arial" w:hAnsi="Arial" w:cs="Arial"/>
          <w:color w:val="000000"/>
          <w:sz w:val="24"/>
          <w:szCs w:val="24"/>
        </w:rPr>
        <w:t>7-15</w:t>
      </w:r>
      <w:r w:rsidRPr="00657625">
        <w:rPr>
          <w:rFonts w:ascii="Arial" w:hAnsi="Arial" w:cs="Arial"/>
          <w:color w:val="000000"/>
          <w:sz w:val="24"/>
          <w:szCs w:val="24"/>
        </w:rPr>
        <w:t>天；中东</w:t>
      </w:r>
      <w:r w:rsidRPr="00657625">
        <w:rPr>
          <w:rFonts w:ascii="Arial" w:hAnsi="Arial" w:cs="Arial"/>
          <w:color w:val="000000"/>
          <w:sz w:val="24"/>
          <w:szCs w:val="24"/>
        </w:rPr>
        <w:t>18-25</w:t>
      </w:r>
      <w:r w:rsidRPr="00657625">
        <w:rPr>
          <w:rFonts w:ascii="Arial" w:hAnsi="Arial" w:cs="Arial"/>
          <w:color w:val="000000"/>
          <w:sz w:val="24"/>
          <w:szCs w:val="24"/>
        </w:rPr>
        <w:t>天；欧美西海岸</w:t>
      </w:r>
      <w:r w:rsidRPr="00657625">
        <w:rPr>
          <w:rFonts w:ascii="Arial" w:hAnsi="Arial" w:cs="Arial"/>
          <w:color w:val="000000"/>
          <w:sz w:val="24"/>
          <w:szCs w:val="24"/>
        </w:rPr>
        <w:t>25-35</w:t>
      </w:r>
      <w:r w:rsidRPr="00657625">
        <w:rPr>
          <w:rFonts w:ascii="Arial" w:hAnsi="Arial" w:cs="Arial"/>
          <w:color w:val="000000"/>
          <w:sz w:val="24"/>
          <w:szCs w:val="24"/>
        </w:rPr>
        <w:t>天；澳洲</w:t>
      </w:r>
      <w:r w:rsidRPr="00657625">
        <w:rPr>
          <w:rFonts w:ascii="Arial" w:hAnsi="Arial" w:cs="Arial"/>
          <w:color w:val="000000"/>
          <w:sz w:val="24"/>
          <w:szCs w:val="24"/>
        </w:rPr>
        <w:t>20-30</w:t>
      </w:r>
      <w:r w:rsidRPr="00657625">
        <w:rPr>
          <w:rFonts w:ascii="Arial" w:hAnsi="Arial" w:cs="Arial"/>
          <w:color w:val="000000"/>
          <w:sz w:val="24"/>
          <w:szCs w:val="24"/>
        </w:rPr>
        <w:t>天</w:t>
      </w:r>
    </w:p>
    <w:p w:rsidR="00B44E0F" w:rsidRPr="00657625" w:rsidRDefault="003A49B4" w:rsidP="00904DBC">
      <w:pPr>
        <w:pStyle w:val="a"/>
        <w:numPr>
          <w:ilvl w:val="0"/>
          <w:numId w:val="0"/>
        </w:numPr>
        <w:ind w:left="360" w:hanging="360"/>
        <w:rPr>
          <w:rFonts w:ascii="Arial" w:hAnsi="Arial" w:cs="Arial"/>
          <w:color w:val="000000"/>
          <w:sz w:val="24"/>
          <w:szCs w:val="24"/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5274310" cy="5274310"/>
            <wp:effectExtent l="19050" t="0" r="2540" b="0"/>
            <wp:docPr id="7" name="图片 8" descr="杏仁烘焙机 - SVL250 - SEVVALUSA Nut Processing and Packaging Solutions - 花生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杏仁烘焙机 - SVL250 - SEVVALUSA Nut Processing and Packaging Solutions - 花生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DBC" w:rsidRDefault="00904DBC">
      <w:pPr>
        <w:widowControl/>
        <w:jc w:val="left"/>
        <w:rPr>
          <w:rFonts w:ascii="Arial" w:eastAsia="宋体" w:hAnsi="Arial" w:cs="Arial"/>
          <w:color w:val="000000"/>
          <w:kern w:val="0"/>
          <w:sz w:val="25"/>
          <w:szCs w:val="25"/>
        </w:rPr>
      </w:pPr>
      <w:r>
        <w:rPr>
          <w:rFonts w:ascii="Arial" w:eastAsia="宋体" w:hAnsi="Arial" w:cs="Arial"/>
          <w:color w:val="000000"/>
          <w:kern w:val="0"/>
          <w:sz w:val="25"/>
          <w:szCs w:val="25"/>
        </w:rPr>
        <w:br w:type="page"/>
      </w:r>
    </w:p>
    <w:p w:rsidR="00657625" w:rsidRPr="00657625" w:rsidRDefault="00657625" w:rsidP="00657625">
      <w:pPr>
        <w:widowControl/>
        <w:jc w:val="left"/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</w:rPr>
      </w:pPr>
      <w:r w:rsidRPr="00657625"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</w:rPr>
        <w:lastRenderedPageBreak/>
        <w:t xml:space="preserve">3. </w:t>
      </w:r>
      <w:r w:rsidRPr="00657625"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</w:rPr>
        <w:t>河南华泰粮油机械股份有限公司</w:t>
      </w:r>
    </w:p>
    <w:p w:rsidR="00941EAF" w:rsidRPr="00281F1B" w:rsidRDefault="00941EAF" w:rsidP="00941EAF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企业真实性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="003A49B4"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2004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年</w:t>
      </w:r>
      <w:r>
        <w:rPr>
          <w:rFonts w:ascii="Arial" w:eastAsia="宋体" w:hAnsi="Arial" w:cs="Arial" w:hint="eastAsia"/>
          <w:color w:val="000000"/>
          <w:kern w:val="0"/>
          <w:sz w:val="24"/>
          <w:szCs w:val="24"/>
        </w:rPr>
        <w:t>11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月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2</w:t>
      </w:r>
      <w:r>
        <w:rPr>
          <w:rFonts w:ascii="Arial" w:eastAsia="宋体" w:hAnsi="Arial" w:cs="Arial" w:hint="eastAsia"/>
          <w:color w:val="000000"/>
          <w:kern w:val="0"/>
          <w:sz w:val="24"/>
          <w:szCs w:val="24"/>
        </w:rPr>
        <w:t>4</w:t>
      </w:r>
      <w:r>
        <w:rPr>
          <w:rFonts w:ascii="Arial" w:eastAsia="宋体" w:hAnsi="Arial" w:cs="Arial"/>
          <w:color w:val="000000"/>
          <w:kern w:val="0"/>
          <w:sz w:val="24"/>
          <w:szCs w:val="24"/>
        </w:rPr>
        <w:t>日成立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，法定代表人闫子鹏，在营企业</w:t>
      </w:r>
    </w:p>
    <w:p w:rsidR="00941EAF" w:rsidRPr="00281F1B" w:rsidRDefault="00941EAF" w:rsidP="00941EAF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人员规模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：总员工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360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人，</w:t>
      </w:r>
      <w:r>
        <w:rPr>
          <w:rFonts w:ascii="Arial" w:eastAsia="宋体" w:hAnsi="Arial" w:cs="Arial"/>
          <w:color w:val="000000"/>
          <w:kern w:val="0"/>
          <w:sz w:val="24"/>
          <w:szCs w:val="24"/>
        </w:rPr>
        <w:t>参保人数：</w:t>
      </w:r>
      <w:r>
        <w:rPr>
          <w:rFonts w:ascii="Arial" w:eastAsia="宋体" w:hAnsi="Arial" w:cs="Arial" w:hint="eastAsia"/>
          <w:color w:val="000000"/>
          <w:kern w:val="0"/>
          <w:sz w:val="24"/>
          <w:szCs w:val="24"/>
        </w:rPr>
        <w:t>97</w:t>
      </w:r>
      <w:r>
        <w:rPr>
          <w:rFonts w:ascii="Arial" w:eastAsia="宋体" w:hAnsi="Arial" w:cs="Arial" w:hint="eastAsia"/>
          <w:color w:val="000000"/>
          <w:kern w:val="0"/>
          <w:sz w:val="24"/>
          <w:szCs w:val="24"/>
        </w:rPr>
        <w:t>人</w:t>
      </w:r>
    </w:p>
    <w:p w:rsidR="00941EAF" w:rsidRPr="00281F1B" w:rsidRDefault="00941EAF" w:rsidP="00941EAF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注册地址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：河南省安阳市滑县新区湘江路与富民路交汇处西北角</w:t>
      </w:r>
    </w:p>
    <w:p w:rsidR="00941EAF" w:rsidRPr="00281F1B" w:rsidRDefault="00941EAF" w:rsidP="00941EAF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厂房面积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：厂区占地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100000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㎡，生产车间面积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21600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㎡，共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12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个智能化生产车间</w:t>
      </w:r>
    </w:p>
    <w:p w:rsidR="00941EAF" w:rsidRPr="00281F1B" w:rsidRDefault="00941EAF" w:rsidP="00941EAF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注册资金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2949.84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万元人民币</w:t>
      </w:r>
    </w:p>
    <w:p w:rsidR="00941EAF" w:rsidRDefault="00941EAF" w:rsidP="00941EAF">
      <w:pPr>
        <w:widowControl/>
        <w:spacing w:line="276" w:lineRule="auto"/>
        <w:jc w:val="left"/>
        <w:rPr>
          <w:rFonts w:ascii="Helvetica" w:hAnsi="Helvetica" w:cs="Helvetica"/>
          <w:color w:val="000311"/>
          <w:szCs w:val="21"/>
          <w:shd w:val="clear" w:color="auto" w:fill="F8F8F8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联系方式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：销售热线</w:t>
      </w:r>
      <w:r w:rsidRPr="00925A93">
        <w:rPr>
          <w:rFonts w:ascii="Arial" w:eastAsia="宋体" w:hAnsi="Arial" w:cs="Arial"/>
          <w:color w:val="000000"/>
          <w:kern w:val="0"/>
          <w:sz w:val="24"/>
          <w:szCs w:val="24"/>
        </w:rPr>
        <w:t>0372-8122006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；邮箱</w:t>
      </w:r>
      <w:r w:rsidRPr="00925A93">
        <w:rPr>
          <w:rFonts w:ascii="Arial" w:eastAsia="宋体" w:hAnsi="Arial" w:cs="Arial"/>
          <w:color w:val="000000"/>
          <w:kern w:val="0"/>
          <w:sz w:val="24"/>
          <w:szCs w:val="24"/>
        </w:rPr>
        <w:t>htlycwb@126.com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；官网</w:t>
      </w:r>
      <w:r w:rsidR="00516C0E">
        <w:fldChar w:fldCharType="begin"/>
      </w:r>
      <w:r>
        <w:instrText>HYPERLINK "https://www.huatailiangji.com/"</w:instrText>
      </w:r>
      <w:r w:rsidR="00516C0E">
        <w:fldChar w:fldCharType="separate"/>
      </w:r>
      <w:r w:rsidRPr="00492E93">
        <w:rPr>
          <w:rStyle w:val="a5"/>
          <w:rFonts w:ascii="Helvetica" w:hAnsi="Helvetica" w:cs="Helvetica"/>
          <w:szCs w:val="21"/>
          <w:shd w:val="clear" w:color="auto" w:fill="F8F8F8"/>
        </w:rPr>
        <w:t>https://www.huatailiangji.com/</w:t>
      </w:r>
      <w:r w:rsidR="00516C0E">
        <w:fldChar w:fldCharType="end"/>
      </w:r>
    </w:p>
    <w:p w:rsidR="00941EAF" w:rsidRPr="00281F1B" w:rsidRDefault="00941EAF" w:rsidP="00941EAF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年产值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3.8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亿元人民币（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2025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年度营收），年出口额约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2800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万美金</w:t>
      </w:r>
    </w:p>
    <w:p w:rsidR="00657625" w:rsidRPr="00657625" w:rsidRDefault="00657625" w:rsidP="00904DBC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657625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标准产能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：日处理带壳杏仁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10-60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吨；可实现脱壳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榨油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精炼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副产品深加工全流程，杏仁油精炼得率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≥45%</w:t>
      </w:r>
    </w:p>
    <w:p w:rsidR="00657625" w:rsidRPr="00657625" w:rsidRDefault="00657625" w:rsidP="00904DBC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657625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海关出口品名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：杏仁植物油提取精炼成套加工设备</w:t>
      </w:r>
    </w:p>
    <w:p w:rsidR="00657625" w:rsidRPr="00657625" w:rsidRDefault="00657625" w:rsidP="00904DBC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657625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海关编码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84792000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（动植物油脂提取加工机器）</w:t>
      </w:r>
    </w:p>
    <w:p w:rsidR="00657625" w:rsidRPr="00657625" w:rsidRDefault="00657625" w:rsidP="00904DBC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657625">
        <w:rPr>
          <w:rFonts w:ascii="Arial" w:eastAsia="宋体" w:hAnsi="Arial" w:cs="Arial"/>
          <w:b/>
          <w:color w:val="000000"/>
          <w:kern w:val="0"/>
          <w:sz w:val="24"/>
          <w:szCs w:val="24"/>
        </w:rPr>
        <w:t>出口地区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：东南亚、非洲、南美、中亚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70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余国，海外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22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个办事处</w:t>
      </w:r>
    </w:p>
    <w:p w:rsidR="00657625" w:rsidRPr="00657625" w:rsidRDefault="00657625" w:rsidP="00904DBC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657625">
        <w:rPr>
          <w:rFonts w:ascii="Arial" w:eastAsia="宋体" w:hAnsi="Arial" w:cs="Arial"/>
          <w:b/>
          <w:color w:val="000000"/>
          <w:kern w:val="0"/>
          <w:sz w:val="24"/>
          <w:szCs w:val="24"/>
        </w:rPr>
        <w:t>贸易方式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FOB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青岛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/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天津、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CIF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、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DDP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；支持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EPC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总承包、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T/T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、远期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L/C</w:t>
      </w:r>
    </w:p>
    <w:p w:rsidR="00657625" w:rsidRPr="00657625" w:rsidRDefault="00657625" w:rsidP="00904DBC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657625">
        <w:rPr>
          <w:rFonts w:ascii="Arial" w:eastAsia="宋体" w:hAnsi="Arial" w:cs="Arial"/>
          <w:b/>
          <w:color w:val="000000"/>
          <w:kern w:val="0"/>
          <w:sz w:val="24"/>
          <w:szCs w:val="24"/>
        </w:rPr>
        <w:t>生产周期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：标准榨油线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45-60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天；大型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EPC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总包项目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90-180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天（含设计、制造、安装指导）</w:t>
      </w:r>
    </w:p>
    <w:p w:rsidR="00657625" w:rsidRPr="00657625" w:rsidRDefault="00657625" w:rsidP="00904DBC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657625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海关海运物流周期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（青岛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/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天津港起运）：东南亚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10-15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天；中东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20-28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天；非洲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30-45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天；南美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35-50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天</w:t>
      </w:r>
    </w:p>
    <w:p w:rsidR="00904DBC" w:rsidRDefault="003A49B4" w:rsidP="00B37A07">
      <w:pPr>
        <w:widowControl/>
        <w:jc w:val="center"/>
        <w:rPr>
          <w:rFonts w:ascii="Arial" w:eastAsia="宋体" w:hAnsi="Arial" w:cs="Arial"/>
          <w:color w:val="000000"/>
          <w:kern w:val="0"/>
          <w:sz w:val="25"/>
          <w:szCs w:val="25"/>
        </w:rPr>
      </w:pPr>
      <w:r>
        <w:rPr>
          <w:noProof/>
        </w:rPr>
        <w:lastRenderedPageBreak/>
        <w:drawing>
          <wp:inline distT="0" distB="0" distL="0" distR="0">
            <wp:extent cx="5274310" cy="5274310"/>
            <wp:effectExtent l="19050" t="0" r="2540" b="0"/>
            <wp:docPr id="11" name="图片 11" descr="凤翔 油性物料粉碎机 杏仁花生芝麻碾碎机-肇庆市凤翔餐饮设备有限公司,生产水果和蔬菜加工设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凤翔 油性物料粉碎机 杏仁花生芝麻碾碎机-肇庆市凤翔餐饮设备有限公司,生产水果和蔬菜加工设备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4DBC">
        <w:rPr>
          <w:rFonts w:ascii="Arial" w:eastAsia="宋体" w:hAnsi="Arial" w:cs="Arial"/>
          <w:color w:val="000000"/>
          <w:kern w:val="0"/>
          <w:sz w:val="25"/>
          <w:szCs w:val="25"/>
        </w:rPr>
        <w:br w:type="page"/>
      </w:r>
    </w:p>
    <w:p w:rsidR="00904DBC" w:rsidRPr="00281F1B" w:rsidRDefault="00904DBC" w:rsidP="00904DBC">
      <w:pPr>
        <w:widowControl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</w:rPr>
        <w:lastRenderedPageBreak/>
        <w:t xml:space="preserve">4. </w:t>
      </w:r>
      <w:r w:rsidRPr="00281F1B"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</w:rPr>
        <w:t>河北聚力特分选技术有限公司</w:t>
      </w:r>
    </w:p>
    <w:p w:rsidR="00904DBC" w:rsidRPr="00281F1B" w:rsidRDefault="00904DBC" w:rsidP="00904DBC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企业真实性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="003A49B4"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2006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年</w:t>
      </w:r>
      <w:r>
        <w:rPr>
          <w:rFonts w:ascii="Arial" w:eastAsia="宋体" w:hAnsi="Arial" w:cs="Arial" w:hint="eastAsia"/>
          <w:color w:val="000000"/>
          <w:kern w:val="0"/>
          <w:sz w:val="24"/>
          <w:szCs w:val="24"/>
        </w:rPr>
        <w:t>3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月</w:t>
      </w:r>
      <w:r>
        <w:rPr>
          <w:rFonts w:ascii="Arial" w:eastAsia="宋体" w:hAnsi="Arial" w:cs="Arial" w:hint="eastAsia"/>
          <w:color w:val="000000"/>
          <w:kern w:val="0"/>
          <w:sz w:val="24"/>
          <w:szCs w:val="24"/>
        </w:rPr>
        <w:t>9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日成立，专精特新企业，法定代表人</w:t>
      </w:r>
      <w:r>
        <w:rPr>
          <w:rFonts w:ascii="Helvetica" w:hAnsi="Helvetica" w:cs="Helvetica"/>
          <w:color w:val="000000"/>
          <w:szCs w:val="21"/>
          <w:shd w:val="clear" w:color="auto" w:fill="F7F8FC"/>
        </w:rPr>
        <w:t>高素忠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，在营企业</w:t>
      </w:r>
    </w:p>
    <w:p w:rsidR="00904DBC" w:rsidRPr="00281F1B" w:rsidRDefault="00904DBC" w:rsidP="00904DBC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人员规模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：总员工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210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人，</w:t>
      </w:r>
      <w:r>
        <w:rPr>
          <w:rFonts w:ascii="Arial" w:eastAsia="宋体" w:hAnsi="Arial" w:cs="Arial"/>
          <w:color w:val="000000"/>
          <w:kern w:val="0"/>
          <w:sz w:val="24"/>
          <w:szCs w:val="24"/>
        </w:rPr>
        <w:t>参保人数：</w:t>
      </w:r>
      <w:r>
        <w:rPr>
          <w:rFonts w:ascii="Arial" w:eastAsia="宋体" w:hAnsi="Arial" w:cs="Arial" w:hint="eastAsia"/>
          <w:color w:val="000000"/>
          <w:kern w:val="0"/>
          <w:sz w:val="24"/>
          <w:szCs w:val="24"/>
        </w:rPr>
        <w:t>210</w:t>
      </w:r>
      <w:r>
        <w:rPr>
          <w:rFonts w:ascii="Arial" w:eastAsia="宋体" w:hAnsi="Arial" w:cs="Arial" w:hint="eastAsia"/>
          <w:color w:val="000000"/>
          <w:kern w:val="0"/>
          <w:sz w:val="24"/>
          <w:szCs w:val="24"/>
        </w:rPr>
        <w:t>人</w:t>
      </w:r>
    </w:p>
    <w:p w:rsidR="00904DBC" w:rsidRPr="00281F1B" w:rsidRDefault="00904DBC" w:rsidP="00904DBC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注册地址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：河北省石家庄市藁城区石家庄经济技术开发区丰产路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36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号</w:t>
      </w:r>
    </w:p>
    <w:p w:rsidR="00904DBC" w:rsidRPr="00281F1B" w:rsidRDefault="00904DBC" w:rsidP="00904DBC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厂房面积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37000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㎡标准化研发生产基地</w:t>
      </w:r>
    </w:p>
    <w:p w:rsidR="00904DBC" w:rsidRPr="00281F1B" w:rsidRDefault="00904DBC" w:rsidP="00904DBC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注册资金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3000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万元人民币</w:t>
      </w:r>
    </w:p>
    <w:p w:rsidR="00904DBC" w:rsidRDefault="00904DBC" w:rsidP="00904DBC">
      <w:pPr>
        <w:widowControl/>
        <w:spacing w:line="276" w:lineRule="auto"/>
        <w:jc w:val="left"/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联系方式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：固定电话</w:t>
      </w:r>
      <w:r w:rsidRPr="00333AE1">
        <w:rPr>
          <w:rFonts w:ascii="Arial" w:eastAsia="宋体" w:hAnsi="Arial" w:cs="Arial"/>
          <w:color w:val="000000"/>
          <w:kern w:val="0"/>
          <w:sz w:val="24"/>
          <w:szCs w:val="24"/>
        </w:rPr>
        <w:t>13932110208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；邮箱</w:t>
      </w:r>
      <w:r w:rsidRPr="00333AE1">
        <w:rPr>
          <w:rFonts w:ascii="Arial" w:eastAsia="宋体" w:hAnsi="Arial" w:cs="Arial"/>
          <w:color w:val="000000"/>
          <w:kern w:val="0"/>
          <w:sz w:val="24"/>
          <w:szCs w:val="24"/>
        </w:rPr>
        <w:t>jlt@julite.com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；</w:t>
      </w:r>
      <w:r>
        <w:rPr>
          <w:rFonts w:ascii="Arial" w:eastAsia="宋体" w:hAnsi="Arial" w:cs="Arial"/>
          <w:color w:val="000000"/>
          <w:kern w:val="0"/>
          <w:sz w:val="24"/>
          <w:szCs w:val="24"/>
        </w:rPr>
        <w:t>官网：</w:t>
      </w:r>
      <w:hyperlink r:id="rId11" w:history="1">
        <w:r>
          <w:rPr>
            <w:rStyle w:val="a5"/>
          </w:rPr>
          <w:t>河北聚力特分选技术有限公司</w:t>
        </w:r>
      </w:hyperlink>
    </w:p>
    <w:p w:rsidR="00904DBC" w:rsidRPr="00281F1B" w:rsidRDefault="00904DBC" w:rsidP="00904DBC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年产值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1.41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亿元人民币（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2025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年度营收），年出口额约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220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万美金</w:t>
      </w:r>
    </w:p>
    <w:p w:rsidR="00657625" w:rsidRPr="00657625" w:rsidRDefault="00657625" w:rsidP="00904DBC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657625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标准产能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：杏仁初加工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10-20t/h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，精加工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5-10t/h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；壳仁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/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瘪仁分离率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≥99.2%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，整仁破损率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≤1.2%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；双比重台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+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立式风筛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+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旋风除尘一体化结构</w:t>
      </w:r>
    </w:p>
    <w:p w:rsidR="00657625" w:rsidRPr="00657625" w:rsidRDefault="00657625" w:rsidP="00904DBC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657625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海关出口品名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：杏仁复式比重清选分离成套设备</w:t>
      </w:r>
    </w:p>
    <w:p w:rsidR="00657625" w:rsidRPr="00657625" w:rsidRDefault="00657625" w:rsidP="00904DBC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657625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海关编码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8437109000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（种子清理类）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/ 84386000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（坚果加工类，依申报口径）</w:t>
      </w:r>
    </w:p>
    <w:p w:rsidR="00657625" w:rsidRPr="00657625" w:rsidRDefault="00657625" w:rsidP="00904DBC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657625">
        <w:rPr>
          <w:rFonts w:ascii="Arial" w:eastAsia="宋体" w:hAnsi="Arial" w:cs="Arial"/>
          <w:b/>
          <w:color w:val="000000"/>
          <w:kern w:val="0"/>
          <w:sz w:val="24"/>
          <w:szCs w:val="24"/>
        </w:rPr>
        <w:t>出口地区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：俄罗斯、中亚五国、东南亚、非洲、东欧</w:t>
      </w:r>
    </w:p>
    <w:p w:rsidR="00657625" w:rsidRPr="00657625" w:rsidRDefault="00657625" w:rsidP="00904DBC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657625">
        <w:rPr>
          <w:rFonts w:ascii="Arial" w:eastAsia="宋体" w:hAnsi="Arial" w:cs="Arial"/>
          <w:b/>
          <w:color w:val="000000"/>
          <w:kern w:val="0"/>
          <w:sz w:val="24"/>
          <w:szCs w:val="24"/>
        </w:rPr>
        <w:t>贸易方式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FOB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天津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/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青岛、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CIF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目的港、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EXW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工厂；支持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T/T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、即期信用证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L/C</w:t>
      </w:r>
    </w:p>
    <w:p w:rsidR="00657625" w:rsidRPr="00657625" w:rsidRDefault="00657625" w:rsidP="00904DBC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657625">
        <w:rPr>
          <w:rFonts w:ascii="Arial" w:eastAsia="宋体" w:hAnsi="Arial" w:cs="Arial"/>
          <w:b/>
          <w:color w:val="000000"/>
          <w:kern w:val="0"/>
          <w:sz w:val="24"/>
          <w:szCs w:val="24"/>
        </w:rPr>
        <w:t>生产周期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：标准机型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15-20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天；定制化整线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25-30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天</w:t>
      </w:r>
    </w:p>
    <w:p w:rsidR="00657625" w:rsidRPr="00657625" w:rsidRDefault="00657625" w:rsidP="00904DBC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657625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海关海运物流周期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（天津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/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青岛港起运）：东南亚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7-12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天；中亚陆运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15-22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天；非洲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30-40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天；欧洲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25-35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天</w:t>
      </w:r>
    </w:p>
    <w:p w:rsidR="00904DBC" w:rsidRDefault="00E90BD6" w:rsidP="00DE3FC8">
      <w:pPr>
        <w:widowControl/>
        <w:jc w:val="center"/>
        <w:rPr>
          <w:rFonts w:ascii="Arial" w:eastAsia="宋体" w:hAnsi="Arial" w:cs="Arial"/>
          <w:color w:val="000000"/>
          <w:kern w:val="0"/>
          <w:sz w:val="25"/>
          <w:szCs w:val="25"/>
        </w:rPr>
      </w:pPr>
      <w:r>
        <w:rPr>
          <w:noProof/>
        </w:rPr>
        <w:lastRenderedPageBreak/>
        <w:drawing>
          <wp:inline distT="0" distB="0" distL="0" distR="0">
            <wp:extent cx="5274310" cy="5274310"/>
            <wp:effectExtent l="19050" t="0" r="2540" b="0"/>
            <wp:docPr id="14" name="图片 14" descr="坚果烘焙机 - SVL1000 - SEVVALUSA Nut Processing and Packaging Solutions - 杏仁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坚果烘焙机 - SVL1000 - SEVVALUSA Nut Processing and Packaging Solutions - 杏仁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4DBC">
        <w:rPr>
          <w:rFonts w:ascii="Arial" w:eastAsia="宋体" w:hAnsi="Arial" w:cs="Arial"/>
          <w:color w:val="000000"/>
          <w:kern w:val="0"/>
          <w:sz w:val="25"/>
          <w:szCs w:val="25"/>
        </w:rPr>
        <w:br w:type="page"/>
      </w:r>
    </w:p>
    <w:p w:rsidR="00D1373C" w:rsidRPr="0093347C" w:rsidRDefault="000169D9" w:rsidP="00D1373C">
      <w:pPr>
        <w:widowControl/>
        <w:spacing w:line="360" w:lineRule="atLeast"/>
        <w:jc w:val="left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  <w:lang w:eastAsia="en-US"/>
        </w:rPr>
      </w:pPr>
      <w:r>
        <w:rPr>
          <w:rFonts w:asciiTheme="majorHAnsi" w:eastAsiaTheme="majorEastAsia" w:hAnsiTheme="majorHAnsi" w:cstheme="majorBidi" w:hint="eastAsia"/>
          <w:b/>
          <w:bCs/>
          <w:color w:val="4F81BD" w:themeColor="accent1"/>
          <w:kern w:val="0"/>
          <w:sz w:val="26"/>
          <w:szCs w:val="26"/>
        </w:rPr>
        <w:lastRenderedPageBreak/>
        <w:t>5.</w:t>
      </w:r>
      <w:r w:rsidR="00D1373C" w:rsidRPr="0093347C"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  <w:lang w:eastAsia="en-US"/>
        </w:rPr>
        <w:t>烟台茂源食品机械制造有限公司</w:t>
      </w:r>
    </w:p>
    <w:p w:rsidR="00D1373C" w:rsidRPr="0093347C" w:rsidRDefault="00D1373C" w:rsidP="00D1373C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122840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人员规模</w:t>
      </w:r>
      <w:proofErr w:type="spellEnd"/>
      <w:r w:rsidRPr="00122840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：</w:t>
      </w:r>
      <w:r w:rsidRPr="0093347C">
        <w:rPr>
          <w:rFonts w:ascii="Arial" w:eastAsia="宋体" w:hAnsi="Arial" w:cs="Arial"/>
          <w:color w:val="000000"/>
          <w:kern w:val="0"/>
          <w:sz w:val="24"/>
          <w:szCs w:val="24"/>
        </w:rPr>
        <w:t>员工</w:t>
      </w:r>
      <w:r w:rsidRPr="0093347C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135 </w:t>
      </w:r>
      <w:r w:rsidRPr="0093347C">
        <w:rPr>
          <w:rFonts w:ascii="Arial" w:eastAsia="宋体" w:hAnsi="Arial" w:cs="Arial"/>
          <w:color w:val="000000"/>
          <w:kern w:val="0"/>
          <w:sz w:val="24"/>
          <w:szCs w:val="24"/>
        </w:rPr>
        <w:t>人</w:t>
      </w:r>
      <w:r w:rsidR="00DE3FC8">
        <w:rPr>
          <w:rFonts w:ascii="Arial" w:eastAsia="宋体" w:hAnsi="Arial" w:cs="Arial"/>
          <w:color w:val="000000"/>
          <w:kern w:val="0"/>
          <w:sz w:val="24"/>
          <w:szCs w:val="24"/>
        </w:rPr>
        <w:t>；参保人数</w:t>
      </w:r>
      <w:r w:rsidR="00DE3FC8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86</w:t>
      </w:r>
      <w:r w:rsidR="00DE3FC8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人</w:t>
      </w:r>
    </w:p>
    <w:p w:rsidR="00D1373C" w:rsidRPr="0093347C" w:rsidRDefault="00D1373C" w:rsidP="00D1373C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122840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注册地址</w:t>
      </w:r>
      <w:proofErr w:type="spellEnd"/>
      <w:r w:rsidRPr="00122840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：</w:t>
      </w:r>
      <w:r w:rsidRPr="0093347C">
        <w:rPr>
          <w:rFonts w:ascii="Arial" w:eastAsia="宋体" w:hAnsi="Arial" w:cs="Arial"/>
          <w:color w:val="000000"/>
          <w:kern w:val="0"/>
          <w:sz w:val="24"/>
          <w:szCs w:val="24"/>
        </w:rPr>
        <w:t>山东省烟台市莱山区迎春大街工业园</w:t>
      </w:r>
    </w:p>
    <w:p w:rsidR="00D1373C" w:rsidRPr="0093347C" w:rsidRDefault="00D1373C" w:rsidP="00D1373C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122840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厂房面积</w:t>
      </w:r>
      <w:proofErr w:type="spellEnd"/>
      <w:r w:rsidRPr="00122840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：</w:t>
      </w:r>
      <w:r w:rsidRPr="0093347C">
        <w:rPr>
          <w:rFonts w:ascii="Arial" w:eastAsia="宋体" w:hAnsi="Arial" w:cs="Arial"/>
          <w:color w:val="000000"/>
          <w:kern w:val="0"/>
          <w:sz w:val="24"/>
          <w:szCs w:val="24"/>
        </w:rPr>
        <w:t>厂区占地</w:t>
      </w:r>
      <w:r w:rsidRPr="0093347C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15000</w:t>
      </w:r>
      <w:r w:rsidRPr="0093347C">
        <w:rPr>
          <w:rFonts w:ascii="Arial" w:eastAsia="宋体" w:hAnsi="Arial" w:cs="Arial"/>
          <w:color w:val="000000"/>
          <w:kern w:val="0"/>
          <w:sz w:val="24"/>
          <w:szCs w:val="24"/>
        </w:rPr>
        <w:t>㎡，生产车间</w:t>
      </w:r>
      <w:r w:rsidRPr="0093347C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9000</w:t>
      </w:r>
      <w:r w:rsidRPr="0093347C">
        <w:rPr>
          <w:rFonts w:ascii="Arial" w:eastAsia="宋体" w:hAnsi="Arial" w:cs="Arial"/>
          <w:color w:val="000000"/>
          <w:kern w:val="0"/>
          <w:sz w:val="24"/>
          <w:szCs w:val="24"/>
        </w:rPr>
        <w:t>㎡</w:t>
      </w:r>
    </w:p>
    <w:p w:rsidR="00D1373C" w:rsidRPr="0093347C" w:rsidRDefault="00D1373C" w:rsidP="00D1373C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122840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注册资金：</w:t>
      </w:r>
      <w:r w:rsidRPr="0093347C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1000 </w:t>
      </w:r>
      <w:r w:rsidRPr="0093347C">
        <w:rPr>
          <w:rFonts w:ascii="Arial" w:eastAsia="宋体" w:hAnsi="Arial" w:cs="Arial"/>
          <w:color w:val="000000"/>
          <w:kern w:val="0"/>
          <w:sz w:val="24"/>
          <w:szCs w:val="24"/>
        </w:rPr>
        <w:t>万元人民币</w:t>
      </w:r>
    </w:p>
    <w:p w:rsidR="00D1373C" w:rsidRPr="0093347C" w:rsidRDefault="00D1373C" w:rsidP="00D1373C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122840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联系方式</w:t>
      </w:r>
      <w:proofErr w:type="spellEnd"/>
      <w:r w:rsidRPr="00122840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：</w:t>
      </w:r>
      <w:r w:rsidRPr="0093347C">
        <w:rPr>
          <w:rFonts w:ascii="Arial" w:eastAsia="宋体" w:hAnsi="Arial" w:cs="Arial"/>
          <w:color w:val="000000"/>
          <w:kern w:val="0"/>
          <w:sz w:val="24"/>
          <w:szCs w:val="24"/>
        </w:rPr>
        <w:t>销售</w:t>
      </w:r>
      <w:r w:rsidRPr="0093347C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18953557093</w:t>
      </w:r>
      <w:r w:rsidRPr="0093347C">
        <w:rPr>
          <w:rFonts w:ascii="Arial" w:eastAsia="宋体" w:hAnsi="Arial" w:cs="Arial"/>
          <w:color w:val="000000"/>
          <w:kern w:val="0"/>
          <w:sz w:val="24"/>
          <w:szCs w:val="24"/>
        </w:rPr>
        <w:t>；邮箱</w:t>
      </w:r>
      <w:r w:rsidRPr="0093347C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</w:t>
      </w:r>
      <w:hyperlink r:id="rId13" w:history="1">
        <w:r w:rsidRPr="00492E93">
          <w:rPr>
            <w:rStyle w:val="a5"/>
            <w:rFonts w:ascii="Arial" w:eastAsia="宋体" w:hAnsi="Arial" w:cs="Arial"/>
            <w:kern w:val="0"/>
            <w:sz w:val="24"/>
            <w:szCs w:val="24"/>
          </w:rPr>
          <w:t>sales005@cnnutmachinery.com</w:t>
        </w:r>
      </w:hyperlink>
      <w:r>
        <w:rPr>
          <w:rFonts w:ascii="Arial" w:eastAsia="宋体" w:hAnsi="Arial" w:cs="Arial"/>
          <w:color w:val="000000"/>
          <w:kern w:val="0"/>
          <w:sz w:val="24"/>
          <w:szCs w:val="24"/>
        </w:rPr>
        <w:t>；官网：</w:t>
      </w:r>
      <w:r>
        <w:rPr>
          <w:rFonts w:ascii="Helvetica" w:hAnsi="Helvetica" w:cs="Helvetica"/>
          <w:color w:val="000311"/>
          <w:sz w:val="22"/>
          <w:shd w:val="clear" w:color="auto" w:fill="F8F8F8"/>
        </w:rPr>
        <w:t>http://www.m-y.cn/</w:t>
      </w:r>
    </w:p>
    <w:p w:rsidR="00D1373C" w:rsidRPr="0093347C" w:rsidRDefault="00D1373C" w:rsidP="00D1373C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122840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年产值：</w:t>
      </w:r>
      <w:r w:rsidRPr="0093347C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6200 </w:t>
      </w:r>
      <w:r w:rsidRPr="0093347C">
        <w:rPr>
          <w:rFonts w:ascii="Arial" w:eastAsia="宋体" w:hAnsi="Arial" w:cs="Arial"/>
          <w:color w:val="000000"/>
          <w:kern w:val="0"/>
          <w:sz w:val="24"/>
          <w:szCs w:val="24"/>
        </w:rPr>
        <w:t>万元人民币，出口占比</w:t>
      </w:r>
      <w:r w:rsidRPr="0093347C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30%</w:t>
      </w:r>
    </w:p>
    <w:p w:rsidR="00657625" w:rsidRPr="00657625" w:rsidRDefault="00657625" w:rsidP="00D1373C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657625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标准产能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80-600kg/h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杏仁烘烤脱皮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/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裹衣油炸一体化；温控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0-300</w:t>
      </w:r>
      <w:r w:rsidRPr="00657625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℃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可调，食品接触部位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304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不锈钢；工序覆盖：烘烤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脱皮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裹粉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油炸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脱油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调味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冷却，适配盐焗杏仁、裹衣杏仁、油炸杏仁等产品</w:t>
      </w:r>
    </w:p>
    <w:p w:rsidR="00657625" w:rsidRPr="00657625" w:rsidRDefault="00657625" w:rsidP="00D1373C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657625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海关出口品名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：杏仁烘烤脱皮深加工成套食品加工生产线</w:t>
      </w:r>
    </w:p>
    <w:p w:rsidR="00657625" w:rsidRPr="00657625" w:rsidRDefault="00657625" w:rsidP="00D1373C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657625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海关编码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84386000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（水果、坚果、蔬菜加工机械）</w:t>
      </w:r>
    </w:p>
    <w:p w:rsidR="00657625" w:rsidRPr="00657625" w:rsidRDefault="00657625" w:rsidP="00D1373C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657625">
        <w:rPr>
          <w:rFonts w:ascii="Arial" w:eastAsia="宋体" w:hAnsi="Arial" w:cs="Arial"/>
          <w:b/>
          <w:color w:val="000000"/>
          <w:kern w:val="0"/>
          <w:sz w:val="24"/>
          <w:szCs w:val="24"/>
        </w:rPr>
        <w:t>出口地区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：中东、东南亚、北非、澳洲、南美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26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国</w:t>
      </w:r>
    </w:p>
    <w:p w:rsidR="00657625" w:rsidRPr="00657625" w:rsidRDefault="00657625" w:rsidP="00D1373C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657625">
        <w:rPr>
          <w:rFonts w:ascii="Arial" w:eastAsia="宋体" w:hAnsi="Arial" w:cs="Arial"/>
          <w:b/>
          <w:color w:val="000000"/>
          <w:kern w:val="0"/>
          <w:sz w:val="24"/>
          <w:szCs w:val="24"/>
        </w:rPr>
        <w:t>贸易方式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FOB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烟台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/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青岛港，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T/T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、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L/C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均可</w:t>
      </w:r>
    </w:p>
    <w:p w:rsidR="00657625" w:rsidRPr="00657625" w:rsidRDefault="00657625" w:rsidP="00D1373C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657625">
        <w:rPr>
          <w:rFonts w:ascii="Arial" w:eastAsia="宋体" w:hAnsi="Arial" w:cs="Arial"/>
          <w:b/>
          <w:color w:val="000000"/>
          <w:kern w:val="0"/>
          <w:sz w:val="24"/>
          <w:szCs w:val="24"/>
        </w:rPr>
        <w:t>生产周期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：标准烘烤脱皮线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30-40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天；定制大产能线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50-75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天</w:t>
      </w:r>
    </w:p>
    <w:p w:rsidR="000169D9" w:rsidRDefault="00657625" w:rsidP="00D1373C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657625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海关海运物流周期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（青岛港出发）：东南亚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8-13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天；中东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14-22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天；澳洲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22-30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天；非洲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25-40</w:t>
      </w:r>
      <w:r w:rsidRPr="00657625">
        <w:rPr>
          <w:rFonts w:ascii="Arial" w:eastAsia="宋体" w:hAnsi="Arial" w:cs="Arial"/>
          <w:color w:val="000000"/>
          <w:kern w:val="0"/>
          <w:sz w:val="24"/>
          <w:szCs w:val="24"/>
        </w:rPr>
        <w:t>天</w:t>
      </w:r>
    </w:p>
    <w:p w:rsidR="00DE3FC8" w:rsidRPr="00657625" w:rsidRDefault="00DE3FC8" w:rsidP="00D1373C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BB077D" w:rsidRPr="00D1373C" w:rsidRDefault="00DE3FC8" w:rsidP="00D1373C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ascii="Arial" w:eastAsia="宋体" w:hAnsi="Arial" w:cs="Arial"/>
          <w:noProof/>
          <w:color w:val="000000"/>
          <w:kern w:val="0"/>
          <w:sz w:val="24"/>
          <w:szCs w:val="24"/>
        </w:rPr>
        <w:drawing>
          <wp:inline distT="0" distB="0" distL="0" distR="0">
            <wp:extent cx="5274310" cy="1753559"/>
            <wp:effectExtent l="1905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3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077D" w:rsidRPr="00D1373C" w:rsidSect="00BB07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137" w:rsidRDefault="005B3137" w:rsidP="003A49B4">
      <w:r>
        <w:separator/>
      </w:r>
    </w:p>
  </w:endnote>
  <w:endnote w:type="continuationSeparator" w:id="0">
    <w:p w:rsidR="005B3137" w:rsidRDefault="005B3137" w:rsidP="003A49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137" w:rsidRDefault="005B3137" w:rsidP="003A49B4">
      <w:r>
        <w:separator/>
      </w:r>
    </w:p>
  </w:footnote>
  <w:footnote w:type="continuationSeparator" w:id="0">
    <w:p w:rsidR="005B3137" w:rsidRDefault="005B3137" w:rsidP="003A49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CD23FA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>
    <w:nsid w:val="333A70FB"/>
    <w:multiLevelType w:val="multilevel"/>
    <w:tmpl w:val="34364D6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7625"/>
    <w:rsid w:val="000169D9"/>
    <w:rsid w:val="003A49B4"/>
    <w:rsid w:val="00423695"/>
    <w:rsid w:val="00516C0E"/>
    <w:rsid w:val="005B3137"/>
    <w:rsid w:val="00657625"/>
    <w:rsid w:val="00904DBC"/>
    <w:rsid w:val="00941EAF"/>
    <w:rsid w:val="00B37A07"/>
    <w:rsid w:val="00B44E0F"/>
    <w:rsid w:val="00BB077D"/>
    <w:rsid w:val="00D1373C"/>
    <w:rsid w:val="00DE3FC8"/>
    <w:rsid w:val="00E90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B077D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Char"/>
    <w:uiPriority w:val="10"/>
    <w:qFormat/>
    <w:rsid w:val="00657625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">
    <w:name w:val="标题 Char"/>
    <w:basedOn w:val="a1"/>
    <w:link w:val="a4"/>
    <w:uiPriority w:val="10"/>
    <w:rsid w:val="006576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">
    <w:name w:val="List Bullet"/>
    <w:basedOn w:val="a0"/>
    <w:uiPriority w:val="99"/>
    <w:unhideWhenUsed/>
    <w:rsid w:val="00904DBC"/>
    <w:pPr>
      <w:widowControl/>
      <w:numPr>
        <w:numId w:val="4"/>
      </w:numPr>
      <w:spacing w:after="200" w:line="276" w:lineRule="auto"/>
      <w:contextualSpacing/>
      <w:jc w:val="left"/>
    </w:pPr>
    <w:rPr>
      <w:rFonts w:ascii="宋体" w:eastAsia="宋体" w:hAnsi="宋体"/>
      <w:kern w:val="0"/>
      <w:lang w:eastAsia="en-US"/>
    </w:rPr>
  </w:style>
  <w:style w:type="character" w:styleId="a5">
    <w:name w:val="Hyperlink"/>
    <w:basedOn w:val="a1"/>
    <w:uiPriority w:val="99"/>
    <w:unhideWhenUsed/>
    <w:rsid w:val="00904DBC"/>
    <w:rPr>
      <w:color w:val="0000FF" w:themeColor="hyperlink"/>
      <w:u w:val="single"/>
    </w:rPr>
  </w:style>
  <w:style w:type="paragraph" w:styleId="a6">
    <w:name w:val="Balloon Text"/>
    <w:basedOn w:val="a0"/>
    <w:link w:val="Char0"/>
    <w:uiPriority w:val="99"/>
    <w:semiHidden/>
    <w:unhideWhenUsed/>
    <w:rsid w:val="00423695"/>
    <w:rPr>
      <w:sz w:val="18"/>
      <w:szCs w:val="18"/>
    </w:rPr>
  </w:style>
  <w:style w:type="character" w:customStyle="1" w:styleId="Char0">
    <w:name w:val="批注框文本 Char"/>
    <w:basedOn w:val="a1"/>
    <w:link w:val="a6"/>
    <w:uiPriority w:val="99"/>
    <w:semiHidden/>
    <w:rsid w:val="00423695"/>
    <w:rPr>
      <w:sz w:val="18"/>
      <w:szCs w:val="18"/>
    </w:rPr>
  </w:style>
  <w:style w:type="paragraph" w:styleId="a7">
    <w:name w:val="header"/>
    <w:basedOn w:val="a0"/>
    <w:link w:val="Char1"/>
    <w:uiPriority w:val="99"/>
    <w:semiHidden/>
    <w:unhideWhenUsed/>
    <w:rsid w:val="003A49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7"/>
    <w:uiPriority w:val="99"/>
    <w:semiHidden/>
    <w:rsid w:val="003A49B4"/>
    <w:rPr>
      <w:sz w:val="18"/>
      <w:szCs w:val="18"/>
    </w:rPr>
  </w:style>
  <w:style w:type="paragraph" w:styleId="a8">
    <w:name w:val="footer"/>
    <w:basedOn w:val="a0"/>
    <w:link w:val="Char2"/>
    <w:uiPriority w:val="99"/>
    <w:semiHidden/>
    <w:unhideWhenUsed/>
    <w:rsid w:val="003A49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8"/>
    <w:uiPriority w:val="99"/>
    <w:semiHidden/>
    <w:rsid w:val="003A49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5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ales005@cnnutmachinery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julite.com.cn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459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Administrator</cp:lastModifiedBy>
  <cp:revision>16</cp:revision>
  <dcterms:created xsi:type="dcterms:W3CDTF">2026-07-04T02:16:00Z</dcterms:created>
  <dcterms:modified xsi:type="dcterms:W3CDTF">2026-07-18T07:35:00Z</dcterms:modified>
</cp:coreProperties>
</file>